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2AC18147" w14:textId="6B1844B2" w:rsidR="00103936" w:rsidRDefault="009B5583" w:rsidP="00B41131">
      <w:pPr>
        <w:rPr>
          <w:rFonts w:ascii="Anton" w:hAnsi="Anton"/>
          <w:b/>
          <w:bCs/>
          <w:color w:val="FFFFFF" w:themeColor="background1"/>
          <w:sz w:val="96"/>
          <w:szCs w:val="96"/>
        </w:rPr>
      </w:pPr>
      <w:r>
        <w:rPr>
          <w:rFonts w:ascii="Arial Black" w:hAnsi="Arial Black"/>
          <w:b/>
          <w:bCs/>
          <w:noProof/>
        </w:rPr>
        <mc:AlternateContent>
          <mc:Choice Requires="wps">
            <w:drawing>
              <wp:anchor distT="0" distB="0" distL="114300" distR="114300" simplePos="0" relativeHeight="251658245" behindDoc="1" locked="0" layoutInCell="1" allowOverlap="1" wp14:anchorId="374E8791" wp14:editId="2B9948CC">
                <wp:simplePos x="0" y="0"/>
                <wp:positionH relativeFrom="page">
                  <wp:align>left</wp:align>
                </wp:positionH>
                <wp:positionV relativeFrom="paragraph">
                  <wp:posOffset>-914400</wp:posOffset>
                </wp:positionV>
                <wp:extent cx="7556500" cy="10888980"/>
                <wp:effectExtent l="0" t="0" r="25400" b="26670"/>
                <wp:wrapNone/>
                <wp:docPr id="42603365" name="Rectangle 16"/>
                <wp:cNvGraphicFramePr/>
                <a:graphic xmlns:a="http://schemas.openxmlformats.org/drawingml/2006/main">
                  <a:graphicData uri="http://schemas.microsoft.com/office/word/2010/wordprocessingShape">
                    <wps:wsp>
                      <wps:cNvSpPr/>
                      <wps:spPr>
                        <a:xfrm>
                          <a:off x="0" y="0"/>
                          <a:ext cx="7556500" cy="10888980"/>
                        </a:xfrm>
                        <a:prstGeom prst="rect">
                          <a:avLst/>
                        </a:prstGeom>
                        <a:solidFill>
                          <a:schemeClr val="accent6">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rect w14:anchorId="12A92999" id="Rectangle 16" o:spid="_x0000_s1026" style="position:absolute;margin-left:0;margin-top:-1in;width:595pt;height:857.4pt;z-index:-25165823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" fillcolor="#8dd873 [1945]" strokecolor="#030e13 [484]" strokeweight="1pt">
                <w10:wrap anchorx="page"/>
              </v:rect>
            </w:pict>
          </mc:Fallback>
        </mc:AlternateContent>
      </w:r>
      <w:r w:rsidR="00D144B8">
        <w:rPr>
          <w:noProof/>
        </w:rPr>
        <w:drawing>
          <wp:anchor distT="0" distB="0" distL="114300" distR="114300" simplePos="0" relativeHeight="251658242" behindDoc="1" locked="0" layoutInCell="1" allowOverlap="1" wp14:anchorId="25A3CC23" wp14:editId="4249F2BF">
            <wp:simplePos x="0" y="0"/>
            <wp:positionH relativeFrom="page">
              <wp:align>right</wp:align>
            </wp:positionH>
            <wp:positionV relativeFrom="topMargin">
              <wp:align>bottom</wp:align>
            </wp:positionV>
            <wp:extent cx="1826260" cy="815340"/>
            <wp:effectExtent l="0" t="0" r="2540" b="3810"/>
            <wp:wrapSquare wrapText="bothSides"/>
            <wp:docPr id="2" name="Picture 1" descr="Download Animated Clouds Png - Cloud Animation Png PNG Image with No  Background - PNGke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Animated Clouds Png - Cloud Animation Png PNG Image with No  Background - PNGkey.c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6260" cy="815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70D7">
        <w:rPr>
          <w:rFonts w:ascii="Anton" w:hAnsi="Anton"/>
          <w:b/>
          <w:bCs/>
          <w:noProof/>
          <w:sz w:val="28"/>
          <w:szCs w:val="28"/>
        </w:rPr>
        <mc:AlternateContent>
          <mc:Choice Requires="wps">
            <w:drawing>
              <wp:anchor distT="0" distB="0" distL="114300" distR="114300" simplePos="0" relativeHeight="251658241" behindDoc="0" locked="0" layoutInCell="1" allowOverlap="1" wp14:anchorId="2CDF43EE" wp14:editId="7F4F4D64">
                <wp:simplePos x="0" y="0"/>
                <wp:positionH relativeFrom="column">
                  <wp:posOffset>3528060</wp:posOffset>
                </wp:positionH>
                <wp:positionV relativeFrom="paragraph">
                  <wp:posOffset>6922770</wp:posOffset>
                </wp:positionV>
                <wp:extent cx="3063240" cy="2777490"/>
                <wp:effectExtent l="19050" t="19050" r="22860" b="22860"/>
                <wp:wrapNone/>
                <wp:docPr id="493855394" name="Half Frame 9"/>
                <wp:cNvGraphicFramePr/>
                <a:graphic xmlns:a="http://schemas.openxmlformats.org/drawingml/2006/main">
                  <a:graphicData uri="http://schemas.microsoft.com/office/word/2010/wordprocessingShape">
                    <wps:wsp>
                      <wps:cNvSpPr/>
                      <wps:spPr>
                        <a:xfrm rot="10800000">
                          <a:off x="0" y="0"/>
                          <a:ext cx="3063240" cy="2777490"/>
                        </a:xfrm>
                        <a:prstGeom prst="halfFrame">
                          <a:avLst>
                            <a:gd name="adj1" fmla="val 3863"/>
                            <a:gd name="adj2" fmla="val 3532"/>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shape w14:anchorId="07C16469" id="Half Frame 9" o:spid="_x0000_s1026" style="position:absolute;margin-left:277.8pt;margin-top:545.1pt;width:241.2pt;height:218.7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063240,2777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" path="m,l3063240,,2944907,107294r-2846806,l98101,2688540,,2777490,,xe" fillcolor="white [3201]" strokecolor="#4ea72e [3209]" strokeweight="1pt">
                <v:stroke joinstyle="miter"/>
                <v:path arrowok="t" o:connecttype="custom" o:connectlocs="0,0;3063240,0;2944907,107294;98101,107294;98101,2688540;0,2777490;0,0" o:connectangles="0,0,0,0,0,0,0"/>
              </v:shape>
            </w:pict>
          </mc:Fallback>
        </mc:AlternateContent>
      </w:r>
      <w:r w:rsidR="009470D7">
        <w:rPr>
          <w:rFonts w:ascii="Anton" w:hAnsi="Anton"/>
          <w:b/>
          <w:bCs/>
          <w:noProof/>
          <w:sz w:val="28"/>
          <w:szCs w:val="28"/>
        </w:rPr>
        <mc:AlternateContent>
          <mc:Choice Requires="wps">
            <w:drawing>
              <wp:anchor distT="0" distB="0" distL="114300" distR="114300" simplePos="0" relativeHeight="251658240" behindDoc="0" locked="0" layoutInCell="1" allowOverlap="1" wp14:anchorId="66B85012" wp14:editId="6089D712">
                <wp:simplePos x="0" y="0"/>
                <wp:positionH relativeFrom="column">
                  <wp:posOffset>-792480</wp:posOffset>
                </wp:positionH>
                <wp:positionV relativeFrom="paragraph">
                  <wp:posOffset>-822960</wp:posOffset>
                </wp:positionV>
                <wp:extent cx="2895600" cy="2628900"/>
                <wp:effectExtent l="0" t="0" r="38100" b="38100"/>
                <wp:wrapNone/>
                <wp:docPr id="53396176" name="Half Frame 7"/>
                <wp:cNvGraphicFramePr/>
                <a:graphic xmlns:a="http://schemas.openxmlformats.org/drawingml/2006/main">
                  <a:graphicData uri="http://schemas.microsoft.com/office/word/2010/wordprocessingShape">
                    <wps:wsp>
                      <wps:cNvSpPr/>
                      <wps:spPr>
                        <a:xfrm>
                          <a:off x="0" y="0"/>
                          <a:ext cx="2895600" cy="2628900"/>
                        </a:xfrm>
                        <a:prstGeom prst="halfFrame">
                          <a:avLst>
                            <a:gd name="adj1" fmla="val 3188"/>
                            <a:gd name="adj2" fmla="val 3478"/>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rto="http://schemas.microsoft.com/office/word/2006/arto">
            <w:pict>
              <v:shape w14:anchorId="52E505B9" id="Half Frame 7" o:spid="_x0000_s1026" style="position:absolute;margin-left:-62.4pt;margin-top:-64.8pt;width:228pt;height:2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95600,262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" path="m,l2895600,r-92312,83809l91433,83809r,2462079l,2628900,,xe" fillcolor="white [3201]" strokecolor="#4ea72e [3209]" strokeweight="1pt">
                <v:stroke joinstyle="miter"/>
                <v:path arrowok="t" o:connecttype="custom" o:connectlocs="0,0;2895600,0;2803288,83809;91433,83809;91433,2545888;0,2628900;0,0" o:connectangles="0,0,0,0,0,0,0"/>
              </v:shape>
            </w:pict>
          </mc:Fallback>
        </mc:AlternateContent>
      </w:r>
      <w:r w:rsidR="00717F47" w:rsidRPr="00B41131">
        <w:rPr>
          <w:rFonts w:ascii="Anton" w:hAnsi="Anton"/>
          <w:b/>
          <w:bCs/>
          <w:color w:val="FFFFFF" w:themeColor="background1"/>
          <w:sz w:val="96"/>
          <w:szCs w:val="96"/>
        </w:rPr>
        <w:t>Energiegemeenschap</w:t>
      </w:r>
      <w:r w:rsidR="00717F47" w:rsidRPr="00B41131">
        <w:rPr>
          <w:rFonts w:ascii="Anton" w:hAnsi="Anton"/>
          <w:b/>
          <w:bCs/>
          <w:color w:val="FFFFFF" w:themeColor="background1"/>
          <w:sz w:val="160"/>
          <w:szCs w:val="160"/>
        </w:rPr>
        <w:t xml:space="preserve"> </w:t>
      </w:r>
      <w:r w:rsidR="00B41131">
        <w:rPr>
          <w:rFonts w:ascii="Anton" w:hAnsi="Anton"/>
          <w:b/>
          <w:bCs/>
          <w:color w:val="FFFFFF" w:themeColor="background1"/>
          <w:sz w:val="96"/>
          <w:szCs w:val="96"/>
        </w:rPr>
        <w:br/>
        <w:t xml:space="preserve">         </w:t>
      </w:r>
      <w:r w:rsidR="00717F47" w:rsidRPr="00B41131">
        <w:rPr>
          <w:rFonts w:ascii="Anton" w:hAnsi="Anton"/>
          <w:b/>
          <w:bCs/>
          <w:color w:val="FFFFFF" w:themeColor="background1"/>
          <w:sz w:val="96"/>
          <w:szCs w:val="96"/>
        </w:rPr>
        <w:t>Berghuizen</w:t>
      </w:r>
    </w:p>
    <w:p w14:paraId="2B47643D" w14:textId="6DE0C23E" w:rsidR="00D026C2" w:rsidRPr="00515B86" w:rsidRDefault="00B75B6C" w:rsidP="00B41131">
      <w:pPr>
        <w:rPr>
          <w:b/>
          <w:bCs/>
          <w:color w:val="FFFFFF" w:themeColor="background1"/>
          <w:sz w:val="36"/>
          <w:szCs w:val="36"/>
        </w:rPr>
      </w:pPr>
      <w:r>
        <w:rPr>
          <w:rFonts w:ascii="Anton" w:hAnsi="Anton"/>
          <w:b/>
          <w:bCs/>
          <w:noProof/>
          <w:color w:val="FFFFFF" w:themeColor="background1"/>
          <w:sz w:val="96"/>
          <w:szCs w:val="96"/>
        </w:rPr>
        <w:drawing>
          <wp:anchor distT="0" distB="0" distL="114300" distR="114300" simplePos="0" relativeHeight="251658246" behindDoc="0" locked="0" layoutInCell="1" allowOverlap="1" wp14:anchorId="635123E7" wp14:editId="1A2BAFC3">
            <wp:simplePos x="0" y="0"/>
            <wp:positionH relativeFrom="column">
              <wp:posOffset>5753100</wp:posOffset>
            </wp:positionH>
            <wp:positionV relativeFrom="page">
              <wp:posOffset>4381500</wp:posOffset>
            </wp:positionV>
            <wp:extent cx="1828800" cy="817245"/>
            <wp:effectExtent l="0" t="0" r="0" b="1905"/>
            <wp:wrapSquare wrapText="bothSides"/>
            <wp:docPr id="14784287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0" cy="817245"/>
                    </a:xfrm>
                    <a:prstGeom prst="rect">
                      <a:avLst/>
                    </a:prstGeom>
                    <a:noFill/>
                  </pic:spPr>
                </pic:pic>
              </a:graphicData>
            </a:graphic>
          </wp:anchor>
        </w:drawing>
      </w:r>
      <w:r w:rsidR="009B5583">
        <w:rPr>
          <w:rFonts w:ascii="Arial Black" w:hAnsi="Arial Black"/>
          <w:b/>
          <w:bCs/>
          <w:noProof/>
        </w:rPr>
        <w:drawing>
          <wp:anchor distT="0" distB="0" distL="114300" distR="114300" simplePos="0" relativeHeight="251658243" behindDoc="1" locked="0" layoutInCell="1" allowOverlap="1" wp14:anchorId="05B7FC52" wp14:editId="7DBF78E8">
            <wp:simplePos x="0" y="0"/>
            <wp:positionH relativeFrom="column">
              <wp:posOffset>-1463040</wp:posOffset>
            </wp:positionH>
            <wp:positionV relativeFrom="page">
              <wp:posOffset>5280660</wp:posOffset>
            </wp:positionV>
            <wp:extent cx="1828800" cy="817245"/>
            <wp:effectExtent l="0" t="0" r="0" b="1905"/>
            <wp:wrapSquare wrapText="bothSides"/>
            <wp:docPr id="54977849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0" cy="817245"/>
                    </a:xfrm>
                    <a:prstGeom prst="rect">
                      <a:avLst/>
                    </a:prstGeom>
                    <a:noFill/>
                  </pic:spPr>
                </pic:pic>
              </a:graphicData>
            </a:graphic>
          </wp:anchor>
        </w:drawing>
      </w:r>
      <w:r w:rsidR="00103936" w:rsidRPr="00103936">
        <w:rPr>
          <w:b/>
          <w:bCs/>
          <w:color w:val="FFFFFF" w:themeColor="background1"/>
          <w:sz w:val="36"/>
          <w:szCs w:val="36"/>
        </w:rPr>
        <w:br/>
        <w:t>Leonard Bolhuis</w:t>
      </w:r>
      <w:r w:rsidR="00103936" w:rsidRPr="00103936">
        <w:rPr>
          <w:b/>
          <w:bCs/>
          <w:color w:val="FFFFFF" w:themeColor="background1"/>
          <w:sz w:val="36"/>
          <w:szCs w:val="36"/>
        </w:rPr>
        <w:br/>
        <w:t>Sander de Bruin</w:t>
      </w:r>
      <w:r w:rsidR="00515B86">
        <w:rPr>
          <w:b/>
          <w:bCs/>
          <w:color w:val="FFFFFF" w:themeColor="background1"/>
          <w:sz w:val="36"/>
          <w:szCs w:val="36"/>
        </w:rPr>
        <w:br/>
        <w:t>Thijs Haveman</w:t>
      </w:r>
      <w:r w:rsidR="001D5670" w:rsidRPr="00103936">
        <w:rPr>
          <w:rFonts w:ascii="Anton" w:hAnsi="Anton"/>
          <w:b/>
          <w:bCs/>
          <w:sz w:val="18"/>
          <w:szCs w:val="18"/>
        </w:rPr>
        <w:br/>
      </w:r>
      <w:r w:rsidR="001D5670" w:rsidRPr="00717F47">
        <w:rPr>
          <w:rFonts w:ascii="Arial Black" w:hAnsi="Arial Black"/>
          <w:b/>
          <w:bCs/>
        </w:rPr>
        <w:br/>
      </w:r>
      <w:r w:rsidR="00DC740F">
        <w:rPr>
          <w:noProof/>
        </w:rPr>
        <mc:AlternateContent>
          <mc:Choice Requires="wps">
            <w:drawing>
              <wp:inline distT="0" distB="0" distL="0" distR="0" wp14:anchorId="1C89FD1F" wp14:editId="1DCD4AAA">
                <wp:extent cx="304800" cy="304800"/>
                <wp:effectExtent l="0" t="0" r="0" b="0"/>
                <wp:docPr id="1525150782" name="AutoShape 7" descr=", AI-gegeneree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arto="http://schemas.microsoft.com/office/word/2006/arto">
            <w:pict>
              <v:rect w14:anchorId="53C5FA71" id="AutoShape 7" o:spid="_x0000_s1026" alt=", AI-gegeneree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97AA1D6" w14:textId="47290ED5" w:rsidR="00A61430" w:rsidRDefault="00A61430" w:rsidP="00B41131">
      <w:pPr>
        <w:rPr>
          <w:rFonts w:ascii="Arial Black" w:hAnsi="Arial Black"/>
          <w:b/>
          <w:bCs/>
        </w:rPr>
      </w:pPr>
    </w:p>
    <w:p w14:paraId="3B998B36" w14:textId="3E09E629" w:rsidR="00A61430" w:rsidRDefault="00A61430" w:rsidP="00B41131">
      <w:pPr>
        <w:rPr>
          <w:rFonts w:ascii="Arial Black" w:hAnsi="Arial Black"/>
          <w:b/>
          <w:bCs/>
        </w:rPr>
      </w:pPr>
    </w:p>
    <w:p w14:paraId="689ED655" w14:textId="5ABE724B" w:rsidR="00A61430" w:rsidRDefault="00A61430" w:rsidP="00B41131">
      <w:pPr>
        <w:rPr>
          <w:rFonts w:ascii="Arial Black" w:hAnsi="Arial Black"/>
          <w:b/>
          <w:bCs/>
        </w:rPr>
      </w:pPr>
    </w:p>
    <w:p w14:paraId="52EA62D3" w14:textId="7D66AE1A" w:rsidR="00A61430" w:rsidRDefault="00A61430" w:rsidP="00B41131">
      <w:pPr>
        <w:rPr>
          <w:rFonts w:ascii="Arial Black" w:hAnsi="Arial Black"/>
          <w:b/>
          <w:bCs/>
        </w:rPr>
      </w:pPr>
    </w:p>
    <w:p w14:paraId="57F96C1D" w14:textId="15CDB5BB" w:rsidR="00A61430" w:rsidRDefault="00507323" w:rsidP="00B41131">
      <w:pPr>
        <w:rPr>
          <w:rFonts w:ascii="Arial Black" w:hAnsi="Arial Black"/>
          <w:b/>
          <w:bCs/>
        </w:rPr>
      </w:pPr>
      <w:r>
        <w:rPr>
          <w:noProof/>
        </w:rPr>
        <w:drawing>
          <wp:anchor distT="0" distB="0" distL="114300" distR="114300" simplePos="0" relativeHeight="251658261" behindDoc="0" locked="0" layoutInCell="1" allowOverlap="1" wp14:anchorId="365F8235" wp14:editId="02E5D34E">
            <wp:simplePos x="0" y="0"/>
            <wp:positionH relativeFrom="column">
              <wp:posOffset>1379220</wp:posOffset>
            </wp:positionH>
            <wp:positionV relativeFrom="paragraph">
              <wp:posOffset>65405</wp:posOffset>
            </wp:positionV>
            <wp:extent cx="4724400" cy="316230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4400" cy="3162300"/>
                    </a:xfrm>
                    <a:prstGeom prst="rect">
                      <a:avLst/>
                    </a:prstGeom>
                    <a:noFill/>
                    <a:ln>
                      <a:noFill/>
                    </a:ln>
                  </pic:spPr>
                </pic:pic>
              </a:graphicData>
            </a:graphic>
          </wp:anchor>
        </w:drawing>
      </w:r>
    </w:p>
    <w:p w14:paraId="4CC2033B" w14:textId="77777777" w:rsidR="00A61430" w:rsidRDefault="00A61430" w:rsidP="00B41131">
      <w:pPr>
        <w:rPr>
          <w:rFonts w:ascii="Arial Black" w:hAnsi="Arial Black"/>
          <w:b/>
          <w:bCs/>
        </w:rPr>
      </w:pPr>
    </w:p>
    <w:p w14:paraId="69B2A11D" w14:textId="77777777" w:rsidR="00A61430" w:rsidRDefault="00A61430" w:rsidP="00B41131">
      <w:pPr>
        <w:rPr>
          <w:rFonts w:ascii="Arial Black" w:hAnsi="Arial Black"/>
          <w:b/>
          <w:bCs/>
        </w:rPr>
      </w:pPr>
    </w:p>
    <w:p w14:paraId="7F11176F" w14:textId="1E9FD372" w:rsidR="00A61430" w:rsidRDefault="00A61430" w:rsidP="00B41131">
      <w:pPr>
        <w:rPr>
          <w:rFonts w:ascii="Arial Black" w:hAnsi="Arial Black"/>
          <w:b/>
          <w:bCs/>
        </w:rPr>
      </w:pPr>
    </w:p>
    <w:p w14:paraId="667F33FA" w14:textId="7B71B141" w:rsidR="00A61430" w:rsidRDefault="00A61430" w:rsidP="00B41131">
      <w:pPr>
        <w:rPr>
          <w:rFonts w:ascii="Arial Black" w:hAnsi="Arial Black"/>
          <w:b/>
          <w:bCs/>
        </w:rPr>
      </w:pPr>
    </w:p>
    <w:p w14:paraId="2F1380AD" w14:textId="0ABD34B1" w:rsidR="00B75B6C" w:rsidRDefault="009B5583" w:rsidP="00B41131">
      <w:pPr>
        <w:rPr>
          <w:rFonts w:ascii="Arial Black" w:hAnsi="Arial Black"/>
          <w:b/>
          <w:bCs/>
        </w:rPr>
      </w:pPr>
      <w:r>
        <w:rPr>
          <w:rFonts w:ascii="Arial Black" w:hAnsi="Arial Black"/>
          <w:b/>
          <w:bCs/>
          <w:noProof/>
        </w:rPr>
        <w:drawing>
          <wp:anchor distT="0" distB="0" distL="114300" distR="114300" simplePos="0" relativeHeight="251658244" behindDoc="0" locked="0" layoutInCell="1" allowOverlap="1" wp14:anchorId="0FEB25B3" wp14:editId="1451D0BD">
            <wp:simplePos x="0" y="0"/>
            <wp:positionH relativeFrom="page">
              <wp:posOffset>-259080</wp:posOffset>
            </wp:positionH>
            <wp:positionV relativeFrom="page">
              <wp:posOffset>10012680</wp:posOffset>
            </wp:positionV>
            <wp:extent cx="2278380" cy="817245"/>
            <wp:effectExtent l="0" t="0" r="7620" b="1905"/>
            <wp:wrapThrough wrapText="bothSides">
              <wp:wrapPolygon edited="0">
                <wp:start x="7585" y="0"/>
                <wp:lineTo x="6502" y="503"/>
                <wp:lineTo x="4334" y="6042"/>
                <wp:lineTo x="4334" y="8056"/>
                <wp:lineTo x="2528" y="8559"/>
                <wp:lineTo x="0" y="13091"/>
                <wp:lineTo x="0" y="20140"/>
                <wp:lineTo x="361" y="21147"/>
                <wp:lineTo x="21130" y="21147"/>
                <wp:lineTo x="21492" y="20140"/>
                <wp:lineTo x="21492" y="15105"/>
                <wp:lineTo x="19686" y="7552"/>
                <wp:lineTo x="17518" y="5035"/>
                <wp:lineTo x="11559" y="0"/>
                <wp:lineTo x="7585" y="0"/>
              </wp:wrapPolygon>
            </wp:wrapThrough>
            <wp:docPr id="16690655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78380" cy="817245"/>
                    </a:xfrm>
                    <a:prstGeom prst="rect">
                      <a:avLst/>
                    </a:prstGeom>
                    <a:noFill/>
                  </pic:spPr>
                </pic:pic>
              </a:graphicData>
            </a:graphic>
            <wp14:sizeRelH relativeFrom="margin">
              <wp14:pctWidth>0</wp14:pctWidth>
            </wp14:sizeRelH>
          </wp:anchor>
        </w:drawing>
      </w:r>
    </w:p>
    <w:p w14:paraId="39CD84FA" w14:textId="4B974B36" w:rsidR="00B75B6C" w:rsidRDefault="00B75B6C" w:rsidP="00B41131">
      <w:pPr>
        <w:rPr>
          <w:rFonts w:ascii="Arial Black" w:hAnsi="Arial Black"/>
          <w:b/>
          <w:bCs/>
        </w:rPr>
      </w:pPr>
    </w:p>
    <w:p w14:paraId="551AC415" w14:textId="77777777" w:rsidR="00515B86" w:rsidRDefault="00B75B6C" w:rsidP="00B41131">
      <w:pPr>
        <w:rPr>
          <w:b/>
          <w:bCs/>
          <w:sz w:val="32"/>
          <w:szCs w:val="32"/>
        </w:rPr>
      </w:pPr>
      <w:r>
        <w:rPr>
          <w:b/>
          <w:bCs/>
          <w:sz w:val="32"/>
          <w:szCs w:val="32"/>
        </w:rPr>
        <w:tab/>
        <w:t xml:space="preserve">          </w:t>
      </w:r>
      <w:r>
        <w:rPr>
          <w:b/>
          <w:bCs/>
          <w:sz w:val="32"/>
          <w:szCs w:val="32"/>
        </w:rPr>
        <w:tab/>
        <w:t xml:space="preserve">    </w:t>
      </w:r>
    </w:p>
    <w:p w14:paraId="2FD3FDB2" w14:textId="77777777" w:rsidR="00BC0171" w:rsidRPr="00BC0171" w:rsidRDefault="00515B86" w:rsidP="00BC0171">
      <w:pPr>
        <w:ind w:left="1416" w:firstLine="708"/>
        <w:rPr>
          <w:b/>
          <w:bCs/>
          <w:sz w:val="32"/>
          <w:szCs w:val="32"/>
        </w:rPr>
      </w:pPr>
      <w:r>
        <w:rPr>
          <w:b/>
          <w:bCs/>
          <w:sz w:val="32"/>
          <w:szCs w:val="32"/>
        </w:rPr>
        <w:br w:type="page"/>
      </w:r>
      <w:r w:rsidR="00B75B6C" w:rsidRPr="00BC0171">
        <w:rPr>
          <w:b/>
          <w:bCs/>
          <w:sz w:val="32"/>
          <w:szCs w:val="32"/>
        </w:rPr>
        <w:lastRenderedPageBreak/>
        <w:t>Energiegemeenschap Berghuizen</w:t>
      </w:r>
    </w:p>
    <w:p w14:paraId="0D68982A" w14:textId="77777777" w:rsidR="00BC0171" w:rsidRDefault="00BC0171" w:rsidP="00BC0171">
      <w:pPr>
        <w:rPr>
          <w:sz w:val="32"/>
          <w:szCs w:val="32"/>
        </w:rPr>
      </w:pPr>
    </w:p>
    <w:p w14:paraId="1D2AB1FC" w14:textId="77777777" w:rsidR="000C2A1A" w:rsidRDefault="000C2A1A" w:rsidP="00BC0171">
      <w:pPr>
        <w:rPr>
          <w:sz w:val="32"/>
          <w:szCs w:val="32"/>
        </w:rPr>
      </w:pPr>
    </w:p>
    <w:p w14:paraId="1D63C940" w14:textId="23C44566" w:rsidR="00B75445" w:rsidRDefault="00B75445" w:rsidP="00416481">
      <w:pPr>
        <w:ind w:left="2832"/>
      </w:pPr>
      <w:r>
        <w:tab/>
      </w:r>
      <w:r w:rsidR="00E22D28">
        <w:t xml:space="preserve">     </w:t>
      </w:r>
      <w:r>
        <w:t>Door:</w:t>
      </w:r>
    </w:p>
    <w:p w14:paraId="774FA88B" w14:textId="77777777" w:rsidR="000C2A1A" w:rsidRDefault="000C2A1A" w:rsidP="00E22D28">
      <w:pPr>
        <w:ind w:left="2832"/>
      </w:pPr>
    </w:p>
    <w:p w14:paraId="2E248CCC" w14:textId="257CBDBE" w:rsidR="00B75445" w:rsidRDefault="00E22D28" w:rsidP="00E22D28">
      <w:pPr>
        <w:ind w:left="2124" w:firstLine="708"/>
      </w:pPr>
      <w:r>
        <w:t xml:space="preserve">         </w:t>
      </w:r>
      <w:r w:rsidR="00B75445">
        <w:t>Leonard Bolhuis</w:t>
      </w:r>
      <w:r w:rsidR="00B75445">
        <w:br/>
      </w:r>
      <w:r>
        <w:t xml:space="preserve">                        </w:t>
      </w:r>
      <w:r w:rsidR="00B75445">
        <w:t>Sander de Bruin</w:t>
      </w:r>
      <w:r w:rsidR="00B75445">
        <w:br/>
      </w:r>
      <w:r>
        <w:t xml:space="preserve">                        </w:t>
      </w:r>
      <w:r w:rsidR="00B75445">
        <w:t>Thijs Haveman</w:t>
      </w:r>
    </w:p>
    <w:p w14:paraId="111B9E2D" w14:textId="77777777" w:rsidR="00B75445" w:rsidRDefault="00B75445" w:rsidP="00E22D28">
      <w:pPr>
        <w:ind w:left="2832"/>
      </w:pPr>
    </w:p>
    <w:p w14:paraId="4E8B4739" w14:textId="77777777" w:rsidR="000C2A1A" w:rsidRDefault="000C2A1A" w:rsidP="00E22D28">
      <w:pPr>
        <w:ind w:left="2832"/>
      </w:pPr>
    </w:p>
    <w:p w14:paraId="162603CD" w14:textId="77777777" w:rsidR="000C2A1A" w:rsidRDefault="000C2A1A" w:rsidP="00E22D28">
      <w:pPr>
        <w:ind w:left="2832"/>
      </w:pPr>
    </w:p>
    <w:p w14:paraId="6C4429B3" w14:textId="77777777" w:rsidR="000C2A1A" w:rsidRDefault="000C2A1A" w:rsidP="00E22D28">
      <w:pPr>
        <w:ind w:left="2832"/>
      </w:pPr>
    </w:p>
    <w:p w14:paraId="7CB81571" w14:textId="77777777" w:rsidR="00414FFE" w:rsidRDefault="00414FFE" w:rsidP="00E22D28">
      <w:pPr>
        <w:ind w:left="2832"/>
      </w:pPr>
    </w:p>
    <w:p w14:paraId="0F94D70F" w14:textId="4BE41AFC" w:rsidR="00E22D28" w:rsidRDefault="00E22D28" w:rsidP="00E22D28">
      <w:pPr>
        <w:ind w:left="2832"/>
      </w:pPr>
      <w:r>
        <w:t xml:space="preserve">            </w:t>
      </w:r>
      <w:r w:rsidR="00414FFE">
        <w:t>Accountancy</w:t>
      </w:r>
      <w:r w:rsidR="00414FFE">
        <w:br/>
      </w:r>
      <w:r>
        <w:t xml:space="preserve">       </w:t>
      </w:r>
      <w:r w:rsidR="00414FFE">
        <w:t>Hanze Hogeschool</w:t>
      </w:r>
      <w:r w:rsidR="00414FFE">
        <w:br/>
        <w:t xml:space="preserve">Begeleider: </w:t>
      </w:r>
      <w:r w:rsidR="00F92F56" w:rsidRPr="00F92F56">
        <w:t xml:space="preserve">Barbara </w:t>
      </w:r>
      <w:proofErr w:type="spellStart"/>
      <w:r w:rsidR="00F92F56" w:rsidRPr="00F92F56">
        <w:t>Ruppel</w:t>
      </w:r>
      <w:proofErr w:type="spellEnd"/>
    </w:p>
    <w:p w14:paraId="3380BD6A" w14:textId="77777777" w:rsidR="00B51C0A" w:rsidRDefault="00B51C0A" w:rsidP="00B51C0A"/>
    <w:p w14:paraId="1A44D67B" w14:textId="3682C209" w:rsidR="00E22D28" w:rsidRDefault="00B51C0A" w:rsidP="00B51C0A">
      <w:r>
        <w:t xml:space="preserve">                                      </w:t>
      </w:r>
      <w:r w:rsidR="002C6860">
        <w:t xml:space="preserve">           </w:t>
      </w:r>
      <w:r>
        <w:t xml:space="preserve"> </w:t>
      </w:r>
      <w:r w:rsidR="00E22D28">
        <w:t>Opdrachtgever:</w:t>
      </w:r>
      <w:r w:rsidR="002C6860">
        <w:t xml:space="preserve"> </w:t>
      </w:r>
      <w:r w:rsidR="00E22D28">
        <w:t>Duurzaam Berghuize</w:t>
      </w:r>
      <w:r>
        <w:t>n</w:t>
      </w:r>
      <w:r>
        <w:br/>
        <w:t xml:space="preserve">            </w:t>
      </w:r>
      <w:r w:rsidR="0085574D">
        <w:t xml:space="preserve"> </w:t>
      </w:r>
      <w:r>
        <w:t xml:space="preserve"> </w:t>
      </w:r>
      <w:r w:rsidR="00706AD1">
        <w:t>Begeleider</w:t>
      </w:r>
      <w:r w:rsidR="00C849CF">
        <w:t>s</w:t>
      </w:r>
      <w:r w:rsidR="0085574D">
        <w:t xml:space="preserve"> namens</w:t>
      </w:r>
      <w:r w:rsidR="00706AD1">
        <w:t xml:space="preserve"> opdrachtgever: Marius van der Pol, </w:t>
      </w:r>
      <w:r>
        <w:t>Karel Bordewijk</w:t>
      </w:r>
      <w:r w:rsidR="00245153">
        <w:t>,</w:t>
      </w:r>
      <w:r w:rsidR="00E22D28">
        <w:t xml:space="preserve"> </w:t>
      </w:r>
      <w:r>
        <w:br/>
        <w:t xml:space="preserve">                           </w:t>
      </w:r>
      <w:r w:rsidR="0085574D">
        <w:t xml:space="preserve">                  </w:t>
      </w:r>
      <w:r w:rsidR="0057311B">
        <w:t>Hans Vorstenbosch</w:t>
      </w:r>
      <w:r w:rsidR="007A42EC">
        <w:t xml:space="preserve"> en Guido van der Linde</w:t>
      </w:r>
      <w:r w:rsidR="0057311B">
        <w:t xml:space="preserve"> </w:t>
      </w:r>
    </w:p>
    <w:p w14:paraId="5C30997B" w14:textId="77777777" w:rsidR="0051215B" w:rsidRDefault="0051215B" w:rsidP="00E22D28"/>
    <w:p w14:paraId="05876121" w14:textId="77777777" w:rsidR="0051215B" w:rsidRDefault="0051215B" w:rsidP="00E22D28"/>
    <w:p w14:paraId="38EAB586" w14:textId="6B0DF7CD" w:rsidR="0051215B" w:rsidRDefault="0051215B" w:rsidP="00E22D28">
      <w:r>
        <w:tab/>
      </w:r>
      <w:r>
        <w:tab/>
      </w:r>
      <w:r>
        <w:tab/>
      </w:r>
      <w:r>
        <w:tab/>
      </w:r>
      <w:r>
        <w:tab/>
      </w:r>
      <w:r w:rsidR="00507323">
        <w:t xml:space="preserve">14 mei </w:t>
      </w:r>
      <w:r w:rsidR="008245E0">
        <w:t>2026</w:t>
      </w:r>
    </w:p>
    <w:p w14:paraId="24457F7C" w14:textId="77777777" w:rsidR="00EA6F20" w:rsidRDefault="00EA6F20" w:rsidP="00E22D28"/>
    <w:p w14:paraId="1EFFB413" w14:textId="77777777" w:rsidR="00EA6F20" w:rsidRDefault="00EA6F20" w:rsidP="00E22D28">
      <w:pPr>
        <w:rPr>
          <w:rFonts w:ascii="Calibri" w:hAnsi="Calibri"/>
          <w:i/>
        </w:rPr>
      </w:pPr>
    </w:p>
    <w:p w14:paraId="436E2743" w14:textId="525B98BF" w:rsidR="0051215B" w:rsidRPr="00EA6F20" w:rsidRDefault="00EA6F20" w:rsidP="00EA6F20">
      <w:pPr>
        <w:jc w:val="center"/>
        <w:rPr>
          <w:sz w:val="22"/>
          <w:szCs w:val="22"/>
        </w:rPr>
      </w:pPr>
      <w:r w:rsidRPr="00EA6F20">
        <w:rPr>
          <w:rFonts w:ascii="Calibri" w:hAnsi="Calibri"/>
          <w:i/>
          <w:sz w:val="22"/>
          <w:szCs w:val="22"/>
        </w:rPr>
        <w:t>Dit onderzoek is geschreven onder verantwoordelijkheid van de Hanzehogeschool Groningen. Het copyright berust bij de auteur. Zowel de Hanzehogeschool Groningen als de auteur verklaren, dat zij eventuele gegevens van derden die voor dit afstudeeronderzoek zijn gebruikt en die door deze derden als vertrouwelijk zijn aangemerkt, als zodanig zullen behandelen</w:t>
      </w:r>
    </w:p>
    <w:p w14:paraId="34285908" w14:textId="2D12BEA5" w:rsidR="0051215B" w:rsidRDefault="00153523" w:rsidP="00E22D28">
      <w:r>
        <w:rPr>
          <w:noProof/>
        </w:rPr>
        <mc:AlternateContent>
          <mc:Choice Requires="wps">
            <w:drawing>
              <wp:anchor distT="0" distB="0" distL="114300" distR="114300" simplePos="0" relativeHeight="251658262" behindDoc="0" locked="0" layoutInCell="1" allowOverlap="1" wp14:anchorId="05863B82" wp14:editId="44D3A5B7">
                <wp:simplePos x="0" y="0"/>
                <wp:positionH relativeFrom="column">
                  <wp:posOffset>2766060</wp:posOffset>
                </wp:positionH>
                <wp:positionV relativeFrom="paragraph">
                  <wp:posOffset>482600</wp:posOffset>
                </wp:positionV>
                <wp:extent cx="236220" cy="243840"/>
                <wp:effectExtent l="0" t="0" r="11430" b="22860"/>
                <wp:wrapNone/>
                <wp:docPr id="409306133" name="Rectangle 5"/>
                <wp:cNvGraphicFramePr/>
                <a:graphic xmlns:a="http://schemas.openxmlformats.org/drawingml/2006/main">
                  <a:graphicData uri="http://schemas.microsoft.com/office/word/2010/wordprocessingShape">
                    <wps:wsp>
                      <wps:cNvSpPr/>
                      <wps:spPr>
                        <a:xfrm>
                          <a:off x="0" y="0"/>
                          <a:ext cx="236220" cy="2438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arto="http://schemas.microsoft.com/office/word/2006/arto">
            <w:pict>
              <v:rect w14:anchorId="270EF91B" id="Rectangle 5" o:spid="_x0000_s1026" style="position:absolute;margin-left:217.8pt;margin-top:38pt;width:18.6pt;height:19.2pt;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" fillcolor="white [3212]" strokecolor="white [3212]" strokeweight="1pt"/>
            </w:pict>
          </mc:Fallback>
        </mc:AlternateContent>
      </w:r>
    </w:p>
    <w:p w14:paraId="295D6ED6" w14:textId="1D86D218" w:rsidR="0051215B" w:rsidRPr="000E4E4C" w:rsidRDefault="00945814" w:rsidP="00E22D28">
      <w:pPr>
        <w:rPr>
          <w:b/>
          <w:bCs/>
        </w:rPr>
      </w:pPr>
      <w:r w:rsidRPr="000E4E4C">
        <w:rPr>
          <w:b/>
          <w:bCs/>
        </w:rPr>
        <w:lastRenderedPageBreak/>
        <w:t xml:space="preserve">Samenvatting </w:t>
      </w:r>
    </w:p>
    <w:p w14:paraId="48930E55" w14:textId="2DE6B65C" w:rsidR="00075C5E" w:rsidRPr="00075C5E" w:rsidRDefault="00075C5E" w:rsidP="00075C5E">
      <w:pPr>
        <w:rPr>
          <w:sz w:val="22"/>
          <w:szCs w:val="22"/>
        </w:rPr>
      </w:pPr>
      <w:r w:rsidRPr="00075C5E">
        <w:rPr>
          <w:sz w:val="22"/>
          <w:szCs w:val="22"/>
        </w:rPr>
        <w:t xml:space="preserve">Dit rapport is opgesteld in opdracht van Werkgroep Duurzaam Berghuizen. </w:t>
      </w:r>
      <w:r w:rsidR="000C6FD6">
        <w:rPr>
          <w:sz w:val="22"/>
          <w:szCs w:val="22"/>
        </w:rPr>
        <w:t>De a</w:t>
      </w:r>
      <w:r w:rsidRPr="00075C5E">
        <w:rPr>
          <w:sz w:val="22"/>
          <w:szCs w:val="22"/>
        </w:rPr>
        <w:t>anleiding voor het onderzoek is de invoering van de nieuwe Energiewet per 1 januari 2026 en het afschaffen van de salderingsregeling per 1 januari 2027. Deze ontwikkelingen zorgen ervoor dat het financieel en praktisch steeds interessanter wordt om lokaal opgewekte energie te gebruiken en te delen. Hierdoor ontstaat de vraag of een energiegemeenschap een geschikte oplossing is voor het dorp Berghuizen.</w:t>
      </w:r>
    </w:p>
    <w:p w14:paraId="3F7B1565" w14:textId="77777777" w:rsidR="00075C5E" w:rsidRPr="00075C5E" w:rsidRDefault="00075C5E" w:rsidP="00075C5E">
      <w:pPr>
        <w:rPr>
          <w:sz w:val="22"/>
          <w:szCs w:val="22"/>
        </w:rPr>
      </w:pPr>
      <w:r w:rsidRPr="00075C5E">
        <w:rPr>
          <w:sz w:val="22"/>
          <w:szCs w:val="22"/>
        </w:rPr>
        <w:t>Het doel van dit onderzoek is om te bepalen of het haalbaar is om in Berghuizen een energiegemeenschap op te richten. Hierbij staat de volgende hoofdvraag centraal: hoe kan een energiegemeenschap in Berghuizen gerealiseerd worden? Om deze vraag te beantwoorden is gekeken naar de economische, sociale en technische haalbaarheid.</w:t>
      </w:r>
    </w:p>
    <w:p w14:paraId="3D103BE4" w14:textId="7A522135" w:rsidR="001030DA" w:rsidRDefault="00075C5E" w:rsidP="00075C5E">
      <w:pPr>
        <w:rPr>
          <w:sz w:val="22"/>
          <w:szCs w:val="22"/>
        </w:rPr>
      </w:pPr>
      <w:r w:rsidRPr="00075C5E">
        <w:rPr>
          <w:sz w:val="22"/>
          <w:szCs w:val="22"/>
        </w:rPr>
        <w:t>Voor het onderzoek is gebruikgemaakt van een mixed-</w:t>
      </w:r>
      <w:r w:rsidR="00E52A88" w:rsidRPr="00075C5E">
        <w:rPr>
          <w:sz w:val="22"/>
          <w:szCs w:val="22"/>
        </w:rPr>
        <w:t>methodes</w:t>
      </w:r>
      <w:r w:rsidRPr="00075C5E">
        <w:rPr>
          <w:sz w:val="22"/>
          <w:szCs w:val="22"/>
        </w:rPr>
        <w:t xml:space="preserve"> aanpak. Enerzijds is deskresearch uitgevoerd naar wetgeving, subsidies en bestaande praktijkvoorbeelden. Anderzijds is fieldresearch toegepast in de vorm van enquêtes</w:t>
      </w:r>
      <w:r w:rsidR="0045157A">
        <w:rPr>
          <w:sz w:val="22"/>
          <w:szCs w:val="22"/>
        </w:rPr>
        <w:t xml:space="preserve"> en interviews</w:t>
      </w:r>
      <w:r w:rsidRPr="00075C5E">
        <w:rPr>
          <w:sz w:val="22"/>
          <w:szCs w:val="22"/>
        </w:rPr>
        <w:t xml:space="preserve"> onder inwoners</w:t>
      </w:r>
      <w:r w:rsidR="0045157A">
        <w:rPr>
          <w:sz w:val="22"/>
          <w:szCs w:val="22"/>
        </w:rPr>
        <w:t xml:space="preserve">. </w:t>
      </w:r>
      <w:r w:rsidRPr="00075C5E">
        <w:rPr>
          <w:sz w:val="22"/>
          <w:szCs w:val="22"/>
        </w:rPr>
        <w:t>Hierdoor is zowel kwantitatieve als kwalitatieve data verzameld en geanalyseerd.</w:t>
      </w:r>
    </w:p>
    <w:p w14:paraId="0DEF56A6" w14:textId="5FB40200" w:rsidR="007A674F" w:rsidRPr="009330F9" w:rsidRDefault="007A674F" w:rsidP="007A674F">
      <w:pPr>
        <w:rPr>
          <w:color w:val="FF0000"/>
          <w:sz w:val="22"/>
          <w:szCs w:val="22"/>
        </w:rPr>
      </w:pPr>
      <w:r w:rsidRPr="009330F9">
        <w:rPr>
          <w:color w:val="FF0000"/>
          <w:sz w:val="22"/>
          <w:szCs w:val="22"/>
        </w:rPr>
        <w:t xml:space="preserve">Uit het onderzoek blijkt dat </w:t>
      </w:r>
      <w:r w:rsidR="00AB1AE9" w:rsidRPr="009330F9">
        <w:rPr>
          <w:color w:val="FF0000"/>
          <w:sz w:val="22"/>
          <w:szCs w:val="22"/>
        </w:rPr>
        <w:t>er</w:t>
      </w:r>
      <w:r w:rsidRPr="009330F9">
        <w:rPr>
          <w:color w:val="FF0000"/>
          <w:sz w:val="22"/>
          <w:szCs w:val="22"/>
        </w:rPr>
        <w:t xml:space="preserve"> economisch</w:t>
      </w:r>
      <w:r w:rsidR="00AB1AE9" w:rsidRPr="009330F9">
        <w:rPr>
          <w:color w:val="FF0000"/>
          <w:sz w:val="22"/>
          <w:szCs w:val="22"/>
        </w:rPr>
        <w:t xml:space="preserve"> </w:t>
      </w:r>
      <w:proofErr w:type="gramStart"/>
      <w:r w:rsidR="00AB1AE9" w:rsidRPr="009330F9">
        <w:rPr>
          <w:color w:val="FF0000"/>
          <w:sz w:val="22"/>
          <w:szCs w:val="22"/>
        </w:rPr>
        <w:t>goede</w:t>
      </w:r>
      <w:r w:rsidR="009330F9" w:rsidRPr="009330F9">
        <w:rPr>
          <w:color w:val="FF0000"/>
          <w:sz w:val="22"/>
          <w:szCs w:val="22"/>
        </w:rPr>
        <w:t>?????</w:t>
      </w:r>
      <w:r w:rsidRPr="009330F9">
        <w:rPr>
          <w:color w:val="FF0000"/>
          <w:sz w:val="22"/>
          <w:szCs w:val="22"/>
        </w:rPr>
        <w:t>.</w:t>
      </w:r>
      <w:proofErr w:type="gramEnd"/>
      <w:r w:rsidRPr="009330F9">
        <w:rPr>
          <w:color w:val="FF0000"/>
          <w:sz w:val="22"/>
          <w:szCs w:val="22"/>
        </w:rPr>
        <w:t xml:space="preserve"> </w:t>
      </w:r>
      <w:r w:rsidRPr="007A674F">
        <w:rPr>
          <w:sz w:val="22"/>
          <w:szCs w:val="22"/>
        </w:rPr>
        <w:t>Een energiecoöperatie biedt hierbij een geschikte organisatorische vorm, omdat inwoners gezamenlijk beslissingen kunnen nemen en samen kunnen investeren in duurzame energievoorzieningen. Wel blijven aandachtspunten bestaan rondom investeringskosten en afhankelijkheid van subsidies</w:t>
      </w:r>
      <w:r w:rsidR="008B6098">
        <w:rPr>
          <w:sz w:val="22"/>
          <w:szCs w:val="22"/>
        </w:rPr>
        <w:t>.</w:t>
      </w:r>
      <w:r w:rsidR="009330F9">
        <w:rPr>
          <w:sz w:val="22"/>
          <w:szCs w:val="22"/>
        </w:rPr>
        <w:t xml:space="preserve"> </w:t>
      </w:r>
      <w:proofErr w:type="spellStart"/>
      <w:r w:rsidR="009330F9" w:rsidRPr="009330F9">
        <w:rPr>
          <w:color w:val="FF0000"/>
          <w:sz w:val="22"/>
          <w:szCs w:val="22"/>
        </w:rPr>
        <w:t>Coop</w:t>
      </w:r>
      <w:proofErr w:type="spellEnd"/>
      <w:r w:rsidR="009330F9" w:rsidRPr="009330F9">
        <w:rPr>
          <w:color w:val="FF0000"/>
          <w:sz w:val="22"/>
          <w:szCs w:val="22"/>
        </w:rPr>
        <w:t xml:space="preserve"> een eis?</w:t>
      </w:r>
    </w:p>
    <w:p w14:paraId="598751C4" w14:textId="4332CF30" w:rsidR="007A674F" w:rsidRPr="007A674F" w:rsidRDefault="007A674F" w:rsidP="007A674F">
      <w:pPr>
        <w:rPr>
          <w:sz w:val="22"/>
          <w:szCs w:val="22"/>
        </w:rPr>
      </w:pPr>
      <w:r w:rsidRPr="007A674F">
        <w:rPr>
          <w:sz w:val="22"/>
          <w:szCs w:val="22"/>
        </w:rPr>
        <w:t xml:space="preserve">Ook sociaal gezien lijken er voldoende mogelijkheden te zijn. Veel inwoners staan positief tegenover deelname aan een energiegemeenschap. Belangrijke motivaties zijn </w:t>
      </w:r>
      <w:r w:rsidRPr="009330F9">
        <w:rPr>
          <w:color w:val="FF0000"/>
          <w:sz w:val="22"/>
          <w:szCs w:val="22"/>
        </w:rPr>
        <w:t xml:space="preserve">lagere </w:t>
      </w:r>
      <w:proofErr w:type="gramStart"/>
      <w:r w:rsidRPr="009330F9">
        <w:rPr>
          <w:color w:val="FF0000"/>
          <w:sz w:val="22"/>
          <w:szCs w:val="22"/>
        </w:rPr>
        <w:t>energiekosten,</w:t>
      </w:r>
      <w:r w:rsidR="009330F9" w:rsidRPr="009330F9">
        <w:rPr>
          <w:color w:val="FF0000"/>
          <w:sz w:val="22"/>
          <w:szCs w:val="22"/>
        </w:rPr>
        <w:t>?</w:t>
      </w:r>
      <w:proofErr w:type="gramEnd"/>
      <w:r w:rsidRPr="009330F9">
        <w:rPr>
          <w:color w:val="FF0000"/>
          <w:sz w:val="22"/>
          <w:szCs w:val="22"/>
        </w:rPr>
        <w:t xml:space="preserve"> </w:t>
      </w:r>
      <w:r w:rsidRPr="007A674F">
        <w:rPr>
          <w:sz w:val="22"/>
          <w:szCs w:val="22"/>
        </w:rPr>
        <w:t xml:space="preserve">duurzaamheid en samenwerking binnen het dorp. Tegelijkertijd blijkt dat sommige inwoners nog onvoldoende kennis hebben over wat een energiegemeenschap precies inhoudt. </w:t>
      </w:r>
      <w:r w:rsidR="009330F9" w:rsidRPr="009330F9">
        <w:rPr>
          <w:color w:val="FF0000"/>
          <w:sz w:val="22"/>
          <w:szCs w:val="22"/>
        </w:rPr>
        <w:t>Logisch?</w:t>
      </w:r>
      <w:r w:rsidR="009330F9">
        <w:rPr>
          <w:color w:val="FF0000"/>
          <w:sz w:val="22"/>
          <w:szCs w:val="22"/>
        </w:rPr>
        <w:t xml:space="preserve"> </w:t>
      </w:r>
      <w:r w:rsidRPr="007A674F">
        <w:rPr>
          <w:sz w:val="22"/>
          <w:szCs w:val="22"/>
        </w:rPr>
        <w:t xml:space="preserve">Goede communicatie en duidelijke </w:t>
      </w:r>
      <w:r w:rsidR="008B6098">
        <w:rPr>
          <w:sz w:val="22"/>
          <w:szCs w:val="22"/>
        </w:rPr>
        <w:t>informatie</w:t>
      </w:r>
      <w:r w:rsidRPr="007A674F">
        <w:rPr>
          <w:sz w:val="22"/>
          <w:szCs w:val="22"/>
        </w:rPr>
        <w:t xml:space="preserve"> zijn daarom belangrijk voor het creëren </w:t>
      </w:r>
      <w:r w:rsidR="00882C42">
        <w:rPr>
          <w:sz w:val="22"/>
          <w:szCs w:val="22"/>
        </w:rPr>
        <w:t>van een gemeenschap</w:t>
      </w:r>
      <w:r w:rsidRPr="007A674F">
        <w:rPr>
          <w:sz w:val="22"/>
          <w:szCs w:val="22"/>
        </w:rPr>
        <w:t>.</w:t>
      </w:r>
    </w:p>
    <w:p w14:paraId="61060D39" w14:textId="2F79DD38" w:rsidR="007A674F" w:rsidRPr="007A674F" w:rsidRDefault="007A674F" w:rsidP="007A674F">
      <w:pPr>
        <w:rPr>
          <w:sz w:val="22"/>
          <w:szCs w:val="22"/>
        </w:rPr>
      </w:pPr>
      <w:r w:rsidRPr="007A674F">
        <w:rPr>
          <w:sz w:val="22"/>
          <w:szCs w:val="22"/>
        </w:rPr>
        <w:t xml:space="preserve">Op technisch gebied beschikt Berghuizen over kansen voor lokale energieopwekking en energiedeling. Veel huishoudens beschikken al over zonnepanelen en </w:t>
      </w:r>
      <w:r w:rsidRPr="009330F9">
        <w:rPr>
          <w:color w:val="FF0000"/>
          <w:sz w:val="22"/>
          <w:szCs w:val="22"/>
        </w:rPr>
        <w:t xml:space="preserve">er zijn mogelijkheden om energieverbruik en energieopwekking beter op elkaar af te stemmen door middel van monitoring en </w:t>
      </w:r>
      <w:proofErr w:type="gramStart"/>
      <w:r w:rsidRPr="009330F9">
        <w:rPr>
          <w:color w:val="FF0000"/>
          <w:sz w:val="22"/>
          <w:szCs w:val="22"/>
        </w:rPr>
        <w:t>energieopslag</w:t>
      </w:r>
      <w:r w:rsidR="009330F9">
        <w:rPr>
          <w:color w:val="FF0000"/>
          <w:sz w:val="22"/>
          <w:szCs w:val="22"/>
        </w:rPr>
        <w:t>?</w:t>
      </w:r>
      <w:r w:rsidRPr="009330F9">
        <w:rPr>
          <w:color w:val="FF0000"/>
          <w:sz w:val="22"/>
          <w:szCs w:val="22"/>
        </w:rPr>
        <w:t>.</w:t>
      </w:r>
      <w:proofErr w:type="gramEnd"/>
      <w:r w:rsidRPr="007A674F">
        <w:rPr>
          <w:sz w:val="22"/>
          <w:szCs w:val="22"/>
        </w:rPr>
        <w:t xml:space="preserve"> Oplossingen zoals thuisbatterijen of een gezamenlijke buurtbatterij kunnen helpen om overtollige energie tijdelijk op te slaan en later te gebruiken.</w:t>
      </w:r>
    </w:p>
    <w:p w14:paraId="17BDDE43" w14:textId="2D0CA90B" w:rsidR="002B6187" w:rsidRPr="007A674F" w:rsidRDefault="007A674F">
      <w:pPr>
        <w:rPr>
          <w:sz w:val="22"/>
          <w:szCs w:val="22"/>
        </w:rPr>
      </w:pPr>
      <w:r w:rsidRPr="007A674F">
        <w:rPr>
          <w:sz w:val="22"/>
          <w:szCs w:val="22"/>
        </w:rPr>
        <w:t xml:space="preserve">Op basis van het onderzoek kan geconcludeerd worden dat een energiegemeenschap in Berghuizen haalbaar lijkt. De uiteindelijke realisatie hangt echter af van voldoende samenwerking tussen inwoners, verdere technische uitwerking, goede communicatie en het benutten van beschikbare subsidies. </w:t>
      </w:r>
    </w:p>
    <w:p w14:paraId="14B3F9C8" w14:textId="77777777" w:rsidR="007A674F" w:rsidRDefault="007A674F">
      <w:pPr>
        <w:rPr>
          <w:b/>
          <w:bCs/>
        </w:rPr>
      </w:pPr>
      <w:r>
        <w:rPr>
          <w:b/>
          <w:bCs/>
        </w:rPr>
        <w:br w:type="page"/>
      </w:r>
    </w:p>
    <w:p w14:paraId="4473663D" w14:textId="66B59D00" w:rsidR="002B6187" w:rsidRPr="000E4E4C" w:rsidRDefault="002B6187" w:rsidP="00E22D28">
      <w:pPr>
        <w:rPr>
          <w:b/>
          <w:bCs/>
        </w:rPr>
      </w:pPr>
      <w:r w:rsidRPr="000E4E4C">
        <w:rPr>
          <w:b/>
          <w:bCs/>
        </w:rPr>
        <w:lastRenderedPageBreak/>
        <w:t xml:space="preserve">Voorwoord </w:t>
      </w:r>
    </w:p>
    <w:p w14:paraId="2D6B6A35" w14:textId="77777777" w:rsidR="00CD168E" w:rsidRPr="00CD168E" w:rsidRDefault="00CD168E" w:rsidP="00CD168E">
      <w:pPr>
        <w:rPr>
          <w:sz w:val="22"/>
          <w:szCs w:val="22"/>
        </w:rPr>
      </w:pPr>
      <w:r w:rsidRPr="00CD168E">
        <w:rPr>
          <w:sz w:val="22"/>
          <w:szCs w:val="22"/>
        </w:rPr>
        <w:t>Voor u ligt het onderzoeksrapport naar de haalbaarheid van een energiegemeenschap in het dorp Berghuizen. Dit rapport is opgesteld in opdracht van Werkgroep Duurzaam Berghuizen. Met dit onderzoek hebben wij inzicht willen krijgen in de mogelijkheden om als dorp gezamenlijk stappen te zetten richting een duurzamere energievoorziening.</w:t>
      </w:r>
    </w:p>
    <w:p w14:paraId="13CE699A" w14:textId="7128732D" w:rsidR="00CD168E" w:rsidRPr="009330F9" w:rsidRDefault="00CD168E" w:rsidP="00CD168E">
      <w:pPr>
        <w:rPr>
          <w:color w:val="FF0000"/>
          <w:sz w:val="22"/>
          <w:szCs w:val="22"/>
        </w:rPr>
      </w:pPr>
      <w:r w:rsidRPr="00CD168E">
        <w:rPr>
          <w:sz w:val="22"/>
          <w:szCs w:val="22"/>
        </w:rPr>
        <w:t>Tijdens het uitvoeren van dit onderzoek heb</w:t>
      </w:r>
      <w:r w:rsidR="001C3820">
        <w:rPr>
          <w:sz w:val="22"/>
          <w:szCs w:val="22"/>
        </w:rPr>
        <w:t>ben wij ons</w:t>
      </w:r>
      <w:r w:rsidRPr="00CD168E">
        <w:rPr>
          <w:sz w:val="22"/>
          <w:szCs w:val="22"/>
        </w:rPr>
        <w:t xml:space="preserve"> verdiept in de ontwikkelingen rondom de energietransitie en in het bijzonder in de nieuwe Energiewet en het concept van energiegemeenschappen. Het onderwerp </w:t>
      </w:r>
      <w:r w:rsidR="00C176EF">
        <w:rPr>
          <w:sz w:val="22"/>
          <w:szCs w:val="22"/>
        </w:rPr>
        <w:t>is</w:t>
      </w:r>
      <w:r w:rsidRPr="00CD168E">
        <w:rPr>
          <w:sz w:val="22"/>
          <w:szCs w:val="22"/>
        </w:rPr>
        <w:t xml:space="preserve"> actueel en relevant, maar tegelijkertijd ook complex en continu in ontwikkeling. Dit zorgde ervoor dat het verzamelen van actuele en betrouwbare informatie soms een uitdaging was. </w:t>
      </w:r>
      <w:r w:rsidRPr="009330F9">
        <w:rPr>
          <w:color w:val="FF0000"/>
          <w:sz w:val="22"/>
          <w:szCs w:val="22"/>
        </w:rPr>
        <w:t>Daarnaast vroeg het benaderen van inwoners en het verkrijgen van voldoende respons op de enquête om een zorgvuldige en gestructureerde aanpak.</w:t>
      </w:r>
      <w:r w:rsidR="009330F9">
        <w:rPr>
          <w:color w:val="FF0000"/>
          <w:sz w:val="22"/>
          <w:szCs w:val="22"/>
        </w:rPr>
        <w:t>?</w:t>
      </w:r>
    </w:p>
    <w:p w14:paraId="6A1D708A" w14:textId="77777777" w:rsidR="004D064F" w:rsidRDefault="00CD168E" w:rsidP="001C0596">
      <w:pPr>
        <w:rPr>
          <w:sz w:val="22"/>
          <w:szCs w:val="22"/>
        </w:rPr>
      </w:pPr>
      <w:r w:rsidRPr="00CD168E">
        <w:rPr>
          <w:sz w:val="22"/>
          <w:szCs w:val="22"/>
        </w:rPr>
        <w:t xml:space="preserve">Het onderzoek is </w:t>
      </w:r>
      <w:r w:rsidR="0050040F" w:rsidRPr="0050040F">
        <w:rPr>
          <w:sz w:val="22"/>
          <w:szCs w:val="22"/>
        </w:rPr>
        <w:t>uitgevoerd</w:t>
      </w:r>
      <w:r w:rsidRPr="00CD168E">
        <w:rPr>
          <w:sz w:val="22"/>
          <w:szCs w:val="22"/>
        </w:rPr>
        <w:t xml:space="preserve"> door </w:t>
      </w:r>
      <w:r w:rsidR="0050040F" w:rsidRPr="0050040F">
        <w:rPr>
          <w:sz w:val="22"/>
          <w:szCs w:val="22"/>
        </w:rPr>
        <w:t xml:space="preserve">middel van </w:t>
      </w:r>
      <w:r w:rsidRPr="00CD168E">
        <w:rPr>
          <w:sz w:val="22"/>
          <w:szCs w:val="22"/>
        </w:rPr>
        <w:t xml:space="preserve">een combinatie van deskresearch en fieldresearch. Hierbij </w:t>
      </w:r>
      <w:r w:rsidR="0050040F" w:rsidRPr="0050040F">
        <w:rPr>
          <w:sz w:val="22"/>
          <w:szCs w:val="22"/>
        </w:rPr>
        <w:t>is</w:t>
      </w:r>
      <w:r w:rsidRPr="00CD168E">
        <w:rPr>
          <w:sz w:val="22"/>
          <w:szCs w:val="22"/>
        </w:rPr>
        <w:t xml:space="preserve"> niet alleen gebruikgemaakt van literatuur en beleidsdocumenten, maar ook van input van inwoners</w:t>
      </w:r>
      <w:r w:rsidR="0050040F" w:rsidRPr="0050040F">
        <w:rPr>
          <w:sz w:val="22"/>
          <w:szCs w:val="22"/>
        </w:rPr>
        <w:t xml:space="preserve"> van Berghuizen. Door</w:t>
      </w:r>
      <w:r w:rsidRPr="00CD168E">
        <w:rPr>
          <w:sz w:val="22"/>
          <w:szCs w:val="22"/>
        </w:rPr>
        <w:t xml:space="preserve"> deze combinatie </w:t>
      </w:r>
      <w:r w:rsidR="0050040F" w:rsidRPr="0050040F">
        <w:rPr>
          <w:sz w:val="22"/>
          <w:szCs w:val="22"/>
        </w:rPr>
        <w:t xml:space="preserve">van theoretische en praktische informatie kon </w:t>
      </w:r>
      <w:r w:rsidRPr="00CD168E">
        <w:rPr>
          <w:sz w:val="22"/>
          <w:szCs w:val="22"/>
        </w:rPr>
        <w:t xml:space="preserve">een breed en realistisch beeld </w:t>
      </w:r>
      <w:r w:rsidR="0050040F" w:rsidRPr="0050040F">
        <w:rPr>
          <w:sz w:val="22"/>
          <w:szCs w:val="22"/>
        </w:rPr>
        <w:t>worden gevormd</w:t>
      </w:r>
      <w:r w:rsidRPr="00CD168E">
        <w:rPr>
          <w:sz w:val="22"/>
          <w:szCs w:val="22"/>
        </w:rPr>
        <w:t xml:space="preserve"> van de situatie </w:t>
      </w:r>
      <w:r w:rsidR="0050040F" w:rsidRPr="0050040F">
        <w:rPr>
          <w:sz w:val="22"/>
          <w:szCs w:val="22"/>
        </w:rPr>
        <w:t>binnen het dorp.</w:t>
      </w:r>
      <w:r w:rsidR="0050040F">
        <w:rPr>
          <w:sz w:val="22"/>
          <w:szCs w:val="22"/>
        </w:rPr>
        <w:t xml:space="preserve"> </w:t>
      </w:r>
    </w:p>
    <w:p w14:paraId="7E4A3532" w14:textId="2E2C0736" w:rsidR="001C0596" w:rsidRPr="001C0596" w:rsidRDefault="001C0596" w:rsidP="001C0596">
      <w:pPr>
        <w:rPr>
          <w:sz w:val="22"/>
          <w:szCs w:val="22"/>
        </w:rPr>
      </w:pPr>
      <w:r w:rsidRPr="001C0596">
        <w:rPr>
          <w:sz w:val="22"/>
          <w:szCs w:val="22"/>
        </w:rPr>
        <w:t>Graag wil</w:t>
      </w:r>
      <w:r>
        <w:rPr>
          <w:sz w:val="22"/>
          <w:szCs w:val="22"/>
        </w:rPr>
        <w:t>len</w:t>
      </w:r>
      <w:r w:rsidRPr="001C0596">
        <w:rPr>
          <w:sz w:val="22"/>
          <w:szCs w:val="22"/>
        </w:rPr>
        <w:t xml:space="preserve"> </w:t>
      </w:r>
      <w:r>
        <w:rPr>
          <w:sz w:val="22"/>
          <w:szCs w:val="22"/>
        </w:rPr>
        <w:t>wij</w:t>
      </w:r>
      <w:r w:rsidRPr="001C0596">
        <w:rPr>
          <w:sz w:val="22"/>
          <w:szCs w:val="22"/>
        </w:rPr>
        <w:t xml:space="preserve"> </w:t>
      </w:r>
      <w:r>
        <w:rPr>
          <w:sz w:val="22"/>
          <w:szCs w:val="22"/>
        </w:rPr>
        <w:t>onze</w:t>
      </w:r>
      <w:r w:rsidRPr="001C0596">
        <w:rPr>
          <w:sz w:val="22"/>
          <w:szCs w:val="22"/>
        </w:rPr>
        <w:t xml:space="preserve"> dank uitspreken aan Werkgroep Duurzaam Berghuizen voor het vertrouwen en de opdracht. In het bijzonder dank</w:t>
      </w:r>
      <w:r w:rsidR="00937090">
        <w:rPr>
          <w:sz w:val="22"/>
          <w:szCs w:val="22"/>
        </w:rPr>
        <w:t>en wij</w:t>
      </w:r>
      <w:r w:rsidRPr="001C0596">
        <w:rPr>
          <w:sz w:val="22"/>
          <w:szCs w:val="22"/>
        </w:rPr>
        <w:t xml:space="preserve"> de betrokkenen voor hun begeleiding, feedback en het delen van hun kennis en ervaring. Daarnaast wil</w:t>
      </w:r>
      <w:r w:rsidR="00937090">
        <w:rPr>
          <w:sz w:val="22"/>
          <w:szCs w:val="22"/>
        </w:rPr>
        <w:t>len wij</w:t>
      </w:r>
      <w:r w:rsidRPr="001C0596">
        <w:rPr>
          <w:sz w:val="22"/>
          <w:szCs w:val="22"/>
        </w:rPr>
        <w:t xml:space="preserve"> alle inwoners van Berghuizen bedanken die de tijd hebben genomen om de enquête in te vullen. Hun bijdrage was van grote waarde voor dit onderzoek.</w:t>
      </w:r>
    </w:p>
    <w:p w14:paraId="0EA35EB0" w14:textId="16B2B9DE" w:rsidR="001C3820" w:rsidRPr="00075C5E" w:rsidRDefault="001C0596" w:rsidP="001C0596">
      <w:pPr>
        <w:rPr>
          <w:sz w:val="22"/>
          <w:szCs w:val="22"/>
        </w:rPr>
      </w:pPr>
      <w:r>
        <w:rPr>
          <w:sz w:val="22"/>
          <w:szCs w:val="22"/>
        </w:rPr>
        <w:t>Wij hopen</w:t>
      </w:r>
      <w:r w:rsidRPr="001C0596">
        <w:rPr>
          <w:sz w:val="22"/>
          <w:szCs w:val="22"/>
        </w:rPr>
        <w:t xml:space="preserve"> dat dit rapport bijdraagt aan een goed onderbouwde besluitvorming en een verdere </w:t>
      </w:r>
      <w:r w:rsidR="00C176EF">
        <w:rPr>
          <w:sz w:val="22"/>
          <w:szCs w:val="22"/>
        </w:rPr>
        <w:t>uitvoering</w:t>
      </w:r>
      <w:r w:rsidRPr="001C0596">
        <w:rPr>
          <w:sz w:val="22"/>
          <w:szCs w:val="22"/>
        </w:rPr>
        <w:t xml:space="preserve"> </w:t>
      </w:r>
      <w:r w:rsidR="00C176EF">
        <w:rPr>
          <w:sz w:val="22"/>
          <w:szCs w:val="22"/>
        </w:rPr>
        <w:t>in</w:t>
      </w:r>
      <w:r w:rsidRPr="001C0596">
        <w:rPr>
          <w:sz w:val="22"/>
          <w:szCs w:val="22"/>
        </w:rPr>
        <w:t xml:space="preserve"> Berghuizen.</w:t>
      </w:r>
    </w:p>
    <w:p w14:paraId="38CAA783" w14:textId="77777777" w:rsidR="002B6187" w:rsidRDefault="002B6187" w:rsidP="00E22D28"/>
    <w:p w14:paraId="29CB7B1E" w14:textId="77777777" w:rsidR="0051215B" w:rsidRDefault="0051215B" w:rsidP="00E22D28"/>
    <w:p w14:paraId="4E6730E4" w14:textId="77777777" w:rsidR="0051215B" w:rsidRDefault="0051215B" w:rsidP="00E22D28"/>
    <w:p w14:paraId="04DA03B1" w14:textId="77777777" w:rsidR="0051215B" w:rsidRDefault="0051215B" w:rsidP="00E22D28"/>
    <w:p w14:paraId="4AF8F754" w14:textId="77777777" w:rsidR="0051215B" w:rsidRDefault="0051215B" w:rsidP="00E22D28"/>
    <w:p w14:paraId="2D8B2237" w14:textId="77777777" w:rsidR="0051215B" w:rsidRDefault="0051215B" w:rsidP="00E22D28"/>
    <w:p w14:paraId="6BB415AA" w14:textId="77777777" w:rsidR="0051215B" w:rsidRDefault="0051215B" w:rsidP="00E22D28"/>
    <w:p w14:paraId="5C88A6CE" w14:textId="77777777" w:rsidR="0051215B" w:rsidRDefault="0051215B" w:rsidP="00E22D28"/>
    <w:p w14:paraId="5A9B733E" w14:textId="77777777" w:rsidR="0051215B" w:rsidRDefault="0051215B" w:rsidP="00E22D28"/>
    <w:p w14:paraId="08F5B40E" w14:textId="702CBC75" w:rsidR="001C0596" w:rsidRDefault="0051215B" w:rsidP="00E22D28">
      <w:r>
        <w:tab/>
      </w:r>
    </w:p>
    <w:p w14:paraId="7F46C51E" w14:textId="77777777" w:rsidR="001C0596" w:rsidRDefault="001C0596">
      <w:r>
        <w:br w:type="page"/>
      </w:r>
    </w:p>
    <w:sdt>
      <w:sdtPr>
        <w:rPr>
          <w:rFonts w:asciiTheme="minorHAnsi" w:eastAsiaTheme="minorEastAsia" w:hAnsiTheme="minorHAnsi" w:cstheme="minorBidi"/>
          <w:color w:val="auto"/>
          <w:sz w:val="24"/>
          <w:szCs w:val="24"/>
          <w:lang w:val="nl-NL"/>
        </w:rPr>
        <w:id w:val="1133677597"/>
        <w:docPartObj>
          <w:docPartGallery w:val="Table of Contents"/>
          <w:docPartUnique/>
        </w:docPartObj>
      </w:sdtPr>
      <w:sdtEndPr>
        <w:rPr>
          <w:b/>
        </w:rPr>
      </w:sdtEndPr>
      <w:sdtContent>
        <w:p w14:paraId="3EC7CCB5" w14:textId="49817A0C" w:rsidR="00316050" w:rsidRDefault="00316050">
          <w:pPr>
            <w:pStyle w:val="Kopvaninhoudsopgave"/>
          </w:pPr>
          <w:proofErr w:type="spellStart"/>
          <w:r>
            <w:t>Inhoudsopgave</w:t>
          </w:r>
          <w:proofErr w:type="spellEnd"/>
        </w:p>
        <w:p w14:paraId="63A3B6CB" w14:textId="3ED8A91C" w:rsidR="00254C9E" w:rsidRDefault="00316050">
          <w:pPr>
            <w:pStyle w:val="Inhopg1"/>
            <w:tabs>
              <w:tab w:val="right" w:leader="dot" w:pos="9016"/>
            </w:tabs>
            <w:rPr>
              <w:rFonts w:cstheme="minorBidi"/>
              <w:noProof/>
              <w:kern w:val="2"/>
              <w:sz w:val="24"/>
              <w:szCs w:val="24"/>
              <w:lang w:val="nl-NL" w:eastAsia="nl-NL"/>
              <w14:ligatures w14:val="standardContextual"/>
            </w:rPr>
          </w:pPr>
          <w:r>
            <w:fldChar w:fldCharType="begin"/>
          </w:r>
          <w:r>
            <w:instrText xml:space="preserve"> TOC \o "1-3" \h \z \u </w:instrText>
          </w:r>
          <w:r>
            <w:fldChar w:fldCharType="separate"/>
          </w:r>
          <w:hyperlink w:anchor="_Toc229679705" w:history="1">
            <w:r w:rsidR="00254C9E" w:rsidRPr="00AD6CBA">
              <w:rPr>
                <w:rStyle w:val="Hyperlink"/>
                <w:noProof/>
              </w:rPr>
              <w:t>1. Inleiding</w:t>
            </w:r>
            <w:r w:rsidR="00254C9E">
              <w:rPr>
                <w:noProof/>
                <w:webHidden/>
              </w:rPr>
              <w:tab/>
            </w:r>
            <w:r w:rsidR="00254C9E">
              <w:rPr>
                <w:noProof/>
                <w:webHidden/>
              </w:rPr>
              <w:fldChar w:fldCharType="begin"/>
            </w:r>
            <w:r w:rsidR="00254C9E">
              <w:rPr>
                <w:noProof/>
                <w:webHidden/>
              </w:rPr>
              <w:instrText xml:space="preserve"> PAGEREF _Toc229679705 \h </w:instrText>
            </w:r>
            <w:r w:rsidR="00254C9E">
              <w:rPr>
                <w:noProof/>
                <w:webHidden/>
              </w:rPr>
            </w:r>
            <w:r w:rsidR="00254C9E">
              <w:rPr>
                <w:noProof/>
                <w:webHidden/>
              </w:rPr>
              <w:fldChar w:fldCharType="separate"/>
            </w:r>
            <w:r w:rsidR="00254C9E">
              <w:rPr>
                <w:noProof/>
                <w:webHidden/>
              </w:rPr>
              <w:t>7</w:t>
            </w:r>
            <w:r w:rsidR="00254C9E">
              <w:rPr>
                <w:noProof/>
                <w:webHidden/>
              </w:rPr>
              <w:fldChar w:fldCharType="end"/>
            </w:r>
          </w:hyperlink>
        </w:p>
        <w:p w14:paraId="1AA875F2" w14:textId="5CD6E707"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06" w:history="1">
            <w:r w:rsidRPr="00AD6CBA">
              <w:rPr>
                <w:rStyle w:val="Hyperlink"/>
                <w:noProof/>
              </w:rPr>
              <w:t>1.1 Aanleiding</w:t>
            </w:r>
            <w:r>
              <w:rPr>
                <w:noProof/>
                <w:webHidden/>
              </w:rPr>
              <w:tab/>
            </w:r>
            <w:r>
              <w:rPr>
                <w:noProof/>
                <w:webHidden/>
              </w:rPr>
              <w:fldChar w:fldCharType="begin"/>
            </w:r>
            <w:r>
              <w:rPr>
                <w:noProof/>
                <w:webHidden/>
              </w:rPr>
              <w:instrText xml:space="preserve"> PAGEREF _Toc229679706 \h </w:instrText>
            </w:r>
            <w:r>
              <w:rPr>
                <w:noProof/>
                <w:webHidden/>
              </w:rPr>
            </w:r>
            <w:r>
              <w:rPr>
                <w:noProof/>
                <w:webHidden/>
              </w:rPr>
              <w:fldChar w:fldCharType="separate"/>
            </w:r>
            <w:r>
              <w:rPr>
                <w:noProof/>
                <w:webHidden/>
              </w:rPr>
              <w:t>7</w:t>
            </w:r>
            <w:r>
              <w:rPr>
                <w:noProof/>
                <w:webHidden/>
              </w:rPr>
              <w:fldChar w:fldCharType="end"/>
            </w:r>
          </w:hyperlink>
        </w:p>
        <w:p w14:paraId="4BC1837B" w14:textId="65FCC97D"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07" w:history="1">
            <w:r w:rsidRPr="00AD6CBA">
              <w:rPr>
                <w:rStyle w:val="Hyperlink"/>
                <w:noProof/>
              </w:rPr>
              <w:t>1.2 Doelstelling</w:t>
            </w:r>
            <w:r>
              <w:rPr>
                <w:noProof/>
                <w:webHidden/>
              </w:rPr>
              <w:tab/>
            </w:r>
            <w:r>
              <w:rPr>
                <w:noProof/>
                <w:webHidden/>
              </w:rPr>
              <w:fldChar w:fldCharType="begin"/>
            </w:r>
            <w:r>
              <w:rPr>
                <w:noProof/>
                <w:webHidden/>
              </w:rPr>
              <w:instrText xml:space="preserve"> PAGEREF _Toc229679707 \h </w:instrText>
            </w:r>
            <w:r>
              <w:rPr>
                <w:noProof/>
                <w:webHidden/>
              </w:rPr>
            </w:r>
            <w:r>
              <w:rPr>
                <w:noProof/>
                <w:webHidden/>
              </w:rPr>
              <w:fldChar w:fldCharType="separate"/>
            </w:r>
            <w:r>
              <w:rPr>
                <w:noProof/>
                <w:webHidden/>
              </w:rPr>
              <w:t>8</w:t>
            </w:r>
            <w:r>
              <w:rPr>
                <w:noProof/>
                <w:webHidden/>
              </w:rPr>
              <w:fldChar w:fldCharType="end"/>
            </w:r>
          </w:hyperlink>
        </w:p>
        <w:p w14:paraId="59DDD2DC" w14:textId="50A07A04"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08" w:history="1">
            <w:r w:rsidRPr="00AD6CBA">
              <w:rPr>
                <w:rStyle w:val="Hyperlink"/>
                <w:noProof/>
              </w:rPr>
              <w:t>1.3 Hoofd- en deelvragen</w:t>
            </w:r>
            <w:r>
              <w:rPr>
                <w:noProof/>
                <w:webHidden/>
              </w:rPr>
              <w:tab/>
            </w:r>
            <w:r>
              <w:rPr>
                <w:noProof/>
                <w:webHidden/>
              </w:rPr>
              <w:fldChar w:fldCharType="begin"/>
            </w:r>
            <w:r>
              <w:rPr>
                <w:noProof/>
                <w:webHidden/>
              </w:rPr>
              <w:instrText xml:space="preserve"> PAGEREF _Toc229679708 \h </w:instrText>
            </w:r>
            <w:r>
              <w:rPr>
                <w:noProof/>
                <w:webHidden/>
              </w:rPr>
            </w:r>
            <w:r>
              <w:rPr>
                <w:noProof/>
                <w:webHidden/>
              </w:rPr>
              <w:fldChar w:fldCharType="separate"/>
            </w:r>
            <w:r>
              <w:rPr>
                <w:noProof/>
                <w:webHidden/>
              </w:rPr>
              <w:t>8</w:t>
            </w:r>
            <w:r>
              <w:rPr>
                <w:noProof/>
                <w:webHidden/>
              </w:rPr>
              <w:fldChar w:fldCharType="end"/>
            </w:r>
          </w:hyperlink>
        </w:p>
        <w:p w14:paraId="2DEF1F36" w14:textId="3D7A7045"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09" w:history="1">
            <w:r w:rsidRPr="00AD6CBA">
              <w:rPr>
                <w:rStyle w:val="Hyperlink"/>
                <w:noProof/>
              </w:rPr>
              <w:t>2. Theoretische kader</w:t>
            </w:r>
            <w:r>
              <w:rPr>
                <w:noProof/>
                <w:webHidden/>
              </w:rPr>
              <w:tab/>
            </w:r>
            <w:r>
              <w:rPr>
                <w:noProof/>
                <w:webHidden/>
              </w:rPr>
              <w:fldChar w:fldCharType="begin"/>
            </w:r>
            <w:r>
              <w:rPr>
                <w:noProof/>
                <w:webHidden/>
              </w:rPr>
              <w:instrText xml:space="preserve"> PAGEREF _Toc229679709 \h </w:instrText>
            </w:r>
            <w:r>
              <w:rPr>
                <w:noProof/>
                <w:webHidden/>
              </w:rPr>
            </w:r>
            <w:r>
              <w:rPr>
                <w:noProof/>
                <w:webHidden/>
              </w:rPr>
              <w:fldChar w:fldCharType="separate"/>
            </w:r>
            <w:r>
              <w:rPr>
                <w:noProof/>
                <w:webHidden/>
              </w:rPr>
              <w:t>9</w:t>
            </w:r>
            <w:r>
              <w:rPr>
                <w:noProof/>
                <w:webHidden/>
              </w:rPr>
              <w:fldChar w:fldCharType="end"/>
            </w:r>
          </w:hyperlink>
        </w:p>
        <w:p w14:paraId="498D1390" w14:textId="1D7F969A"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0" w:history="1">
            <w:r w:rsidRPr="00AD6CBA">
              <w:rPr>
                <w:rStyle w:val="Hyperlink"/>
                <w:noProof/>
              </w:rPr>
              <w:t>2.1 Kernbegrippen</w:t>
            </w:r>
            <w:r>
              <w:rPr>
                <w:noProof/>
                <w:webHidden/>
              </w:rPr>
              <w:tab/>
            </w:r>
            <w:r>
              <w:rPr>
                <w:noProof/>
                <w:webHidden/>
              </w:rPr>
              <w:fldChar w:fldCharType="begin"/>
            </w:r>
            <w:r>
              <w:rPr>
                <w:noProof/>
                <w:webHidden/>
              </w:rPr>
              <w:instrText xml:space="preserve"> PAGEREF _Toc229679710 \h </w:instrText>
            </w:r>
            <w:r>
              <w:rPr>
                <w:noProof/>
                <w:webHidden/>
              </w:rPr>
            </w:r>
            <w:r>
              <w:rPr>
                <w:noProof/>
                <w:webHidden/>
              </w:rPr>
              <w:fldChar w:fldCharType="separate"/>
            </w:r>
            <w:r>
              <w:rPr>
                <w:noProof/>
                <w:webHidden/>
              </w:rPr>
              <w:t>9</w:t>
            </w:r>
            <w:r>
              <w:rPr>
                <w:noProof/>
                <w:webHidden/>
              </w:rPr>
              <w:fldChar w:fldCharType="end"/>
            </w:r>
          </w:hyperlink>
        </w:p>
        <w:p w14:paraId="443456F3" w14:textId="0E964F1F"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1" w:history="1">
            <w:r w:rsidRPr="00AD6CBA">
              <w:rPr>
                <w:rStyle w:val="Hyperlink"/>
                <w:rFonts w:asciiTheme="majorHAnsi" w:eastAsiaTheme="majorEastAsia" w:hAnsiTheme="majorHAnsi" w:cstheme="majorBidi"/>
                <w:noProof/>
              </w:rPr>
              <w:t>2.2.1 DESTEP-analyse</w:t>
            </w:r>
            <w:r>
              <w:rPr>
                <w:noProof/>
                <w:webHidden/>
              </w:rPr>
              <w:tab/>
            </w:r>
            <w:r>
              <w:rPr>
                <w:noProof/>
                <w:webHidden/>
              </w:rPr>
              <w:fldChar w:fldCharType="begin"/>
            </w:r>
            <w:r>
              <w:rPr>
                <w:noProof/>
                <w:webHidden/>
              </w:rPr>
              <w:instrText xml:space="preserve"> PAGEREF _Toc229679711 \h </w:instrText>
            </w:r>
            <w:r>
              <w:rPr>
                <w:noProof/>
                <w:webHidden/>
              </w:rPr>
            </w:r>
            <w:r>
              <w:rPr>
                <w:noProof/>
                <w:webHidden/>
              </w:rPr>
              <w:fldChar w:fldCharType="separate"/>
            </w:r>
            <w:r>
              <w:rPr>
                <w:noProof/>
                <w:webHidden/>
              </w:rPr>
              <w:t>11</w:t>
            </w:r>
            <w:r>
              <w:rPr>
                <w:noProof/>
                <w:webHidden/>
              </w:rPr>
              <w:fldChar w:fldCharType="end"/>
            </w:r>
          </w:hyperlink>
        </w:p>
        <w:p w14:paraId="26F887BD" w14:textId="61643D41"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2" w:history="1">
            <w:r w:rsidRPr="00AD6CBA">
              <w:rPr>
                <w:rStyle w:val="Hyperlink"/>
                <w:rFonts w:asciiTheme="majorHAnsi" w:eastAsiaTheme="majorEastAsia" w:hAnsiTheme="majorHAnsi" w:cstheme="majorBidi"/>
                <w:noProof/>
              </w:rPr>
              <w:t>2.2.2 SWOT</w:t>
            </w:r>
            <w:r>
              <w:rPr>
                <w:noProof/>
                <w:webHidden/>
              </w:rPr>
              <w:tab/>
            </w:r>
            <w:r>
              <w:rPr>
                <w:noProof/>
                <w:webHidden/>
              </w:rPr>
              <w:fldChar w:fldCharType="begin"/>
            </w:r>
            <w:r>
              <w:rPr>
                <w:noProof/>
                <w:webHidden/>
              </w:rPr>
              <w:instrText xml:space="preserve"> PAGEREF _Toc229679712 \h </w:instrText>
            </w:r>
            <w:r>
              <w:rPr>
                <w:noProof/>
                <w:webHidden/>
              </w:rPr>
            </w:r>
            <w:r>
              <w:rPr>
                <w:noProof/>
                <w:webHidden/>
              </w:rPr>
              <w:fldChar w:fldCharType="separate"/>
            </w:r>
            <w:r>
              <w:rPr>
                <w:noProof/>
                <w:webHidden/>
              </w:rPr>
              <w:t>11</w:t>
            </w:r>
            <w:r>
              <w:rPr>
                <w:noProof/>
                <w:webHidden/>
              </w:rPr>
              <w:fldChar w:fldCharType="end"/>
            </w:r>
          </w:hyperlink>
        </w:p>
        <w:p w14:paraId="277C20DF" w14:textId="4820D7D2"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3" w:history="1">
            <w:r w:rsidRPr="00AD6CBA">
              <w:rPr>
                <w:rStyle w:val="Hyperlink"/>
                <w:noProof/>
              </w:rPr>
              <w:t>2.2.3 Theorie en praktijk rondom energiegemeenschappen</w:t>
            </w:r>
            <w:r>
              <w:rPr>
                <w:noProof/>
                <w:webHidden/>
              </w:rPr>
              <w:tab/>
            </w:r>
            <w:r>
              <w:rPr>
                <w:noProof/>
                <w:webHidden/>
              </w:rPr>
              <w:fldChar w:fldCharType="begin"/>
            </w:r>
            <w:r>
              <w:rPr>
                <w:noProof/>
                <w:webHidden/>
              </w:rPr>
              <w:instrText xml:space="preserve"> PAGEREF _Toc229679713 \h </w:instrText>
            </w:r>
            <w:r>
              <w:rPr>
                <w:noProof/>
                <w:webHidden/>
              </w:rPr>
            </w:r>
            <w:r>
              <w:rPr>
                <w:noProof/>
                <w:webHidden/>
              </w:rPr>
              <w:fldChar w:fldCharType="separate"/>
            </w:r>
            <w:r>
              <w:rPr>
                <w:noProof/>
                <w:webHidden/>
              </w:rPr>
              <w:t>12</w:t>
            </w:r>
            <w:r>
              <w:rPr>
                <w:noProof/>
                <w:webHidden/>
              </w:rPr>
              <w:fldChar w:fldCharType="end"/>
            </w:r>
          </w:hyperlink>
        </w:p>
        <w:p w14:paraId="6005E23A" w14:textId="59AFE794"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4" w:history="1">
            <w:r w:rsidRPr="00AD6CBA">
              <w:rPr>
                <w:rStyle w:val="Hyperlink"/>
                <w:noProof/>
              </w:rPr>
              <w:t>2.2.4 Wetten</w:t>
            </w:r>
            <w:r>
              <w:rPr>
                <w:noProof/>
                <w:webHidden/>
              </w:rPr>
              <w:tab/>
            </w:r>
            <w:r>
              <w:rPr>
                <w:noProof/>
                <w:webHidden/>
              </w:rPr>
              <w:fldChar w:fldCharType="begin"/>
            </w:r>
            <w:r>
              <w:rPr>
                <w:noProof/>
                <w:webHidden/>
              </w:rPr>
              <w:instrText xml:space="preserve"> PAGEREF _Toc229679714 \h </w:instrText>
            </w:r>
            <w:r>
              <w:rPr>
                <w:noProof/>
                <w:webHidden/>
              </w:rPr>
            </w:r>
            <w:r>
              <w:rPr>
                <w:noProof/>
                <w:webHidden/>
              </w:rPr>
              <w:fldChar w:fldCharType="separate"/>
            </w:r>
            <w:r>
              <w:rPr>
                <w:noProof/>
                <w:webHidden/>
              </w:rPr>
              <w:t>12</w:t>
            </w:r>
            <w:r>
              <w:rPr>
                <w:noProof/>
                <w:webHidden/>
              </w:rPr>
              <w:fldChar w:fldCharType="end"/>
            </w:r>
          </w:hyperlink>
        </w:p>
        <w:p w14:paraId="5CC4B564" w14:textId="4E4F364C"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5" w:history="1">
            <w:r w:rsidRPr="00AD6CBA">
              <w:rPr>
                <w:rStyle w:val="Hyperlink"/>
                <w:noProof/>
              </w:rPr>
              <w:t>2.3 Conclusie</w:t>
            </w:r>
            <w:r>
              <w:rPr>
                <w:noProof/>
                <w:webHidden/>
              </w:rPr>
              <w:tab/>
            </w:r>
            <w:r>
              <w:rPr>
                <w:noProof/>
                <w:webHidden/>
              </w:rPr>
              <w:fldChar w:fldCharType="begin"/>
            </w:r>
            <w:r>
              <w:rPr>
                <w:noProof/>
                <w:webHidden/>
              </w:rPr>
              <w:instrText xml:space="preserve"> PAGEREF _Toc229679715 \h </w:instrText>
            </w:r>
            <w:r>
              <w:rPr>
                <w:noProof/>
                <w:webHidden/>
              </w:rPr>
            </w:r>
            <w:r>
              <w:rPr>
                <w:noProof/>
                <w:webHidden/>
              </w:rPr>
              <w:fldChar w:fldCharType="separate"/>
            </w:r>
            <w:r>
              <w:rPr>
                <w:noProof/>
                <w:webHidden/>
              </w:rPr>
              <w:t>12</w:t>
            </w:r>
            <w:r>
              <w:rPr>
                <w:noProof/>
                <w:webHidden/>
              </w:rPr>
              <w:fldChar w:fldCharType="end"/>
            </w:r>
          </w:hyperlink>
        </w:p>
        <w:p w14:paraId="016FB3DE" w14:textId="4B23D24E"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6" w:history="1">
            <w:r w:rsidRPr="00AD6CBA">
              <w:rPr>
                <w:rStyle w:val="Hyperlink"/>
                <w:noProof/>
              </w:rPr>
              <w:t>3. Methodologie</w:t>
            </w:r>
            <w:r>
              <w:rPr>
                <w:noProof/>
                <w:webHidden/>
              </w:rPr>
              <w:tab/>
            </w:r>
            <w:r>
              <w:rPr>
                <w:noProof/>
                <w:webHidden/>
              </w:rPr>
              <w:fldChar w:fldCharType="begin"/>
            </w:r>
            <w:r>
              <w:rPr>
                <w:noProof/>
                <w:webHidden/>
              </w:rPr>
              <w:instrText xml:space="preserve"> PAGEREF _Toc229679716 \h </w:instrText>
            </w:r>
            <w:r>
              <w:rPr>
                <w:noProof/>
                <w:webHidden/>
              </w:rPr>
            </w:r>
            <w:r>
              <w:rPr>
                <w:noProof/>
                <w:webHidden/>
              </w:rPr>
              <w:fldChar w:fldCharType="separate"/>
            </w:r>
            <w:r>
              <w:rPr>
                <w:noProof/>
                <w:webHidden/>
              </w:rPr>
              <w:t>14</w:t>
            </w:r>
            <w:r>
              <w:rPr>
                <w:noProof/>
                <w:webHidden/>
              </w:rPr>
              <w:fldChar w:fldCharType="end"/>
            </w:r>
          </w:hyperlink>
        </w:p>
        <w:p w14:paraId="35540CC3" w14:textId="37756A94"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7" w:history="1">
            <w:r w:rsidRPr="00AD6CBA">
              <w:rPr>
                <w:rStyle w:val="Hyperlink"/>
                <w:rFonts w:asciiTheme="majorHAnsi" w:eastAsiaTheme="majorEastAsia" w:hAnsiTheme="majorHAnsi" w:cstheme="majorBidi"/>
                <w:noProof/>
              </w:rPr>
              <w:t>3.1 Onderzoeksopzet</w:t>
            </w:r>
            <w:r>
              <w:rPr>
                <w:noProof/>
                <w:webHidden/>
              </w:rPr>
              <w:tab/>
            </w:r>
            <w:r>
              <w:rPr>
                <w:noProof/>
                <w:webHidden/>
              </w:rPr>
              <w:fldChar w:fldCharType="begin"/>
            </w:r>
            <w:r>
              <w:rPr>
                <w:noProof/>
                <w:webHidden/>
              </w:rPr>
              <w:instrText xml:space="preserve"> PAGEREF _Toc229679717 \h </w:instrText>
            </w:r>
            <w:r>
              <w:rPr>
                <w:noProof/>
                <w:webHidden/>
              </w:rPr>
            </w:r>
            <w:r>
              <w:rPr>
                <w:noProof/>
                <w:webHidden/>
              </w:rPr>
              <w:fldChar w:fldCharType="separate"/>
            </w:r>
            <w:r>
              <w:rPr>
                <w:noProof/>
                <w:webHidden/>
              </w:rPr>
              <w:t>14</w:t>
            </w:r>
            <w:r>
              <w:rPr>
                <w:noProof/>
                <w:webHidden/>
              </w:rPr>
              <w:fldChar w:fldCharType="end"/>
            </w:r>
          </w:hyperlink>
        </w:p>
        <w:p w14:paraId="747A68C2" w14:textId="7B316747"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8" w:history="1">
            <w:r w:rsidRPr="00AD6CBA">
              <w:rPr>
                <w:rStyle w:val="Hyperlink"/>
                <w:rFonts w:asciiTheme="majorHAnsi" w:eastAsiaTheme="majorEastAsia" w:hAnsiTheme="majorHAnsi" w:cstheme="majorBidi"/>
                <w:noProof/>
              </w:rPr>
              <w:t>3.2 Onderzoeksmethode</w:t>
            </w:r>
            <w:r>
              <w:rPr>
                <w:noProof/>
                <w:webHidden/>
              </w:rPr>
              <w:tab/>
            </w:r>
            <w:r>
              <w:rPr>
                <w:noProof/>
                <w:webHidden/>
              </w:rPr>
              <w:fldChar w:fldCharType="begin"/>
            </w:r>
            <w:r>
              <w:rPr>
                <w:noProof/>
                <w:webHidden/>
              </w:rPr>
              <w:instrText xml:space="preserve"> PAGEREF _Toc229679718 \h </w:instrText>
            </w:r>
            <w:r>
              <w:rPr>
                <w:noProof/>
                <w:webHidden/>
              </w:rPr>
            </w:r>
            <w:r>
              <w:rPr>
                <w:noProof/>
                <w:webHidden/>
              </w:rPr>
              <w:fldChar w:fldCharType="separate"/>
            </w:r>
            <w:r>
              <w:rPr>
                <w:noProof/>
                <w:webHidden/>
              </w:rPr>
              <w:t>14</w:t>
            </w:r>
            <w:r>
              <w:rPr>
                <w:noProof/>
                <w:webHidden/>
              </w:rPr>
              <w:fldChar w:fldCharType="end"/>
            </w:r>
          </w:hyperlink>
        </w:p>
        <w:p w14:paraId="1711D09B" w14:textId="006B82D7"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19" w:history="1">
            <w:r w:rsidRPr="00AD6CBA">
              <w:rPr>
                <w:rStyle w:val="Hyperlink"/>
                <w:rFonts w:asciiTheme="majorHAnsi" w:eastAsiaTheme="majorEastAsia" w:hAnsiTheme="majorHAnsi" w:cstheme="majorBidi"/>
                <w:noProof/>
              </w:rPr>
              <w:t>3.3 Datakenmerken</w:t>
            </w:r>
            <w:r>
              <w:rPr>
                <w:noProof/>
                <w:webHidden/>
              </w:rPr>
              <w:tab/>
            </w:r>
            <w:r>
              <w:rPr>
                <w:noProof/>
                <w:webHidden/>
              </w:rPr>
              <w:fldChar w:fldCharType="begin"/>
            </w:r>
            <w:r>
              <w:rPr>
                <w:noProof/>
                <w:webHidden/>
              </w:rPr>
              <w:instrText xml:space="preserve"> PAGEREF _Toc229679719 \h </w:instrText>
            </w:r>
            <w:r>
              <w:rPr>
                <w:noProof/>
                <w:webHidden/>
              </w:rPr>
            </w:r>
            <w:r>
              <w:rPr>
                <w:noProof/>
                <w:webHidden/>
              </w:rPr>
              <w:fldChar w:fldCharType="separate"/>
            </w:r>
            <w:r>
              <w:rPr>
                <w:noProof/>
                <w:webHidden/>
              </w:rPr>
              <w:t>15</w:t>
            </w:r>
            <w:r>
              <w:rPr>
                <w:noProof/>
                <w:webHidden/>
              </w:rPr>
              <w:fldChar w:fldCharType="end"/>
            </w:r>
          </w:hyperlink>
        </w:p>
        <w:p w14:paraId="217C7864" w14:textId="5546C77C"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0" w:history="1">
            <w:r w:rsidRPr="00AD6CBA">
              <w:rPr>
                <w:rStyle w:val="Hyperlink"/>
                <w:noProof/>
              </w:rPr>
              <w:t>3.4 Het onderzoeksverloop</w:t>
            </w:r>
            <w:r>
              <w:rPr>
                <w:noProof/>
                <w:webHidden/>
              </w:rPr>
              <w:tab/>
            </w:r>
            <w:r>
              <w:rPr>
                <w:noProof/>
                <w:webHidden/>
              </w:rPr>
              <w:fldChar w:fldCharType="begin"/>
            </w:r>
            <w:r>
              <w:rPr>
                <w:noProof/>
                <w:webHidden/>
              </w:rPr>
              <w:instrText xml:space="preserve"> PAGEREF _Toc229679720 \h </w:instrText>
            </w:r>
            <w:r>
              <w:rPr>
                <w:noProof/>
                <w:webHidden/>
              </w:rPr>
            </w:r>
            <w:r>
              <w:rPr>
                <w:noProof/>
                <w:webHidden/>
              </w:rPr>
              <w:fldChar w:fldCharType="separate"/>
            </w:r>
            <w:r>
              <w:rPr>
                <w:noProof/>
                <w:webHidden/>
              </w:rPr>
              <w:t>16</w:t>
            </w:r>
            <w:r>
              <w:rPr>
                <w:noProof/>
                <w:webHidden/>
              </w:rPr>
              <w:fldChar w:fldCharType="end"/>
            </w:r>
          </w:hyperlink>
        </w:p>
        <w:p w14:paraId="3F236301" w14:textId="4F3FC191"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1" w:history="1">
            <w:r w:rsidRPr="00AD6CBA">
              <w:rPr>
                <w:rStyle w:val="Hyperlink"/>
                <w:noProof/>
              </w:rPr>
              <w:t>3.5 Data-analyse methoden</w:t>
            </w:r>
            <w:r>
              <w:rPr>
                <w:noProof/>
                <w:webHidden/>
              </w:rPr>
              <w:tab/>
            </w:r>
            <w:r>
              <w:rPr>
                <w:noProof/>
                <w:webHidden/>
              </w:rPr>
              <w:fldChar w:fldCharType="begin"/>
            </w:r>
            <w:r>
              <w:rPr>
                <w:noProof/>
                <w:webHidden/>
              </w:rPr>
              <w:instrText xml:space="preserve"> PAGEREF _Toc229679721 \h </w:instrText>
            </w:r>
            <w:r>
              <w:rPr>
                <w:noProof/>
                <w:webHidden/>
              </w:rPr>
            </w:r>
            <w:r>
              <w:rPr>
                <w:noProof/>
                <w:webHidden/>
              </w:rPr>
              <w:fldChar w:fldCharType="separate"/>
            </w:r>
            <w:r>
              <w:rPr>
                <w:noProof/>
                <w:webHidden/>
              </w:rPr>
              <w:t>16</w:t>
            </w:r>
            <w:r>
              <w:rPr>
                <w:noProof/>
                <w:webHidden/>
              </w:rPr>
              <w:fldChar w:fldCharType="end"/>
            </w:r>
          </w:hyperlink>
        </w:p>
        <w:p w14:paraId="4B99EC90" w14:textId="626D6409"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2" w:history="1">
            <w:r w:rsidRPr="00AD6CBA">
              <w:rPr>
                <w:rStyle w:val="Hyperlink"/>
                <w:noProof/>
              </w:rPr>
              <w:t>3.6 Betrouwbaarheid en validiteit</w:t>
            </w:r>
            <w:r>
              <w:rPr>
                <w:noProof/>
                <w:webHidden/>
              </w:rPr>
              <w:tab/>
            </w:r>
            <w:r>
              <w:rPr>
                <w:noProof/>
                <w:webHidden/>
              </w:rPr>
              <w:fldChar w:fldCharType="begin"/>
            </w:r>
            <w:r>
              <w:rPr>
                <w:noProof/>
                <w:webHidden/>
              </w:rPr>
              <w:instrText xml:space="preserve"> PAGEREF _Toc229679722 \h </w:instrText>
            </w:r>
            <w:r>
              <w:rPr>
                <w:noProof/>
                <w:webHidden/>
              </w:rPr>
            </w:r>
            <w:r>
              <w:rPr>
                <w:noProof/>
                <w:webHidden/>
              </w:rPr>
              <w:fldChar w:fldCharType="separate"/>
            </w:r>
            <w:r>
              <w:rPr>
                <w:noProof/>
                <w:webHidden/>
              </w:rPr>
              <w:t>17</w:t>
            </w:r>
            <w:r>
              <w:rPr>
                <w:noProof/>
                <w:webHidden/>
              </w:rPr>
              <w:fldChar w:fldCharType="end"/>
            </w:r>
          </w:hyperlink>
        </w:p>
        <w:p w14:paraId="6B1529ED" w14:textId="3657173C"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3" w:history="1">
            <w:r w:rsidRPr="00AD6CBA">
              <w:rPr>
                <w:rStyle w:val="Hyperlink"/>
                <w:noProof/>
              </w:rPr>
              <w:t>3.7 Afbakening van het onderzoek</w:t>
            </w:r>
            <w:r>
              <w:rPr>
                <w:noProof/>
                <w:webHidden/>
              </w:rPr>
              <w:tab/>
            </w:r>
            <w:r>
              <w:rPr>
                <w:noProof/>
                <w:webHidden/>
              </w:rPr>
              <w:fldChar w:fldCharType="begin"/>
            </w:r>
            <w:r>
              <w:rPr>
                <w:noProof/>
                <w:webHidden/>
              </w:rPr>
              <w:instrText xml:space="preserve"> PAGEREF _Toc229679723 \h </w:instrText>
            </w:r>
            <w:r>
              <w:rPr>
                <w:noProof/>
                <w:webHidden/>
              </w:rPr>
            </w:r>
            <w:r>
              <w:rPr>
                <w:noProof/>
                <w:webHidden/>
              </w:rPr>
              <w:fldChar w:fldCharType="separate"/>
            </w:r>
            <w:r>
              <w:rPr>
                <w:noProof/>
                <w:webHidden/>
              </w:rPr>
              <w:t>17</w:t>
            </w:r>
            <w:r>
              <w:rPr>
                <w:noProof/>
                <w:webHidden/>
              </w:rPr>
              <w:fldChar w:fldCharType="end"/>
            </w:r>
          </w:hyperlink>
        </w:p>
        <w:p w14:paraId="25F64C3B" w14:textId="4E2F7656"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4" w:history="1">
            <w:r w:rsidRPr="00AD6CBA">
              <w:rPr>
                <w:rStyle w:val="Hyperlink"/>
                <w:noProof/>
              </w:rPr>
              <w:t>4. Economische haalbaarheid</w:t>
            </w:r>
            <w:r>
              <w:rPr>
                <w:noProof/>
                <w:webHidden/>
              </w:rPr>
              <w:tab/>
            </w:r>
            <w:r>
              <w:rPr>
                <w:noProof/>
                <w:webHidden/>
              </w:rPr>
              <w:fldChar w:fldCharType="begin"/>
            </w:r>
            <w:r>
              <w:rPr>
                <w:noProof/>
                <w:webHidden/>
              </w:rPr>
              <w:instrText xml:space="preserve"> PAGEREF _Toc229679724 \h </w:instrText>
            </w:r>
            <w:r>
              <w:rPr>
                <w:noProof/>
                <w:webHidden/>
              </w:rPr>
            </w:r>
            <w:r>
              <w:rPr>
                <w:noProof/>
                <w:webHidden/>
              </w:rPr>
              <w:fldChar w:fldCharType="separate"/>
            </w:r>
            <w:r>
              <w:rPr>
                <w:noProof/>
                <w:webHidden/>
              </w:rPr>
              <w:t>19</w:t>
            </w:r>
            <w:r>
              <w:rPr>
                <w:noProof/>
                <w:webHidden/>
              </w:rPr>
              <w:fldChar w:fldCharType="end"/>
            </w:r>
          </w:hyperlink>
        </w:p>
        <w:p w14:paraId="74D732E5" w14:textId="3DC4FBB2"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5" w:history="1">
            <w:r w:rsidRPr="00AD6CBA">
              <w:rPr>
                <w:rStyle w:val="Hyperlink"/>
                <w:noProof/>
              </w:rPr>
              <w:t>4.1 Stappen en randvoorwaarden voor de oprichting</w:t>
            </w:r>
            <w:r>
              <w:rPr>
                <w:noProof/>
                <w:webHidden/>
              </w:rPr>
              <w:tab/>
            </w:r>
            <w:r>
              <w:rPr>
                <w:noProof/>
                <w:webHidden/>
              </w:rPr>
              <w:fldChar w:fldCharType="begin"/>
            </w:r>
            <w:r>
              <w:rPr>
                <w:noProof/>
                <w:webHidden/>
              </w:rPr>
              <w:instrText xml:space="preserve"> PAGEREF _Toc229679725 \h </w:instrText>
            </w:r>
            <w:r>
              <w:rPr>
                <w:noProof/>
                <w:webHidden/>
              </w:rPr>
            </w:r>
            <w:r>
              <w:rPr>
                <w:noProof/>
                <w:webHidden/>
              </w:rPr>
              <w:fldChar w:fldCharType="separate"/>
            </w:r>
            <w:r>
              <w:rPr>
                <w:noProof/>
                <w:webHidden/>
              </w:rPr>
              <w:t>19</w:t>
            </w:r>
            <w:r>
              <w:rPr>
                <w:noProof/>
                <w:webHidden/>
              </w:rPr>
              <w:fldChar w:fldCharType="end"/>
            </w:r>
          </w:hyperlink>
        </w:p>
        <w:p w14:paraId="7EC8759F" w14:textId="09605BA4"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6" w:history="1">
            <w:r w:rsidRPr="00AD6CBA">
              <w:rPr>
                <w:rStyle w:val="Hyperlink"/>
                <w:noProof/>
              </w:rPr>
              <w:t>4.2 Subsidie- en financieringsmogelijkheden</w:t>
            </w:r>
            <w:r>
              <w:rPr>
                <w:noProof/>
                <w:webHidden/>
              </w:rPr>
              <w:tab/>
            </w:r>
            <w:r>
              <w:rPr>
                <w:noProof/>
                <w:webHidden/>
              </w:rPr>
              <w:fldChar w:fldCharType="begin"/>
            </w:r>
            <w:r>
              <w:rPr>
                <w:noProof/>
                <w:webHidden/>
              </w:rPr>
              <w:instrText xml:space="preserve"> PAGEREF _Toc229679726 \h </w:instrText>
            </w:r>
            <w:r>
              <w:rPr>
                <w:noProof/>
                <w:webHidden/>
              </w:rPr>
            </w:r>
            <w:r>
              <w:rPr>
                <w:noProof/>
                <w:webHidden/>
              </w:rPr>
              <w:fldChar w:fldCharType="separate"/>
            </w:r>
            <w:r>
              <w:rPr>
                <w:noProof/>
                <w:webHidden/>
              </w:rPr>
              <w:t>21</w:t>
            </w:r>
            <w:r>
              <w:rPr>
                <w:noProof/>
                <w:webHidden/>
              </w:rPr>
              <w:fldChar w:fldCharType="end"/>
            </w:r>
          </w:hyperlink>
        </w:p>
        <w:p w14:paraId="6B554D78" w14:textId="659561C6"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7" w:history="1">
            <w:r w:rsidRPr="00AD6CBA">
              <w:rPr>
                <w:rStyle w:val="Hyperlink"/>
                <w:noProof/>
              </w:rPr>
              <w:t>4.3 Risico’s economische haalbaarheid</w:t>
            </w:r>
            <w:r>
              <w:rPr>
                <w:noProof/>
                <w:webHidden/>
              </w:rPr>
              <w:tab/>
            </w:r>
            <w:r>
              <w:rPr>
                <w:noProof/>
                <w:webHidden/>
              </w:rPr>
              <w:fldChar w:fldCharType="begin"/>
            </w:r>
            <w:r>
              <w:rPr>
                <w:noProof/>
                <w:webHidden/>
              </w:rPr>
              <w:instrText xml:space="preserve"> PAGEREF _Toc229679727 \h </w:instrText>
            </w:r>
            <w:r>
              <w:rPr>
                <w:noProof/>
                <w:webHidden/>
              </w:rPr>
            </w:r>
            <w:r>
              <w:rPr>
                <w:noProof/>
                <w:webHidden/>
              </w:rPr>
              <w:fldChar w:fldCharType="separate"/>
            </w:r>
            <w:r>
              <w:rPr>
                <w:noProof/>
                <w:webHidden/>
              </w:rPr>
              <w:t>22</w:t>
            </w:r>
            <w:r>
              <w:rPr>
                <w:noProof/>
                <w:webHidden/>
              </w:rPr>
              <w:fldChar w:fldCharType="end"/>
            </w:r>
          </w:hyperlink>
        </w:p>
        <w:p w14:paraId="4289E669" w14:textId="3454C4D3"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8" w:history="1">
            <w:r w:rsidRPr="00AD6CBA">
              <w:rPr>
                <w:rStyle w:val="Hyperlink"/>
                <w:noProof/>
              </w:rPr>
              <w:t>5. Sociale bereidheid</w:t>
            </w:r>
            <w:r>
              <w:rPr>
                <w:noProof/>
                <w:webHidden/>
              </w:rPr>
              <w:tab/>
            </w:r>
            <w:r>
              <w:rPr>
                <w:noProof/>
                <w:webHidden/>
              </w:rPr>
              <w:fldChar w:fldCharType="begin"/>
            </w:r>
            <w:r>
              <w:rPr>
                <w:noProof/>
                <w:webHidden/>
              </w:rPr>
              <w:instrText xml:space="preserve"> PAGEREF _Toc229679728 \h </w:instrText>
            </w:r>
            <w:r>
              <w:rPr>
                <w:noProof/>
                <w:webHidden/>
              </w:rPr>
            </w:r>
            <w:r>
              <w:rPr>
                <w:noProof/>
                <w:webHidden/>
              </w:rPr>
              <w:fldChar w:fldCharType="separate"/>
            </w:r>
            <w:r>
              <w:rPr>
                <w:noProof/>
                <w:webHidden/>
              </w:rPr>
              <w:t>24</w:t>
            </w:r>
            <w:r>
              <w:rPr>
                <w:noProof/>
                <w:webHidden/>
              </w:rPr>
              <w:fldChar w:fldCharType="end"/>
            </w:r>
          </w:hyperlink>
        </w:p>
        <w:p w14:paraId="3F5920B0" w14:textId="797C04E9"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29" w:history="1">
            <w:r w:rsidRPr="00AD6CBA">
              <w:rPr>
                <w:rStyle w:val="Hyperlink"/>
                <w:noProof/>
              </w:rPr>
              <w:t>5.1 Bereidheid tot deelname</w:t>
            </w:r>
            <w:r>
              <w:rPr>
                <w:noProof/>
                <w:webHidden/>
              </w:rPr>
              <w:tab/>
            </w:r>
            <w:r>
              <w:rPr>
                <w:noProof/>
                <w:webHidden/>
              </w:rPr>
              <w:fldChar w:fldCharType="begin"/>
            </w:r>
            <w:r>
              <w:rPr>
                <w:noProof/>
                <w:webHidden/>
              </w:rPr>
              <w:instrText xml:space="preserve"> PAGEREF _Toc229679729 \h </w:instrText>
            </w:r>
            <w:r>
              <w:rPr>
                <w:noProof/>
                <w:webHidden/>
              </w:rPr>
            </w:r>
            <w:r>
              <w:rPr>
                <w:noProof/>
                <w:webHidden/>
              </w:rPr>
              <w:fldChar w:fldCharType="separate"/>
            </w:r>
            <w:r>
              <w:rPr>
                <w:noProof/>
                <w:webHidden/>
              </w:rPr>
              <w:t>24</w:t>
            </w:r>
            <w:r>
              <w:rPr>
                <w:noProof/>
                <w:webHidden/>
              </w:rPr>
              <w:fldChar w:fldCharType="end"/>
            </w:r>
          </w:hyperlink>
        </w:p>
        <w:p w14:paraId="5947D1E8" w14:textId="049C087B"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0" w:history="1">
            <w:r w:rsidRPr="00AD6CBA">
              <w:rPr>
                <w:rStyle w:val="Hyperlink"/>
                <w:noProof/>
              </w:rPr>
              <w:t>5.2 Betrouwbaarheidsinterval deelname</w:t>
            </w:r>
            <w:r>
              <w:rPr>
                <w:noProof/>
                <w:webHidden/>
              </w:rPr>
              <w:tab/>
            </w:r>
            <w:r>
              <w:rPr>
                <w:noProof/>
                <w:webHidden/>
              </w:rPr>
              <w:fldChar w:fldCharType="begin"/>
            </w:r>
            <w:r>
              <w:rPr>
                <w:noProof/>
                <w:webHidden/>
              </w:rPr>
              <w:instrText xml:space="preserve"> PAGEREF _Toc229679730 \h </w:instrText>
            </w:r>
            <w:r>
              <w:rPr>
                <w:noProof/>
                <w:webHidden/>
              </w:rPr>
            </w:r>
            <w:r>
              <w:rPr>
                <w:noProof/>
                <w:webHidden/>
              </w:rPr>
              <w:fldChar w:fldCharType="separate"/>
            </w:r>
            <w:r>
              <w:rPr>
                <w:noProof/>
                <w:webHidden/>
              </w:rPr>
              <w:t>25</w:t>
            </w:r>
            <w:r>
              <w:rPr>
                <w:noProof/>
                <w:webHidden/>
              </w:rPr>
              <w:fldChar w:fldCharType="end"/>
            </w:r>
          </w:hyperlink>
        </w:p>
        <w:p w14:paraId="334CA68C" w14:textId="5D263513"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1" w:history="1">
            <w:r w:rsidRPr="00AD6CBA">
              <w:rPr>
                <w:rStyle w:val="Hyperlink"/>
                <w:noProof/>
              </w:rPr>
              <w:t>5.3 Risico sociale bereidheid</w:t>
            </w:r>
            <w:r>
              <w:rPr>
                <w:noProof/>
                <w:webHidden/>
              </w:rPr>
              <w:tab/>
            </w:r>
            <w:r>
              <w:rPr>
                <w:noProof/>
                <w:webHidden/>
              </w:rPr>
              <w:fldChar w:fldCharType="begin"/>
            </w:r>
            <w:r>
              <w:rPr>
                <w:noProof/>
                <w:webHidden/>
              </w:rPr>
              <w:instrText xml:space="preserve"> PAGEREF _Toc229679731 \h </w:instrText>
            </w:r>
            <w:r>
              <w:rPr>
                <w:noProof/>
                <w:webHidden/>
              </w:rPr>
            </w:r>
            <w:r>
              <w:rPr>
                <w:noProof/>
                <w:webHidden/>
              </w:rPr>
              <w:fldChar w:fldCharType="separate"/>
            </w:r>
            <w:r>
              <w:rPr>
                <w:noProof/>
                <w:webHidden/>
              </w:rPr>
              <w:t>26</w:t>
            </w:r>
            <w:r>
              <w:rPr>
                <w:noProof/>
                <w:webHidden/>
              </w:rPr>
              <w:fldChar w:fldCharType="end"/>
            </w:r>
          </w:hyperlink>
        </w:p>
        <w:p w14:paraId="1E9E069A" w14:textId="27EDCBC0"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2" w:history="1">
            <w:r w:rsidRPr="00AD6CBA">
              <w:rPr>
                <w:rStyle w:val="Hyperlink"/>
                <w:noProof/>
              </w:rPr>
              <w:t>6. Technische haalbaarheid</w:t>
            </w:r>
            <w:r>
              <w:rPr>
                <w:noProof/>
                <w:webHidden/>
              </w:rPr>
              <w:tab/>
            </w:r>
            <w:r>
              <w:rPr>
                <w:noProof/>
                <w:webHidden/>
              </w:rPr>
              <w:fldChar w:fldCharType="begin"/>
            </w:r>
            <w:r>
              <w:rPr>
                <w:noProof/>
                <w:webHidden/>
              </w:rPr>
              <w:instrText xml:space="preserve"> PAGEREF _Toc229679732 \h </w:instrText>
            </w:r>
            <w:r>
              <w:rPr>
                <w:noProof/>
                <w:webHidden/>
              </w:rPr>
            </w:r>
            <w:r>
              <w:rPr>
                <w:noProof/>
                <w:webHidden/>
              </w:rPr>
              <w:fldChar w:fldCharType="separate"/>
            </w:r>
            <w:r>
              <w:rPr>
                <w:noProof/>
                <w:webHidden/>
              </w:rPr>
              <w:t>28</w:t>
            </w:r>
            <w:r>
              <w:rPr>
                <w:noProof/>
                <w:webHidden/>
              </w:rPr>
              <w:fldChar w:fldCharType="end"/>
            </w:r>
          </w:hyperlink>
        </w:p>
        <w:p w14:paraId="2F700F33" w14:textId="7EF4D7A3"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3" w:history="1">
            <w:r w:rsidRPr="00AD6CBA">
              <w:rPr>
                <w:rStyle w:val="Hyperlink"/>
                <w:noProof/>
              </w:rPr>
              <w:t>6.1 Lokale energieopwekking</w:t>
            </w:r>
            <w:r>
              <w:rPr>
                <w:noProof/>
                <w:webHidden/>
              </w:rPr>
              <w:tab/>
            </w:r>
            <w:r>
              <w:rPr>
                <w:noProof/>
                <w:webHidden/>
              </w:rPr>
              <w:fldChar w:fldCharType="begin"/>
            </w:r>
            <w:r>
              <w:rPr>
                <w:noProof/>
                <w:webHidden/>
              </w:rPr>
              <w:instrText xml:space="preserve"> PAGEREF _Toc229679733 \h </w:instrText>
            </w:r>
            <w:r>
              <w:rPr>
                <w:noProof/>
                <w:webHidden/>
              </w:rPr>
            </w:r>
            <w:r>
              <w:rPr>
                <w:noProof/>
                <w:webHidden/>
              </w:rPr>
              <w:fldChar w:fldCharType="separate"/>
            </w:r>
            <w:r>
              <w:rPr>
                <w:noProof/>
                <w:webHidden/>
              </w:rPr>
              <w:t>28</w:t>
            </w:r>
            <w:r>
              <w:rPr>
                <w:noProof/>
                <w:webHidden/>
              </w:rPr>
              <w:fldChar w:fldCharType="end"/>
            </w:r>
          </w:hyperlink>
        </w:p>
        <w:p w14:paraId="7903D56A" w14:textId="5C7729AC"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4" w:history="1">
            <w:r w:rsidRPr="00AD6CBA">
              <w:rPr>
                <w:rStyle w:val="Hyperlink"/>
                <w:noProof/>
              </w:rPr>
              <w:t>6.2 Monitoring</w:t>
            </w:r>
            <w:r>
              <w:rPr>
                <w:noProof/>
                <w:webHidden/>
              </w:rPr>
              <w:tab/>
            </w:r>
            <w:r>
              <w:rPr>
                <w:noProof/>
                <w:webHidden/>
              </w:rPr>
              <w:fldChar w:fldCharType="begin"/>
            </w:r>
            <w:r>
              <w:rPr>
                <w:noProof/>
                <w:webHidden/>
              </w:rPr>
              <w:instrText xml:space="preserve"> PAGEREF _Toc229679734 \h </w:instrText>
            </w:r>
            <w:r>
              <w:rPr>
                <w:noProof/>
                <w:webHidden/>
              </w:rPr>
            </w:r>
            <w:r>
              <w:rPr>
                <w:noProof/>
                <w:webHidden/>
              </w:rPr>
              <w:fldChar w:fldCharType="separate"/>
            </w:r>
            <w:r>
              <w:rPr>
                <w:noProof/>
                <w:webHidden/>
              </w:rPr>
              <w:t>28</w:t>
            </w:r>
            <w:r>
              <w:rPr>
                <w:noProof/>
                <w:webHidden/>
              </w:rPr>
              <w:fldChar w:fldCharType="end"/>
            </w:r>
          </w:hyperlink>
        </w:p>
        <w:p w14:paraId="231F4510" w14:textId="61394A58"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5" w:history="1">
            <w:r w:rsidRPr="00AD6CBA">
              <w:rPr>
                <w:rStyle w:val="Hyperlink"/>
                <w:noProof/>
              </w:rPr>
              <w:t>6.3 Energiedeling</w:t>
            </w:r>
            <w:r>
              <w:rPr>
                <w:noProof/>
                <w:webHidden/>
              </w:rPr>
              <w:tab/>
            </w:r>
            <w:r>
              <w:rPr>
                <w:noProof/>
                <w:webHidden/>
              </w:rPr>
              <w:fldChar w:fldCharType="begin"/>
            </w:r>
            <w:r>
              <w:rPr>
                <w:noProof/>
                <w:webHidden/>
              </w:rPr>
              <w:instrText xml:space="preserve"> PAGEREF _Toc229679735 \h </w:instrText>
            </w:r>
            <w:r>
              <w:rPr>
                <w:noProof/>
                <w:webHidden/>
              </w:rPr>
            </w:r>
            <w:r>
              <w:rPr>
                <w:noProof/>
                <w:webHidden/>
              </w:rPr>
              <w:fldChar w:fldCharType="separate"/>
            </w:r>
            <w:r>
              <w:rPr>
                <w:noProof/>
                <w:webHidden/>
              </w:rPr>
              <w:t>29</w:t>
            </w:r>
            <w:r>
              <w:rPr>
                <w:noProof/>
                <w:webHidden/>
              </w:rPr>
              <w:fldChar w:fldCharType="end"/>
            </w:r>
          </w:hyperlink>
        </w:p>
        <w:p w14:paraId="01A92C8A" w14:textId="2AADBDB0"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6" w:history="1">
            <w:r w:rsidRPr="00AD6CBA">
              <w:rPr>
                <w:rStyle w:val="Hyperlink"/>
                <w:noProof/>
              </w:rPr>
              <w:t>6.4 Huidige technische situatie Berghuizen</w:t>
            </w:r>
            <w:r>
              <w:rPr>
                <w:noProof/>
                <w:webHidden/>
              </w:rPr>
              <w:tab/>
            </w:r>
            <w:r>
              <w:rPr>
                <w:noProof/>
                <w:webHidden/>
              </w:rPr>
              <w:fldChar w:fldCharType="begin"/>
            </w:r>
            <w:r>
              <w:rPr>
                <w:noProof/>
                <w:webHidden/>
              </w:rPr>
              <w:instrText xml:space="preserve"> PAGEREF _Toc229679736 \h </w:instrText>
            </w:r>
            <w:r>
              <w:rPr>
                <w:noProof/>
                <w:webHidden/>
              </w:rPr>
            </w:r>
            <w:r>
              <w:rPr>
                <w:noProof/>
                <w:webHidden/>
              </w:rPr>
              <w:fldChar w:fldCharType="separate"/>
            </w:r>
            <w:r>
              <w:rPr>
                <w:noProof/>
                <w:webHidden/>
              </w:rPr>
              <w:t>31</w:t>
            </w:r>
            <w:r>
              <w:rPr>
                <w:noProof/>
                <w:webHidden/>
              </w:rPr>
              <w:fldChar w:fldCharType="end"/>
            </w:r>
          </w:hyperlink>
        </w:p>
        <w:p w14:paraId="521E66AD" w14:textId="1443046F"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7" w:history="1">
            <w:r w:rsidRPr="00AD6CBA">
              <w:rPr>
                <w:rStyle w:val="Hyperlink"/>
                <w:noProof/>
              </w:rPr>
              <w:t>7. Conclusie</w:t>
            </w:r>
            <w:r>
              <w:rPr>
                <w:noProof/>
                <w:webHidden/>
              </w:rPr>
              <w:tab/>
            </w:r>
            <w:r>
              <w:rPr>
                <w:noProof/>
                <w:webHidden/>
              </w:rPr>
              <w:fldChar w:fldCharType="begin"/>
            </w:r>
            <w:r>
              <w:rPr>
                <w:noProof/>
                <w:webHidden/>
              </w:rPr>
              <w:instrText xml:space="preserve"> PAGEREF _Toc229679737 \h </w:instrText>
            </w:r>
            <w:r>
              <w:rPr>
                <w:noProof/>
                <w:webHidden/>
              </w:rPr>
            </w:r>
            <w:r>
              <w:rPr>
                <w:noProof/>
                <w:webHidden/>
              </w:rPr>
              <w:fldChar w:fldCharType="separate"/>
            </w:r>
            <w:r>
              <w:rPr>
                <w:noProof/>
                <w:webHidden/>
              </w:rPr>
              <w:t>36</w:t>
            </w:r>
            <w:r>
              <w:rPr>
                <w:noProof/>
                <w:webHidden/>
              </w:rPr>
              <w:fldChar w:fldCharType="end"/>
            </w:r>
          </w:hyperlink>
        </w:p>
        <w:p w14:paraId="7355CBB2" w14:textId="3014775A"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8" w:history="1">
            <w:r w:rsidRPr="00AD6CBA">
              <w:rPr>
                <w:rStyle w:val="Hyperlink"/>
                <w:noProof/>
              </w:rPr>
              <w:t>8. Aanbevelingen</w:t>
            </w:r>
            <w:r>
              <w:rPr>
                <w:noProof/>
                <w:webHidden/>
              </w:rPr>
              <w:tab/>
            </w:r>
            <w:r>
              <w:rPr>
                <w:noProof/>
                <w:webHidden/>
              </w:rPr>
              <w:fldChar w:fldCharType="begin"/>
            </w:r>
            <w:r>
              <w:rPr>
                <w:noProof/>
                <w:webHidden/>
              </w:rPr>
              <w:instrText xml:space="preserve"> PAGEREF _Toc229679738 \h </w:instrText>
            </w:r>
            <w:r>
              <w:rPr>
                <w:noProof/>
                <w:webHidden/>
              </w:rPr>
            </w:r>
            <w:r>
              <w:rPr>
                <w:noProof/>
                <w:webHidden/>
              </w:rPr>
              <w:fldChar w:fldCharType="separate"/>
            </w:r>
            <w:r>
              <w:rPr>
                <w:noProof/>
                <w:webHidden/>
              </w:rPr>
              <w:t>37</w:t>
            </w:r>
            <w:r>
              <w:rPr>
                <w:noProof/>
                <w:webHidden/>
              </w:rPr>
              <w:fldChar w:fldCharType="end"/>
            </w:r>
          </w:hyperlink>
        </w:p>
        <w:p w14:paraId="3D745098" w14:textId="7CEAF9E9"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39" w:history="1">
            <w:r w:rsidRPr="00AD6CBA">
              <w:rPr>
                <w:rStyle w:val="Hyperlink"/>
                <w:noProof/>
              </w:rPr>
              <w:t>9. Discussie</w:t>
            </w:r>
            <w:r>
              <w:rPr>
                <w:noProof/>
                <w:webHidden/>
              </w:rPr>
              <w:tab/>
            </w:r>
            <w:r>
              <w:rPr>
                <w:noProof/>
                <w:webHidden/>
              </w:rPr>
              <w:fldChar w:fldCharType="begin"/>
            </w:r>
            <w:r>
              <w:rPr>
                <w:noProof/>
                <w:webHidden/>
              </w:rPr>
              <w:instrText xml:space="preserve"> PAGEREF _Toc229679739 \h </w:instrText>
            </w:r>
            <w:r>
              <w:rPr>
                <w:noProof/>
                <w:webHidden/>
              </w:rPr>
            </w:r>
            <w:r>
              <w:rPr>
                <w:noProof/>
                <w:webHidden/>
              </w:rPr>
              <w:fldChar w:fldCharType="separate"/>
            </w:r>
            <w:r>
              <w:rPr>
                <w:noProof/>
                <w:webHidden/>
              </w:rPr>
              <w:t>38</w:t>
            </w:r>
            <w:r>
              <w:rPr>
                <w:noProof/>
                <w:webHidden/>
              </w:rPr>
              <w:fldChar w:fldCharType="end"/>
            </w:r>
          </w:hyperlink>
        </w:p>
        <w:p w14:paraId="3244A479" w14:textId="6C286AA6"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40" w:history="1">
            <w:r w:rsidRPr="00AD6CBA">
              <w:rPr>
                <w:rStyle w:val="Hyperlink"/>
                <w:rFonts w:asciiTheme="majorHAnsi" w:eastAsiaTheme="majorEastAsia" w:hAnsiTheme="majorHAnsi" w:cstheme="majorBidi"/>
                <w:noProof/>
              </w:rPr>
              <w:t>Literatuurlijst</w:t>
            </w:r>
            <w:r>
              <w:rPr>
                <w:noProof/>
                <w:webHidden/>
              </w:rPr>
              <w:tab/>
            </w:r>
            <w:r>
              <w:rPr>
                <w:noProof/>
                <w:webHidden/>
              </w:rPr>
              <w:fldChar w:fldCharType="begin"/>
            </w:r>
            <w:r>
              <w:rPr>
                <w:noProof/>
                <w:webHidden/>
              </w:rPr>
              <w:instrText xml:space="preserve"> PAGEREF _Toc229679740 \h </w:instrText>
            </w:r>
            <w:r>
              <w:rPr>
                <w:noProof/>
                <w:webHidden/>
              </w:rPr>
            </w:r>
            <w:r>
              <w:rPr>
                <w:noProof/>
                <w:webHidden/>
              </w:rPr>
              <w:fldChar w:fldCharType="separate"/>
            </w:r>
            <w:r>
              <w:rPr>
                <w:noProof/>
                <w:webHidden/>
              </w:rPr>
              <w:t>39</w:t>
            </w:r>
            <w:r>
              <w:rPr>
                <w:noProof/>
                <w:webHidden/>
              </w:rPr>
              <w:fldChar w:fldCharType="end"/>
            </w:r>
          </w:hyperlink>
        </w:p>
        <w:p w14:paraId="0E6673DA" w14:textId="6B62B21D"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41" w:history="1">
            <w:r w:rsidRPr="00AD6CBA">
              <w:rPr>
                <w:rStyle w:val="Hyperlink"/>
                <w:noProof/>
              </w:rPr>
              <w:t>Bijlage 1: SWOT-analyse</w:t>
            </w:r>
            <w:r>
              <w:rPr>
                <w:noProof/>
                <w:webHidden/>
              </w:rPr>
              <w:tab/>
            </w:r>
            <w:r>
              <w:rPr>
                <w:noProof/>
                <w:webHidden/>
              </w:rPr>
              <w:fldChar w:fldCharType="begin"/>
            </w:r>
            <w:r>
              <w:rPr>
                <w:noProof/>
                <w:webHidden/>
              </w:rPr>
              <w:instrText xml:space="preserve"> PAGEREF _Toc229679741 \h </w:instrText>
            </w:r>
            <w:r>
              <w:rPr>
                <w:noProof/>
                <w:webHidden/>
              </w:rPr>
            </w:r>
            <w:r>
              <w:rPr>
                <w:noProof/>
                <w:webHidden/>
              </w:rPr>
              <w:fldChar w:fldCharType="separate"/>
            </w:r>
            <w:r>
              <w:rPr>
                <w:noProof/>
                <w:webHidden/>
              </w:rPr>
              <w:t>42</w:t>
            </w:r>
            <w:r>
              <w:rPr>
                <w:noProof/>
                <w:webHidden/>
              </w:rPr>
              <w:fldChar w:fldCharType="end"/>
            </w:r>
          </w:hyperlink>
        </w:p>
        <w:p w14:paraId="0B772706" w14:textId="7A63388C"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42" w:history="1">
            <w:r w:rsidRPr="00AD6CBA">
              <w:rPr>
                <w:rStyle w:val="Hyperlink"/>
                <w:noProof/>
              </w:rPr>
              <w:t>Bijlage 2: DESTEP-analyse</w:t>
            </w:r>
            <w:r>
              <w:rPr>
                <w:noProof/>
                <w:webHidden/>
              </w:rPr>
              <w:tab/>
            </w:r>
            <w:r>
              <w:rPr>
                <w:noProof/>
                <w:webHidden/>
              </w:rPr>
              <w:fldChar w:fldCharType="begin"/>
            </w:r>
            <w:r>
              <w:rPr>
                <w:noProof/>
                <w:webHidden/>
              </w:rPr>
              <w:instrText xml:space="preserve"> PAGEREF _Toc229679742 \h </w:instrText>
            </w:r>
            <w:r>
              <w:rPr>
                <w:noProof/>
                <w:webHidden/>
              </w:rPr>
            </w:r>
            <w:r>
              <w:rPr>
                <w:noProof/>
                <w:webHidden/>
              </w:rPr>
              <w:fldChar w:fldCharType="separate"/>
            </w:r>
            <w:r>
              <w:rPr>
                <w:noProof/>
                <w:webHidden/>
              </w:rPr>
              <w:t>43</w:t>
            </w:r>
            <w:r>
              <w:rPr>
                <w:noProof/>
                <w:webHidden/>
              </w:rPr>
              <w:fldChar w:fldCharType="end"/>
            </w:r>
          </w:hyperlink>
        </w:p>
        <w:p w14:paraId="7520C6D3" w14:textId="1F841A2F"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43" w:history="1">
            <w:r w:rsidRPr="00AD6CBA">
              <w:rPr>
                <w:rStyle w:val="Hyperlink"/>
                <w:noProof/>
              </w:rPr>
              <w:t>Bijlage 3: Enquête Berghuizen</w:t>
            </w:r>
            <w:r>
              <w:rPr>
                <w:noProof/>
                <w:webHidden/>
              </w:rPr>
              <w:tab/>
            </w:r>
            <w:r>
              <w:rPr>
                <w:noProof/>
                <w:webHidden/>
              </w:rPr>
              <w:fldChar w:fldCharType="begin"/>
            </w:r>
            <w:r>
              <w:rPr>
                <w:noProof/>
                <w:webHidden/>
              </w:rPr>
              <w:instrText xml:space="preserve"> PAGEREF _Toc229679743 \h </w:instrText>
            </w:r>
            <w:r>
              <w:rPr>
                <w:noProof/>
                <w:webHidden/>
              </w:rPr>
            </w:r>
            <w:r>
              <w:rPr>
                <w:noProof/>
                <w:webHidden/>
              </w:rPr>
              <w:fldChar w:fldCharType="separate"/>
            </w:r>
            <w:r>
              <w:rPr>
                <w:noProof/>
                <w:webHidden/>
              </w:rPr>
              <w:t>44</w:t>
            </w:r>
            <w:r>
              <w:rPr>
                <w:noProof/>
                <w:webHidden/>
              </w:rPr>
              <w:fldChar w:fldCharType="end"/>
            </w:r>
          </w:hyperlink>
        </w:p>
        <w:p w14:paraId="05788EF5" w14:textId="0CC27382" w:rsidR="00254C9E" w:rsidRDefault="00254C9E">
          <w:pPr>
            <w:pStyle w:val="Inhopg1"/>
            <w:tabs>
              <w:tab w:val="right" w:leader="dot" w:pos="9016"/>
            </w:tabs>
            <w:rPr>
              <w:rFonts w:cstheme="minorBidi"/>
              <w:noProof/>
              <w:kern w:val="2"/>
              <w:sz w:val="24"/>
              <w:szCs w:val="24"/>
              <w:lang w:val="nl-NL" w:eastAsia="nl-NL"/>
              <w14:ligatures w14:val="standardContextual"/>
            </w:rPr>
          </w:pPr>
          <w:hyperlink w:anchor="_Toc229679744" w:history="1">
            <w:r w:rsidRPr="00AD6CBA">
              <w:rPr>
                <w:rStyle w:val="Hyperlink"/>
                <w:noProof/>
              </w:rPr>
              <w:t>Bijlage 4: AI gebruik</w:t>
            </w:r>
            <w:r>
              <w:rPr>
                <w:noProof/>
                <w:webHidden/>
              </w:rPr>
              <w:tab/>
            </w:r>
            <w:r>
              <w:rPr>
                <w:noProof/>
                <w:webHidden/>
              </w:rPr>
              <w:fldChar w:fldCharType="begin"/>
            </w:r>
            <w:r>
              <w:rPr>
                <w:noProof/>
                <w:webHidden/>
              </w:rPr>
              <w:instrText xml:space="preserve"> PAGEREF _Toc229679744 \h </w:instrText>
            </w:r>
            <w:r>
              <w:rPr>
                <w:noProof/>
                <w:webHidden/>
              </w:rPr>
            </w:r>
            <w:r>
              <w:rPr>
                <w:noProof/>
                <w:webHidden/>
              </w:rPr>
              <w:fldChar w:fldCharType="separate"/>
            </w:r>
            <w:r>
              <w:rPr>
                <w:noProof/>
                <w:webHidden/>
              </w:rPr>
              <w:t>49</w:t>
            </w:r>
            <w:r>
              <w:rPr>
                <w:noProof/>
                <w:webHidden/>
              </w:rPr>
              <w:fldChar w:fldCharType="end"/>
            </w:r>
          </w:hyperlink>
        </w:p>
        <w:p w14:paraId="120505F0" w14:textId="7D10FBAE" w:rsidR="00316050" w:rsidRDefault="00316050">
          <w:r>
            <w:rPr>
              <w:b/>
              <w:bCs/>
              <w:noProof/>
            </w:rPr>
            <w:fldChar w:fldCharType="end"/>
          </w:r>
        </w:p>
      </w:sdtContent>
    </w:sdt>
    <w:p w14:paraId="7F13EAE0" w14:textId="77777777" w:rsidR="00873902" w:rsidRDefault="00873902" w:rsidP="004C18D9"/>
    <w:p w14:paraId="72662433" w14:textId="77777777" w:rsidR="00873902" w:rsidRPr="00873902" w:rsidRDefault="00873902" w:rsidP="00873902"/>
    <w:p w14:paraId="187ED2FE" w14:textId="77777777" w:rsidR="00873902" w:rsidRPr="00873902" w:rsidRDefault="00873902" w:rsidP="00873902"/>
    <w:p w14:paraId="105FEDF8" w14:textId="77777777" w:rsidR="00873902" w:rsidRDefault="00873902" w:rsidP="004C18D9"/>
    <w:p w14:paraId="7AECD920" w14:textId="2D71A131" w:rsidR="00873902" w:rsidRDefault="00873902" w:rsidP="00873902">
      <w:pPr>
        <w:tabs>
          <w:tab w:val="left" w:pos="1248"/>
        </w:tabs>
      </w:pPr>
      <w:r>
        <w:tab/>
      </w:r>
    </w:p>
    <w:p w14:paraId="31357CC9" w14:textId="21DEC9B5" w:rsidR="00BE155F" w:rsidRDefault="00BE3DA1" w:rsidP="004C18D9">
      <w:pPr>
        <w:rPr>
          <w:sz w:val="22"/>
          <w:szCs w:val="22"/>
        </w:rPr>
      </w:pPr>
      <w:r w:rsidRPr="00873902">
        <w:br w:type="page"/>
      </w:r>
      <w:bookmarkStart w:id="0" w:name="_Toc221785456"/>
      <w:bookmarkStart w:id="1" w:name="_Toc221785416"/>
      <w:bookmarkStart w:id="2" w:name="_Toc222348116"/>
      <w:bookmarkStart w:id="3" w:name="_Toc229679572"/>
      <w:bookmarkStart w:id="4" w:name="_Toc229679705"/>
      <w:r w:rsidR="004C18D9" w:rsidRPr="000B2C18">
        <w:rPr>
          <w:rStyle w:val="Kop1Char"/>
        </w:rPr>
        <w:lastRenderedPageBreak/>
        <w:t>1. Inleiding</w:t>
      </w:r>
      <w:bookmarkEnd w:id="0"/>
      <w:bookmarkEnd w:id="1"/>
      <w:bookmarkEnd w:id="2"/>
      <w:bookmarkEnd w:id="3"/>
      <w:bookmarkEnd w:id="4"/>
      <w:r w:rsidR="004C18D9" w:rsidRPr="004C18D9">
        <w:br/>
      </w:r>
      <w:r w:rsidR="004C18D9" w:rsidRPr="004C18D9">
        <w:rPr>
          <w:sz w:val="22"/>
          <w:szCs w:val="22"/>
        </w:rPr>
        <w:t xml:space="preserve">De oude energiewet in Nederland bestond uit de Elektriciteit 1998 en de Gaswet 2000. Deze regels waren gericht op fossiele energie en grootschalige centrales. De huidige energiemarkt is niet meer zoals die van bijna 30 jaar geleden, hierdoor gaat de nieuwe Energiewet (energiegemeenschap) in vanaf 1 januari 2026. (Ministerie van Economische Zaken en Klimaat, 2024b) De nieuwe </w:t>
      </w:r>
      <w:r w:rsidR="00E129DD" w:rsidRPr="00E129DD">
        <w:rPr>
          <w:sz w:val="22"/>
          <w:szCs w:val="22"/>
        </w:rPr>
        <w:t xml:space="preserve">Energiewet introduceert nieuwe mogelijkheden voor </w:t>
      </w:r>
      <w:proofErr w:type="gramStart"/>
      <w:r w:rsidR="00E129DD" w:rsidRPr="00E129DD">
        <w:rPr>
          <w:sz w:val="22"/>
          <w:szCs w:val="22"/>
        </w:rPr>
        <w:t>energiegemeenschappen.</w:t>
      </w:r>
      <w:r w:rsidR="004C18D9" w:rsidRPr="004C18D9">
        <w:rPr>
          <w:sz w:val="22"/>
          <w:szCs w:val="22"/>
        </w:rPr>
        <w:t>.</w:t>
      </w:r>
      <w:proofErr w:type="gramEnd"/>
      <w:r w:rsidR="004C18D9" w:rsidRPr="004C18D9">
        <w:rPr>
          <w:sz w:val="22"/>
          <w:szCs w:val="22"/>
        </w:rPr>
        <w:t xml:space="preserve"> </w:t>
      </w:r>
    </w:p>
    <w:p w14:paraId="6E8F1C2A" w14:textId="193FB679" w:rsidR="00316050" w:rsidRPr="0030580F" w:rsidRDefault="004C18D9" w:rsidP="004C18D9">
      <w:r w:rsidRPr="004C18D9">
        <w:rPr>
          <w:sz w:val="22"/>
          <w:szCs w:val="22"/>
        </w:rPr>
        <w:t xml:space="preserve">Een energiecoöperatie is een groep bewoners die samen de regie nemen over hun eigen energievoorziening. Zij maken de keuzes over hoe hun buurt duurzame energie opwekt, gebruikt en organiseert. Een energiegemeenschap heeft hetzelfde idee, </w:t>
      </w:r>
      <w:r w:rsidR="0090603B" w:rsidRPr="0090603B">
        <w:rPr>
          <w:sz w:val="22"/>
          <w:szCs w:val="22"/>
        </w:rPr>
        <w:t>waarbij aanvullende wettelijke mogelijkheden gelden.</w:t>
      </w:r>
      <w:r w:rsidRPr="004C18D9">
        <w:rPr>
          <w:sz w:val="22"/>
          <w:szCs w:val="22"/>
        </w:rPr>
        <w:t xml:space="preserve"> Deze wet maakt het onder andere mogelijk om energie te delen met buurtbewoners. Daarmee is het voor iedereen die een eigen opwekinstallatie heeft en lid is van een energiegemeenschap mogelijk geworden om energie te delen. Net als energiecoöperaties, kennen de energiegemeenschappen een democratische besluitvorming. </w:t>
      </w:r>
      <w:proofErr w:type="gramStart"/>
      <w:r w:rsidR="00227FB0" w:rsidRPr="00227FB0">
        <w:rPr>
          <w:sz w:val="22"/>
          <w:szCs w:val="22"/>
        </w:rPr>
        <w:t>ieder</w:t>
      </w:r>
      <w:proofErr w:type="gramEnd"/>
      <w:r w:rsidR="00227FB0" w:rsidRPr="00227FB0">
        <w:rPr>
          <w:sz w:val="22"/>
          <w:szCs w:val="22"/>
        </w:rPr>
        <w:t xml:space="preserve"> lid beschikt over</w:t>
      </w:r>
      <w:r w:rsidRPr="004C18D9">
        <w:rPr>
          <w:sz w:val="22"/>
          <w:szCs w:val="22"/>
        </w:rPr>
        <w:t xml:space="preserve"> gelijke </w:t>
      </w:r>
      <w:r w:rsidR="00227FB0" w:rsidRPr="00227FB0">
        <w:rPr>
          <w:sz w:val="22"/>
          <w:szCs w:val="22"/>
        </w:rPr>
        <w:t>stemrechten.</w:t>
      </w:r>
      <w:r w:rsidRPr="004C18D9">
        <w:rPr>
          <w:sz w:val="22"/>
          <w:szCs w:val="22"/>
        </w:rPr>
        <w:t xml:space="preserve">, ongeacht de investeringen die het lid heeft gedaan in </w:t>
      </w:r>
      <w:r w:rsidR="00E52A88" w:rsidRPr="004C18D9">
        <w:rPr>
          <w:sz w:val="22"/>
          <w:szCs w:val="22"/>
        </w:rPr>
        <w:t>energieprojecten. (</w:t>
      </w:r>
      <w:r w:rsidRPr="004C18D9">
        <w:rPr>
          <w:sz w:val="22"/>
          <w:szCs w:val="22"/>
        </w:rPr>
        <w:t xml:space="preserve">Ontwerpers, 2026) </w:t>
      </w:r>
    </w:p>
    <w:p w14:paraId="0B9E61F7" w14:textId="609C3251" w:rsidR="004C18D9" w:rsidRPr="004C18D9" w:rsidRDefault="004C18D9" w:rsidP="004C18D9">
      <w:pPr>
        <w:rPr>
          <w:sz w:val="22"/>
          <w:szCs w:val="22"/>
        </w:rPr>
      </w:pPr>
      <w:r w:rsidRPr="004C18D9">
        <w:rPr>
          <w:sz w:val="22"/>
          <w:szCs w:val="22"/>
        </w:rPr>
        <w:t>Marius die zelf in het dorp Berghuizen woont, heeft de opdracht gegeven om te onderzoeken of een energiegemeenschap opgericht kan worden. Marius zit bij Werkgroep Duurzaam Berghuizen</w:t>
      </w:r>
      <w:r w:rsidR="0030580F">
        <w:rPr>
          <w:sz w:val="22"/>
          <w:szCs w:val="22"/>
        </w:rPr>
        <w:t>,</w:t>
      </w:r>
      <w:r w:rsidRPr="004C18D9">
        <w:rPr>
          <w:sz w:val="22"/>
          <w:szCs w:val="22"/>
        </w:rPr>
        <w:t xml:space="preserve"> </w:t>
      </w:r>
      <w:r w:rsidR="0030580F">
        <w:rPr>
          <w:sz w:val="22"/>
          <w:szCs w:val="22"/>
        </w:rPr>
        <w:t>d</w:t>
      </w:r>
      <w:r w:rsidR="0030580F" w:rsidRPr="00F6526F">
        <w:rPr>
          <w:sz w:val="22"/>
          <w:szCs w:val="22"/>
        </w:rPr>
        <w:t>eze werkgroep bestaat uit</w:t>
      </w:r>
      <w:r w:rsidR="0030580F">
        <w:rPr>
          <w:sz w:val="22"/>
          <w:szCs w:val="22"/>
        </w:rPr>
        <w:t xml:space="preserve"> vier</w:t>
      </w:r>
      <w:r w:rsidR="0030580F" w:rsidRPr="00F6526F">
        <w:rPr>
          <w:sz w:val="22"/>
          <w:szCs w:val="22"/>
        </w:rPr>
        <w:t xml:space="preserve"> betrokken dorpsbewoners die zich inzetten voor de verduurzaming van het dorp Berghuizen, gelegen in de gemeente De Wolden (provincie Drenthe).</w:t>
      </w:r>
    </w:p>
    <w:p w14:paraId="194CAB5C" w14:textId="694E7F32" w:rsidR="007A18F9" w:rsidRPr="00556B08" w:rsidRDefault="00D35A7B" w:rsidP="004C18D9">
      <w:pPr>
        <w:rPr>
          <w:sz w:val="22"/>
          <w:szCs w:val="22"/>
        </w:rPr>
      </w:pPr>
      <w:r>
        <w:rPr>
          <w:sz w:val="22"/>
          <w:szCs w:val="22"/>
        </w:rPr>
        <w:t>Een onderdeel van het onderzoek was het maken van</w:t>
      </w:r>
      <w:r w:rsidR="00CC120E">
        <w:rPr>
          <w:sz w:val="22"/>
          <w:szCs w:val="22"/>
        </w:rPr>
        <w:t xml:space="preserve"> een</w:t>
      </w:r>
      <w:r>
        <w:rPr>
          <w:sz w:val="22"/>
          <w:szCs w:val="22"/>
        </w:rPr>
        <w:t xml:space="preserve"> </w:t>
      </w:r>
      <w:r w:rsidR="00CC120E">
        <w:rPr>
          <w:sz w:val="22"/>
          <w:szCs w:val="22"/>
        </w:rPr>
        <w:t xml:space="preserve">samenvatting, </w:t>
      </w:r>
      <w:r w:rsidR="006B7419">
        <w:rPr>
          <w:sz w:val="22"/>
          <w:szCs w:val="22"/>
        </w:rPr>
        <w:t>conclusie, aanbeveling en discussie</w:t>
      </w:r>
      <w:r w:rsidR="00556B08">
        <w:rPr>
          <w:sz w:val="22"/>
          <w:szCs w:val="22"/>
        </w:rPr>
        <w:t xml:space="preserve">. Hiervoor is gebruik gemaakt van </w:t>
      </w:r>
      <w:proofErr w:type="spellStart"/>
      <w:r w:rsidR="0068265D">
        <w:rPr>
          <w:i/>
          <w:iCs/>
          <w:sz w:val="22"/>
          <w:szCs w:val="22"/>
        </w:rPr>
        <w:t>ChatGPT</w:t>
      </w:r>
      <w:proofErr w:type="spellEnd"/>
      <w:r w:rsidR="000B4EDF">
        <w:rPr>
          <w:i/>
          <w:iCs/>
          <w:sz w:val="22"/>
          <w:szCs w:val="22"/>
        </w:rPr>
        <w:t xml:space="preserve"> </w:t>
      </w:r>
      <w:r w:rsidR="000B4EDF" w:rsidRPr="000B4EDF">
        <w:rPr>
          <w:sz w:val="22"/>
          <w:szCs w:val="22"/>
        </w:rPr>
        <w:t>(</w:t>
      </w:r>
      <w:proofErr w:type="spellStart"/>
      <w:r w:rsidR="000B4EDF" w:rsidRPr="000B4EDF">
        <w:rPr>
          <w:sz w:val="22"/>
          <w:szCs w:val="22"/>
        </w:rPr>
        <w:t>OpenAI</w:t>
      </w:r>
      <w:proofErr w:type="spellEnd"/>
      <w:r w:rsidR="000B4EDF" w:rsidRPr="000B4EDF">
        <w:rPr>
          <w:sz w:val="22"/>
          <w:szCs w:val="22"/>
        </w:rPr>
        <w:t>, 2026)</w:t>
      </w:r>
      <w:r w:rsidR="000B4EDF">
        <w:rPr>
          <w:i/>
          <w:iCs/>
          <w:sz w:val="22"/>
          <w:szCs w:val="22"/>
        </w:rPr>
        <w:t>,</w:t>
      </w:r>
      <w:r w:rsidR="00556B08">
        <w:rPr>
          <w:sz w:val="22"/>
          <w:szCs w:val="22"/>
        </w:rPr>
        <w:t xml:space="preserve"> die geholpen heeft </w:t>
      </w:r>
      <w:r w:rsidR="00E64241">
        <w:rPr>
          <w:sz w:val="22"/>
          <w:szCs w:val="22"/>
        </w:rPr>
        <w:t>om de tekst goed te verwoorden.</w:t>
      </w:r>
    </w:p>
    <w:p w14:paraId="5620F481" w14:textId="4FA7FF34" w:rsidR="004C18D9" w:rsidRPr="004C18D9" w:rsidRDefault="004C18D9" w:rsidP="004C18D9">
      <w:pPr>
        <w:rPr>
          <w:sz w:val="22"/>
          <w:szCs w:val="22"/>
        </w:rPr>
      </w:pPr>
      <w:bookmarkStart w:id="5" w:name="_Toc221785457"/>
      <w:bookmarkStart w:id="6" w:name="_Toc221785417"/>
      <w:bookmarkStart w:id="7" w:name="_Toc222348117"/>
      <w:bookmarkStart w:id="8" w:name="_Toc229679573"/>
      <w:bookmarkStart w:id="9" w:name="_Toc229679706"/>
      <w:r w:rsidRPr="00316050">
        <w:rPr>
          <w:rStyle w:val="Kop1Char"/>
          <w:sz w:val="28"/>
          <w:szCs w:val="28"/>
        </w:rPr>
        <w:t>1.1 Aanleiding</w:t>
      </w:r>
      <w:bookmarkEnd w:id="5"/>
      <w:bookmarkEnd w:id="6"/>
      <w:bookmarkEnd w:id="7"/>
      <w:bookmarkEnd w:id="8"/>
      <w:bookmarkEnd w:id="9"/>
      <w:r w:rsidRPr="004C18D9">
        <w:br/>
      </w:r>
      <w:r w:rsidRPr="004C18D9">
        <w:rPr>
          <w:sz w:val="22"/>
          <w:szCs w:val="22"/>
        </w:rPr>
        <w:t xml:space="preserve">De aanleiding voor dit onderzoek is om een rapport op te stellen dat antwoord geeft op de vraag of het mogelijk is om een energiegemeenschap op te richten voor het   dorp Berghuizen. Berghuizen is een dorp in de gemeente De Wolden, provincie Drenthe. Berghuizen beschikt ook over een dorpshuis die De Bargen heet.  Het dorp Berghuizen telt ongeveer 150 inwoners, verdeeld over 40 woningen en ze hebben enkele voorzieningen. Zo hebben ze een kerk, laadpaal en een sporthal. Een belangrijke verandering waarom een energiegemeenschap erg interessant kan zijn is dat de salderingsregeling stopt vanaf 1 januari 2027. Dit betekent dat eigenaren van zonnepanelen hun zelfopgewekte stroom niet meer kunnen wegstrepen tegen hun eigen verbruik. Er komt wel een vergoeding voor het terug leveren van de stroom aan de energieleveranciers, dit is echter een hele kleine vergoeding. (Ministerie van Algemene Zaken, 2026) </w:t>
      </w:r>
      <w:r w:rsidR="00406599" w:rsidRPr="00406599">
        <w:rPr>
          <w:sz w:val="22"/>
          <w:szCs w:val="22"/>
        </w:rPr>
        <w:t>Binnen</w:t>
      </w:r>
      <w:r w:rsidRPr="004C18D9">
        <w:rPr>
          <w:sz w:val="22"/>
          <w:szCs w:val="22"/>
        </w:rPr>
        <w:t xml:space="preserve"> een energiegemeenschap </w:t>
      </w:r>
      <w:r w:rsidR="00406599" w:rsidRPr="00406599">
        <w:rPr>
          <w:sz w:val="22"/>
          <w:szCs w:val="22"/>
        </w:rPr>
        <w:t>bestaat</w:t>
      </w:r>
      <w:r w:rsidRPr="004C18D9">
        <w:rPr>
          <w:sz w:val="22"/>
          <w:szCs w:val="22"/>
        </w:rPr>
        <w:t xml:space="preserve"> de </w:t>
      </w:r>
      <w:r w:rsidR="00406599" w:rsidRPr="00406599">
        <w:rPr>
          <w:sz w:val="22"/>
          <w:szCs w:val="22"/>
        </w:rPr>
        <w:t>mogelijkheid om overtollig</w:t>
      </w:r>
      <w:r w:rsidRPr="004C18D9">
        <w:rPr>
          <w:sz w:val="22"/>
          <w:szCs w:val="22"/>
        </w:rPr>
        <w:t xml:space="preserve"> opgewekte energie </w:t>
      </w:r>
      <w:r w:rsidR="00406599" w:rsidRPr="00406599">
        <w:rPr>
          <w:sz w:val="22"/>
          <w:szCs w:val="22"/>
        </w:rPr>
        <w:t xml:space="preserve">te </w:t>
      </w:r>
      <w:r w:rsidRPr="004C18D9">
        <w:rPr>
          <w:sz w:val="22"/>
          <w:szCs w:val="22"/>
        </w:rPr>
        <w:t xml:space="preserve">delen met </w:t>
      </w:r>
      <w:r w:rsidR="00406599" w:rsidRPr="00406599">
        <w:rPr>
          <w:sz w:val="22"/>
          <w:szCs w:val="22"/>
        </w:rPr>
        <w:t>andere huishoudens binnen het dorp. Hiervoor is het noodzakelijk dat deelnemers een contract hebben bij een energieleverancier die energiedelen faciliteert. Daarnaast dienen alle huishoudens binnen het energiedeelnetwerk aangesloten te zijn bij dezelfde energieleverancier en te beschikken over een geldige leverings- of terugleverovereenkomst</w:t>
      </w:r>
      <w:r w:rsidR="000B4EDF">
        <w:rPr>
          <w:sz w:val="22"/>
          <w:szCs w:val="22"/>
        </w:rPr>
        <w:t xml:space="preserve">. </w:t>
      </w:r>
      <w:r w:rsidRPr="004C18D9">
        <w:rPr>
          <w:sz w:val="22"/>
          <w:szCs w:val="22"/>
        </w:rPr>
        <w:t xml:space="preserve">Er is al eens een peiling gehouden in Berghuizen, de uitkomst is dat 32 huishoudens actief op de hoogt willen blijven over verduurzaming. Dit geeft aan dat mensen </w:t>
      </w:r>
      <w:r w:rsidRPr="004C18D9">
        <w:rPr>
          <w:sz w:val="22"/>
          <w:szCs w:val="22"/>
        </w:rPr>
        <w:lastRenderedPageBreak/>
        <w:t xml:space="preserve">bewust bezig zijn met verduurzaming in het dorp, wat zeer helpt voor het onderzoek. </w:t>
      </w:r>
      <w:r w:rsidRPr="004C18D9">
        <w:br/>
      </w:r>
    </w:p>
    <w:p w14:paraId="31FEF069" w14:textId="423A19FF" w:rsidR="0030580F" w:rsidRDefault="0030580F" w:rsidP="004C18D9">
      <w:pPr>
        <w:rPr>
          <w:sz w:val="22"/>
          <w:szCs w:val="22"/>
        </w:rPr>
      </w:pPr>
      <w:bookmarkStart w:id="10" w:name="_Toc221785458"/>
      <w:bookmarkStart w:id="11" w:name="_Toc221785418"/>
      <w:bookmarkStart w:id="12" w:name="_Toc222348118"/>
    </w:p>
    <w:p w14:paraId="3FA4130D" w14:textId="768A4827" w:rsidR="004C18D9" w:rsidRPr="0030580F" w:rsidRDefault="004C18D9" w:rsidP="004C18D9">
      <w:pPr>
        <w:rPr>
          <w:sz w:val="22"/>
          <w:szCs w:val="22"/>
        </w:rPr>
      </w:pPr>
      <w:bookmarkStart w:id="13" w:name="_Toc229679574"/>
      <w:bookmarkStart w:id="14" w:name="_Toc229679707"/>
      <w:r w:rsidRPr="00316050">
        <w:rPr>
          <w:rStyle w:val="Kop1Char"/>
          <w:sz w:val="28"/>
          <w:szCs w:val="28"/>
        </w:rPr>
        <w:t>1.2</w:t>
      </w:r>
      <w:bookmarkEnd w:id="10"/>
      <w:bookmarkEnd w:id="11"/>
      <w:r w:rsidRPr="00316050">
        <w:rPr>
          <w:rStyle w:val="Kop1Char"/>
          <w:sz w:val="28"/>
          <w:szCs w:val="28"/>
        </w:rPr>
        <w:t xml:space="preserve"> Doelstelling</w:t>
      </w:r>
      <w:bookmarkEnd w:id="12"/>
      <w:bookmarkEnd w:id="13"/>
      <w:bookmarkEnd w:id="14"/>
      <w:r w:rsidRPr="004C18D9">
        <w:br/>
      </w:r>
      <w:r w:rsidRPr="004C18D9">
        <w:rPr>
          <w:rFonts w:ascii="Aptos" w:hAnsi="Aptos"/>
          <w:color w:val="000000"/>
          <w:sz w:val="22"/>
          <w:szCs w:val="22"/>
          <w:shd w:val="clear" w:color="auto" w:fill="FFFFFF"/>
        </w:rPr>
        <w:t>De doelstelling voor dit onderzoek is om te kijken of het haalbaar is om voor het dorp Berghuizen een lokale energiegemeenschap op te richten die zowel economisch, sociaal als technisch haalbaar is. Het onderzoek moet daarom drie gebieden verkennen:</w:t>
      </w:r>
      <w:bookmarkStart w:id="15" w:name="_Toc221785419"/>
      <w:bookmarkStart w:id="16" w:name="_Toc221785459"/>
    </w:p>
    <w:p w14:paraId="147BA973" w14:textId="77777777" w:rsidR="004C18D9" w:rsidRPr="00316050" w:rsidRDefault="004C18D9" w:rsidP="00316050">
      <w:pPr>
        <w:pStyle w:val="Kop1"/>
        <w:rPr>
          <w:sz w:val="28"/>
          <w:szCs w:val="28"/>
        </w:rPr>
      </w:pPr>
      <w:bookmarkStart w:id="17" w:name="_Toc222348119"/>
      <w:bookmarkStart w:id="18" w:name="_Toc229679575"/>
      <w:bookmarkStart w:id="19" w:name="_Toc229679708"/>
      <w:r w:rsidRPr="00316050">
        <w:rPr>
          <w:sz w:val="28"/>
          <w:szCs w:val="28"/>
        </w:rPr>
        <w:t>1.3</w:t>
      </w:r>
      <w:bookmarkEnd w:id="15"/>
      <w:r w:rsidRPr="00316050">
        <w:rPr>
          <w:sz w:val="28"/>
          <w:szCs w:val="28"/>
        </w:rPr>
        <w:t xml:space="preserve"> Hoofd- en deelvragen</w:t>
      </w:r>
      <w:bookmarkEnd w:id="16"/>
      <w:bookmarkEnd w:id="17"/>
      <w:bookmarkEnd w:id="18"/>
      <w:bookmarkEnd w:id="19"/>
    </w:p>
    <w:p w14:paraId="67205E71" w14:textId="77777777" w:rsidR="004C18D9" w:rsidRPr="004C18D9" w:rsidRDefault="004C18D9" w:rsidP="004C18D9">
      <w:pPr>
        <w:rPr>
          <w:rFonts w:asciiTheme="majorHAnsi" w:eastAsiaTheme="majorEastAsia" w:hAnsiTheme="majorHAnsi" w:cstheme="majorBidi"/>
          <w:color w:val="0F4761" w:themeColor="accent1" w:themeShade="BF"/>
        </w:rPr>
      </w:pPr>
      <w:r w:rsidRPr="004C18D9">
        <w:rPr>
          <w:b/>
          <w:bCs/>
        </w:rPr>
        <w:t>Hoofdvraag:</w:t>
      </w:r>
      <w:r w:rsidRPr="004C18D9">
        <w:br/>
      </w:r>
      <w:r w:rsidRPr="004C18D9">
        <w:rPr>
          <w:rFonts w:eastAsiaTheme="majorEastAsia" w:cstheme="majorBidi"/>
          <w:sz w:val="22"/>
          <w:szCs w:val="22"/>
        </w:rPr>
        <w:t>Hoe kan het gerealiseerd worden om een energiegemeenschap op te richten in Berghuizen?</w:t>
      </w:r>
    </w:p>
    <w:p w14:paraId="5FD401B2" w14:textId="77777777" w:rsidR="004C18D9" w:rsidRPr="004C18D9" w:rsidRDefault="004C18D9" w:rsidP="004C18D9">
      <w:pPr>
        <w:rPr>
          <w:sz w:val="22"/>
          <w:szCs w:val="22"/>
        </w:rPr>
      </w:pPr>
      <w:bookmarkStart w:id="20" w:name="_Toc222334263"/>
      <w:bookmarkStart w:id="21" w:name="_Toc222334329"/>
      <w:r w:rsidRPr="004C18D9">
        <w:rPr>
          <w:b/>
          <w:bCs/>
        </w:rPr>
        <w:t>Deelvragen:</w:t>
      </w:r>
      <w:r w:rsidRPr="004C18D9">
        <w:br/>
      </w:r>
      <w:r w:rsidRPr="004C18D9">
        <w:rPr>
          <w:sz w:val="22"/>
          <w:szCs w:val="22"/>
        </w:rPr>
        <w:t>1. Economische haalbaarheid</w:t>
      </w:r>
      <w:r w:rsidRPr="004C18D9">
        <w:br/>
      </w:r>
      <w:r w:rsidRPr="004C18D9">
        <w:rPr>
          <w:sz w:val="22"/>
          <w:szCs w:val="22"/>
        </w:rPr>
        <w:t>Welke stappen en randvoorwaarden zijn nodig om in Berghuizen een energiegemeenschap op te richten en welke economische voordelen kan deelname opleveren voor inwoners?</w:t>
      </w:r>
      <w:bookmarkEnd w:id="20"/>
      <w:bookmarkEnd w:id="21"/>
    </w:p>
    <w:p w14:paraId="6351F20A" w14:textId="77777777" w:rsidR="004C18D9" w:rsidRPr="004C18D9" w:rsidRDefault="004C18D9" w:rsidP="004C18D9">
      <w:pPr>
        <w:spacing w:before="240" w:after="240"/>
        <w:rPr>
          <w:rFonts w:ascii="Aptos" w:eastAsia="Aptos" w:hAnsi="Aptos" w:cs="Aptos"/>
          <w:sz w:val="22"/>
          <w:szCs w:val="22"/>
        </w:rPr>
      </w:pPr>
      <w:r w:rsidRPr="004C18D9">
        <w:rPr>
          <w:rFonts w:ascii="Aptos" w:eastAsia="Aptos" w:hAnsi="Aptos" w:cs="Aptos"/>
          <w:i/>
          <w:iCs/>
          <w:sz w:val="22"/>
          <w:szCs w:val="22"/>
        </w:rPr>
        <w:t>2. Sociale bereidheid</w:t>
      </w:r>
      <w:r w:rsidRPr="004C18D9">
        <w:br/>
      </w:r>
      <w:r w:rsidRPr="004C18D9">
        <w:rPr>
          <w:rFonts w:ascii="Aptos" w:eastAsia="Aptos" w:hAnsi="Aptos" w:cs="Aptos"/>
          <w:sz w:val="22"/>
          <w:szCs w:val="22"/>
        </w:rPr>
        <w:t>In hoeverre zijn inwoners van Berghuizen bereid om deel te nemen aan een energiegemeenschap en hun energie te delen, en welke motieven en belemmeringen spelen daarbij een rol?</w:t>
      </w:r>
    </w:p>
    <w:p w14:paraId="59BF4472" w14:textId="62307A43" w:rsidR="004C18D9" w:rsidRPr="004C18D9" w:rsidRDefault="004C18D9" w:rsidP="004C18D9">
      <w:pPr>
        <w:spacing w:before="240" w:after="240"/>
        <w:rPr>
          <w:rFonts w:ascii="Aptos" w:eastAsia="Aptos" w:hAnsi="Aptos" w:cs="Aptos"/>
          <w:sz w:val="22"/>
          <w:szCs w:val="22"/>
        </w:rPr>
      </w:pPr>
      <w:r w:rsidRPr="004C18D9">
        <w:rPr>
          <w:rFonts w:ascii="Aptos" w:eastAsia="Aptos" w:hAnsi="Aptos" w:cs="Aptos"/>
          <w:i/>
          <w:iCs/>
          <w:sz w:val="22"/>
          <w:szCs w:val="22"/>
        </w:rPr>
        <w:t>3. Technische haalbaarheid</w:t>
      </w:r>
      <w:r w:rsidRPr="004C18D9">
        <w:br/>
      </w:r>
      <w:r w:rsidRPr="004C18D9">
        <w:rPr>
          <w:rFonts w:ascii="Aptos" w:eastAsia="Aptos" w:hAnsi="Aptos" w:cs="Aptos"/>
          <w:sz w:val="22"/>
          <w:szCs w:val="22"/>
        </w:rPr>
        <w:t>In hoeverre is energie-infrastructuur in Berghuizen geschikt voor lokale energieopwekking</w:t>
      </w:r>
      <w:r w:rsidR="00713E95">
        <w:rPr>
          <w:rFonts w:ascii="Aptos" w:eastAsia="Aptos" w:hAnsi="Aptos" w:cs="Aptos"/>
          <w:sz w:val="22"/>
          <w:szCs w:val="22"/>
        </w:rPr>
        <w:t xml:space="preserve"> en </w:t>
      </w:r>
      <w:r w:rsidRPr="004C18D9">
        <w:rPr>
          <w:rFonts w:ascii="Aptos" w:eastAsia="Aptos" w:hAnsi="Aptos" w:cs="Aptos"/>
          <w:sz w:val="22"/>
          <w:szCs w:val="22"/>
        </w:rPr>
        <w:t>energiedeling?</w:t>
      </w:r>
      <w:r w:rsidRPr="004C18D9">
        <w:br/>
      </w:r>
    </w:p>
    <w:p w14:paraId="19B1A8F3" w14:textId="77777777" w:rsidR="004C18D9" w:rsidRPr="004C18D9" w:rsidRDefault="004C18D9" w:rsidP="004C18D9">
      <w:pPr>
        <w:spacing w:before="240" w:after="240"/>
      </w:pPr>
    </w:p>
    <w:p w14:paraId="4FAB3C75" w14:textId="77777777" w:rsidR="004C18D9" w:rsidRPr="004C18D9" w:rsidRDefault="004C18D9" w:rsidP="004C18D9">
      <w:r w:rsidRPr="004C18D9">
        <w:br w:type="page"/>
      </w:r>
    </w:p>
    <w:p w14:paraId="773B2799" w14:textId="77777777" w:rsidR="004C18D9" w:rsidRPr="004C18D9" w:rsidRDefault="004C18D9" w:rsidP="004C18D9">
      <w:pPr>
        <w:rPr>
          <w:rFonts w:eastAsia="Calibri" w:cs="Arial"/>
          <w:sz w:val="22"/>
          <w:szCs w:val="22"/>
          <w14:ligatures w14:val="standardContextual"/>
        </w:rPr>
      </w:pPr>
      <w:bookmarkStart w:id="22" w:name="_Toc222348120"/>
      <w:bookmarkStart w:id="23" w:name="_Toc229679576"/>
      <w:bookmarkStart w:id="24" w:name="_Toc229679709"/>
      <w:bookmarkStart w:id="25" w:name="_Toc221785460"/>
      <w:bookmarkStart w:id="26" w:name="_Toc221785420"/>
      <w:r w:rsidRPr="000B2C18">
        <w:rPr>
          <w:rStyle w:val="Kop1Char"/>
        </w:rPr>
        <w:lastRenderedPageBreak/>
        <w:t>2. Theoretische kader</w:t>
      </w:r>
      <w:bookmarkEnd w:id="22"/>
      <w:bookmarkEnd w:id="23"/>
      <w:bookmarkEnd w:id="24"/>
      <w:r w:rsidRPr="004C18D9">
        <w:br/>
      </w:r>
      <w:r w:rsidRPr="004C18D9">
        <w:rPr>
          <w:rFonts w:eastAsia="Calibri" w:cs="Arial"/>
          <w:sz w:val="22"/>
          <w:szCs w:val="22"/>
          <w14:ligatures w14:val="standardContextual"/>
        </w:rPr>
        <w:t>Het theoretisch kader vormt de inhoudelijke basis van dit onderzoek. In dit hoofdstuk worden relevante theorieën, modellen en kernbegrippen besproken die helpen om energiegemeenschappen te begrijpen en om de onderzoeksvragen te kunnen beantwoorden. Het theoretisch kader heeft daarmee niet alleen een beschrijvende functie, maar biedt ook een analytisch kader waarmee de sociale, economische, technische en organisatorische haalbaarheid van een energiegemeenschap in Berghuizen wordt onderzocht.</w:t>
      </w:r>
    </w:p>
    <w:p w14:paraId="3A69FB8A" w14:textId="5AF240DE" w:rsidR="0030580F" w:rsidRPr="009B556C" w:rsidRDefault="004C18D9" w:rsidP="00CF26C7">
      <w:pPr>
        <w:rPr>
          <w:rStyle w:val="Kop1Char"/>
          <w:rFonts w:asciiTheme="minorHAnsi" w:eastAsia="Calibri" w:hAnsiTheme="minorHAnsi" w:cs="Arial"/>
          <w:color w:val="FF0000"/>
          <w:sz w:val="22"/>
          <w:szCs w:val="22"/>
          <w14:ligatures w14:val="standardContextual"/>
        </w:rPr>
      </w:pPr>
      <w:r w:rsidRPr="009B556C">
        <w:rPr>
          <w:rFonts w:eastAsia="Calibri" w:cs="Arial"/>
          <w:color w:val="FF0000"/>
          <w:sz w:val="22"/>
          <w:szCs w:val="22"/>
          <w14:ligatures w14:val="standardContextual"/>
        </w:rPr>
        <w:t>Door theorie te koppelen aan de onderzoeksvragen ontstaat een onderbouwd referentiekader voor de interpretatie van de onderzoeksresultaten.</w:t>
      </w:r>
      <w:bookmarkStart w:id="27" w:name="_Toc221785461"/>
      <w:bookmarkStart w:id="28" w:name="_Toc221785421"/>
      <w:bookmarkStart w:id="29" w:name="_Toc222348121"/>
      <w:bookmarkEnd w:id="25"/>
      <w:bookmarkEnd w:id="26"/>
    </w:p>
    <w:p w14:paraId="2B69ADCF" w14:textId="07E013F3" w:rsidR="004C18D9" w:rsidRPr="004C18D9" w:rsidRDefault="004C18D9" w:rsidP="004C18D9">
      <w:pPr>
        <w:spacing w:line="278" w:lineRule="auto"/>
        <w:rPr>
          <w:rFonts w:eastAsia="Calibri" w:cs="Arial"/>
          <w:sz w:val="22"/>
          <w:szCs w:val="22"/>
          <w14:ligatures w14:val="standardContextual"/>
        </w:rPr>
      </w:pPr>
      <w:bookmarkStart w:id="30" w:name="_Toc229679577"/>
      <w:bookmarkStart w:id="31" w:name="_Toc229679710"/>
      <w:r w:rsidRPr="00316050">
        <w:rPr>
          <w:rStyle w:val="Kop1Char"/>
          <w:sz w:val="28"/>
          <w:szCs w:val="28"/>
        </w:rPr>
        <w:t>2.1 Kernbegrippen</w:t>
      </w:r>
      <w:bookmarkEnd w:id="27"/>
      <w:bookmarkEnd w:id="28"/>
      <w:bookmarkEnd w:id="29"/>
      <w:bookmarkEnd w:id="30"/>
      <w:bookmarkEnd w:id="31"/>
      <w:r w:rsidRPr="004C18D9">
        <w:rPr>
          <w:rFonts w:ascii="Calibri" w:eastAsia="Calibri" w:hAnsi="Calibri" w:cs="Arial"/>
          <w:sz w:val="22"/>
          <w:szCs w:val="22"/>
          <w14:ligatures w14:val="standardContextual"/>
        </w:rPr>
        <w:br/>
      </w:r>
      <w:r w:rsidRPr="004C18D9">
        <w:rPr>
          <w:rFonts w:eastAsia="Calibri" w:cs="Arial"/>
          <w:sz w:val="22"/>
          <w:szCs w:val="22"/>
          <w14:ligatures w14:val="standardContextual"/>
        </w:rPr>
        <w:t>Om het onderwerp over energiegemeenschappen goed te begrijpen is het belangrijk om eerst enkele begrippen toe te lichten die centraal staan in dit onderzoek. Deze begrippen zorgen ervoor dat de tekst en het onderzoek goed te begrijpen is.</w:t>
      </w:r>
    </w:p>
    <w:p w14:paraId="103DB113" w14:textId="64E1A26F" w:rsidR="004C18D9" w:rsidRPr="004C18D9" w:rsidRDefault="004C18D9" w:rsidP="004C18D9">
      <w:pPr>
        <w:spacing w:line="278" w:lineRule="auto"/>
        <w:rPr>
          <w:rFonts w:eastAsia="Aptos" w:cs="Calibri"/>
          <w:sz w:val="22"/>
          <w:szCs w:val="22"/>
          <w14:ligatures w14:val="standardContextual"/>
        </w:rPr>
      </w:pPr>
      <w:r w:rsidRPr="004C18D9">
        <w:rPr>
          <w:b/>
          <w:bCs/>
          <w:sz w:val="22"/>
          <w:szCs w:val="22"/>
        </w:rPr>
        <w:t>Energiegemeenschap:</w:t>
      </w:r>
      <w:r w:rsidRPr="004C18D9">
        <w:rPr>
          <w:rFonts w:ascii="Calibri" w:eastAsia="Aptos" w:hAnsi="Calibri" w:cs="Calibri"/>
          <w:sz w:val="22"/>
          <w:szCs w:val="22"/>
          <w14:ligatures w14:val="standardContextual"/>
        </w:rPr>
        <w:br/>
      </w:r>
      <w:r w:rsidRPr="004C18D9">
        <w:rPr>
          <w:rFonts w:eastAsia="Aptos" w:cs="Calibri"/>
          <w:sz w:val="22"/>
          <w:szCs w:val="22"/>
          <w14:ligatures w14:val="standardContextual"/>
        </w:rPr>
        <w:t xml:space="preserve">Een energiegemeenschap is een lokaal samenwerkingsverband waarin inwoners, bedrijven en/of overheden samenwerken om duurzame energie te produceren, gebruiken, opslaan of te delen. Deze gemeenschappen hebben geen winstoogmerk, maar zijn er voor de voordelen van de leden en de lokale omgeving. De nieuwe energiewet maakt deze samenwerkingsverbanden officieel en zorgt ervoor dat burger actief kunnen deelnemen aan de energiemarkt. </w:t>
      </w:r>
      <w:r w:rsidR="007D08ED" w:rsidRPr="007D08ED">
        <w:rPr>
          <w:rFonts w:eastAsia="Aptos" w:cs="Calibri"/>
          <w:sz w:val="22"/>
          <w:szCs w:val="22"/>
          <w14:ligatures w14:val="standardContextual"/>
        </w:rPr>
        <w:t>Hierdoor kunnen inwoners gezamenlijk</w:t>
      </w:r>
      <w:r w:rsidRPr="004C18D9">
        <w:rPr>
          <w:rFonts w:eastAsia="Aptos" w:cs="Calibri"/>
          <w:sz w:val="22"/>
          <w:szCs w:val="22"/>
          <w14:ligatures w14:val="standardContextual"/>
        </w:rPr>
        <w:t xml:space="preserve"> duurzame </w:t>
      </w:r>
      <w:r w:rsidR="007D08ED" w:rsidRPr="007D08ED">
        <w:rPr>
          <w:rFonts w:eastAsia="Aptos" w:cs="Calibri"/>
          <w:sz w:val="22"/>
          <w:szCs w:val="22"/>
          <w14:ligatures w14:val="standardContextual"/>
        </w:rPr>
        <w:t>energie</w:t>
      </w:r>
      <w:r w:rsidRPr="004C18D9">
        <w:rPr>
          <w:rFonts w:eastAsia="Aptos" w:cs="Calibri"/>
          <w:sz w:val="22"/>
          <w:szCs w:val="22"/>
          <w14:ligatures w14:val="standardContextual"/>
        </w:rPr>
        <w:t xml:space="preserve"> opwekken</w:t>
      </w:r>
      <w:r w:rsidR="007D08ED" w:rsidRPr="007D08ED">
        <w:rPr>
          <w:rFonts w:eastAsia="Aptos" w:cs="Calibri"/>
          <w:sz w:val="22"/>
          <w:szCs w:val="22"/>
          <w14:ligatures w14:val="standardContextual"/>
        </w:rPr>
        <w:t xml:space="preserve"> en energie delen binnen de gemeenschap.</w:t>
      </w:r>
      <w:r w:rsidRPr="004C18D9">
        <w:rPr>
          <w:rFonts w:eastAsia="Aptos" w:cs="Calibri"/>
          <w:sz w:val="22"/>
          <w:szCs w:val="22"/>
          <w14:ligatures w14:val="standardContextual"/>
        </w:rPr>
        <w:t>, onderling energie delen of investeren in lokale projecten.  (Zomer et al., 2024)</w:t>
      </w:r>
    </w:p>
    <w:p w14:paraId="29BED555" w14:textId="77777777" w:rsidR="004C18D9" w:rsidRPr="004C18D9" w:rsidRDefault="004C18D9" w:rsidP="004C18D9">
      <w:pPr>
        <w:spacing w:line="278" w:lineRule="auto"/>
        <w:rPr>
          <w:rFonts w:eastAsia="Aptos" w:cs="Calibri"/>
          <w:sz w:val="22"/>
          <w:szCs w:val="22"/>
          <w14:ligatures w14:val="standardContextual"/>
        </w:rPr>
      </w:pPr>
      <w:r w:rsidRPr="004C18D9">
        <w:rPr>
          <w:rFonts w:eastAsia="Aptos" w:cs="Calibri"/>
          <w:sz w:val="22"/>
          <w:szCs w:val="22"/>
          <w14:ligatures w14:val="standardContextual"/>
        </w:rPr>
        <w:t>In dit onderzoek is de energiegemeenschap het centrale object, omdat het inzicht biedt in de praktische haalbaarheid van collectieve energie-initiatieven in Berghuizen, inclusief de interacties tussen sociale, organisatorische en technische factoren.</w:t>
      </w:r>
    </w:p>
    <w:p w14:paraId="190AF6E5" w14:textId="606EC636" w:rsidR="004C18D9" w:rsidRPr="004C18D9" w:rsidRDefault="004C18D9" w:rsidP="004C18D9">
      <w:pPr>
        <w:spacing w:line="278" w:lineRule="auto"/>
        <w:rPr>
          <w:rFonts w:eastAsia="Aptos" w:cs="Arial"/>
          <w:sz w:val="22"/>
          <w:szCs w:val="22"/>
          <w14:ligatures w14:val="standardContextual"/>
        </w:rPr>
      </w:pPr>
      <w:r w:rsidRPr="004C18D9">
        <w:rPr>
          <w:b/>
          <w:bCs/>
          <w:sz w:val="22"/>
          <w:szCs w:val="22"/>
        </w:rPr>
        <w:t>Energie delen:</w:t>
      </w:r>
      <w:r w:rsidRPr="004C18D9">
        <w:rPr>
          <w:rFonts w:ascii="Calibri" w:eastAsia="Calibri" w:hAnsi="Calibri" w:cs="Arial"/>
          <w14:ligatures w14:val="standardContextual"/>
        </w:rPr>
        <w:br/>
      </w:r>
      <w:r w:rsidRPr="004C18D9">
        <w:rPr>
          <w:rFonts w:eastAsia="Aptos" w:cs="Arial"/>
          <w:sz w:val="22"/>
          <w:szCs w:val="22"/>
          <w14:ligatures w14:val="standardContextual"/>
        </w:rPr>
        <w:t xml:space="preserve">De nieuwe energiewet maakt het mogelijk dat consumenten hun eigen energieoverschot kunnen delen met buren of andere leden van hun energiegemeenschap. </w:t>
      </w:r>
      <w:r w:rsidR="001B53C5" w:rsidRPr="001B53C5">
        <w:rPr>
          <w:rFonts w:eastAsia="Aptos" w:cs="Arial"/>
          <w:sz w:val="22"/>
          <w:szCs w:val="22"/>
          <w14:ligatures w14:val="standardContextual"/>
        </w:rPr>
        <w:t>Wanneer huishoudens beschikken over zonnepanelen en meer energie opwekken dan zij verbruiken</w:t>
      </w:r>
      <w:r w:rsidRPr="004C18D9">
        <w:rPr>
          <w:rFonts w:eastAsia="Aptos" w:cs="Arial"/>
          <w:sz w:val="22"/>
          <w:szCs w:val="22"/>
          <w14:ligatures w14:val="standardContextual"/>
        </w:rPr>
        <w:t xml:space="preserve">, </w:t>
      </w:r>
      <w:r w:rsidR="00835804" w:rsidRPr="00835804">
        <w:rPr>
          <w:rFonts w:eastAsia="Aptos" w:cs="Arial"/>
          <w:sz w:val="22"/>
          <w:szCs w:val="22"/>
          <w14:ligatures w14:val="standardContextual"/>
        </w:rPr>
        <w:t>kan deze energie worden gedeeld met andere leden van de energiegemeenschap</w:t>
      </w:r>
      <w:r w:rsidRPr="004C18D9">
        <w:rPr>
          <w:rFonts w:eastAsia="Aptos" w:cs="Arial"/>
          <w:sz w:val="22"/>
          <w:szCs w:val="22"/>
          <w14:ligatures w14:val="standardContextual"/>
        </w:rPr>
        <w:t>. Ook moeten energieleveranciers hun systemen aanpassen, zodat energiedelen administratief eenvoudig wordt. (Energy.nl - TNO, 2025)</w:t>
      </w:r>
    </w:p>
    <w:p w14:paraId="3D6EA81C" w14:textId="77777777" w:rsidR="00125C90" w:rsidRPr="00125C90" w:rsidRDefault="00125C90" w:rsidP="00125C90">
      <w:pPr>
        <w:spacing w:line="278" w:lineRule="auto"/>
        <w:rPr>
          <w:rFonts w:eastAsia="Aptos" w:cs="Arial"/>
          <w:sz w:val="22"/>
          <w:szCs w:val="22"/>
          <w14:ligatures w14:val="standardContextual"/>
        </w:rPr>
      </w:pPr>
      <w:r w:rsidRPr="00125C90">
        <w:rPr>
          <w:rFonts w:eastAsia="Aptos" w:cs="Arial"/>
          <w:sz w:val="22"/>
          <w:szCs w:val="22"/>
          <w14:ligatures w14:val="standardContextual"/>
        </w:rPr>
        <w:t>Energiedelen kan leiden tot directe kostenbesparing voor deelnemers, doordat lokaal opgewekte energie binnen de gemeenschap kan worden gebruikt in plaats van extern te worden ingekocht. Daarnaast stelt energiedelen de gemeenschap in staat om duurzame energie efficiënter te benutten en lokaal opgewekte elektriciteit beter af te stemmen op het energieverbruik van huishoudens. Hierdoor kan ook beschikbare opslagcapaciteit effectiever worden ingezet. Bovendien kan energiedelen bijdragen aan een grotere betrokkenheid van inwoners, doordat deelnemers actief samenwerken binnen het lokale energiesysteem. Dit kan het draagvlak voor de energiegemeenschap vergroten.</w:t>
      </w:r>
    </w:p>
    <w:p w14:paraId="593411C3" w14:textId="4B22985B" w:rsidR="00125C90" w:rsidRPr="00125C90" w:rsidRDefault="00125C90" w:rsidP="00125C90">
      <w:pPr>
        <w:spacing w:line="278" w:lineRule="auto"/>
        <w:rPr>
          <w:rFonts w:eastAsia="Aptos" w:cs="Arial"/>
          <w:sz w:val="22"/>
          <w:szCs w:val="22"/>
          <w14:ligatures w14:val="standardContextual"/>
        </w:rPr>
      </w:pPr>
      <w:r w:rsidRPr="00125C90">
        <w:rPr>
          <w:rFonts w:eastAsia="Aptos" w:cs="Arial"/>
          <w:sz w:val="22"/>
          <w:szCs w:val="22"/>
          <w14:ligatures w14:val="standardContextual"/>
        </w:rPr>
        <w:lastRenderedPageBreak/>
        <w:t>Tegelijkertijd brengt een toenemende elektrificatie ook technische uitdagingen met zich mee. Wanneer meerdere huishoudens tegelijkertijd elektriciteit verbruiken of terug</w:t>
      </w:r>
      <w:r w:rsidR="00045FDC">
        <w:rPr>
          <w:rFonts w:eastAsia="Aptos" w:cs="Arial"/>
          <w:sz w:val="22"/>
          <w:szCs w:val="22"/>
          <w14:ligatures w14:val="standardContextual"/>
        </w:rPr>
        <w:t xml:space="preserve"> </w:t>
      </w:r>
      <w:r w:rsidRPr="00125C90">
        <w:rPr>
          <w:rFonts w:eastAsia="Aptos" w:cs="Arial"/>
          <w:sz w:val="22"/>
          <w:szCs w:val="22"/>
          <w14:ligatures w14:val="standardContextual"/>
        </w:rPr>
        <w:t>leveren, kan piekbelasting op het elektriciteitsnet ontstaan. Dit kan bijdragen aan netcongestie, waarbij het elektriciteitsnet onvoldoende capaciteit heeft om alle elektriciteit tegelijkertijd te transporteren. Daarom worden slimme energiesturing, monitoring en energieopslag steeds belangrijker binnen toekomstige energiegemeenschappen.</w:t>
      </w:r>
    </w:p>
    <w:p w14:paraId="5F3F3A89" w14:textId="398F57A8" w:rsidR="0022299C" w:rsidRPr="0022299C" w:rsidRDefault="004C18D9" w:rsidP="0022299C">
      <w:pPr>
        <w:spacing w:line="278" w:lineRule="auto"/>
        <w:rPr>
          <w:rFonts w:eastAsia="Aptos" w:cs="Arial"/>
          <w:sz w:val="22"/>
          <w:szCs w:val="22"/>
          <w14:ligatures w14:val="standardContextual"/>
        </w:rPr>
      </w:pPr>
      <w:r w:rsidRPr="004C18D9">
        <w:rPr>
          <w:b/>
          <w:bCs/>
          <w:sz w:val="22"/>
          <w:szCs w:val="22"/>
        </w:rPr>
        <w:t>Salderingsregeling</w:t>
      </w:r>
      <w:r w:rsidRPr="004C18D9">
        <w:rPr>
          <w:rFonts w:ascii="Calibri" w:eastAsia="Calibri" w:hAnsi="Calibri" w:cs="Arial"/>
          <w14:ligatures w14:val="standardContextual"/>
        </w:rPr>
        <w:t>:</w:t>
      </w:r>
      <w:r w:rsidRPr="004C18D9">
        <w:rPr>
          <w:rFonts w:ascii="Calibri" w:eastAsia="Calibri" w:hAnsi="Calibri" w:cs="Arial"/>
          <w14:ligatures w14:val="standardContextual"/>
        </w:rPr>
        <w:br/>
      </w:r>
      <w:r w:rsidR="0022299C" w:rsidRPr="0022299C">
        <w:rPr>
          <w:rFonts w:eastAsia="Aptos" w:cs="Arial"/>
          <w:sz w:val="22"/>
          <w:szCs w:val="22"/>
          <w14:ligatures w14:val="standardContextual"/>
        </w:rPr>
        <w:t>Overtollig opgewekte zonne-energie wordt terug</w:t>
      </w:r>
      <w:r w:rsidR="00045FDC">
        <w:rPr>
          <w:rFonts w:eastAsia="Aptos" w:cs="Arial"/>
          <w:sz w:val="22"/>
          <w:szCs w:val="22"/>
          <w14:ligatures w14:val="standardContextual"/>
        </w:rPr>
        <w:t xml:space="preserve"> </w:t>
      </w:r>
      <w:r w:rsidR="0022299C" w:rsidRPr="0022299C">
        <w:rPr>
          <w:rFonts w:eastAsia="Aptos" w:cs="Arial"/>
          <w:sz w:val="22"/>
          <w:szCs w:val="22"/>
          <w14:ligatures w14:val="standardContextual"/>
        </w:rPr>
        <w:t xml:space="preserve">geleverd aan het elektriciteitsnet. Deze </w:t>
      </w:r>
      <w:proofErr w:type="gramStart"/>
      <w:r w:rsidR="0022299C" w:rsidRPr="0022299C">
        <w:rPr>
          <w:rFonts w:eastAsia="Aptos" w:cs="Arial"/>
          <w:sz w:val="22"/>
          <w:szCs w:val="22"/>
          <w14:ligatures w14:val="standardContextual"/>
        </w:rPr>
        <w:t>terug</w:t>
      </w:r>
      <w:r w:rsidR="00045FDC">
        <w:rPr>
          <w:rFonts w:eastAsia="Aptos" w:cs="Arial"/>
          <w:sz w:val="22"/>
          <w:szCs w:val="22"/>
          <w14:ligatures w14:val="standardContextual"/>
        </w:rPr>
        <w:t xml:space="preserve">  </w:t>
      </w:r>
      <w:r w:rsidR="0022299C" w:rsidRPr="0022299C">
        <w:rPr>
          <w:rFonts w:eastAsia="Aptos" w:cs="Arial"/>
          <w:sz w:val="22"/>
          <w:szCs w:val="22"/>
          <w14:ligatures w14:val="standardContextual"/>
        </w:rPr>
        <w:t>geleverde</w:t>
      </w:r>
      <w:proofErr w:type="gramEnd"/>
      <w:r w:rsidR="0022299C" w:rsidRPr="0022299C">
        <w:rPr>
          <w:rFonts w:eastAsia="Aptos" w:cs="Arial"/>
          <w:sz w:val="22"/>
          <w:szCs w:val="22"/>
          <w14:ligatures w14:val="standardContextual"/>
        </w:rPr>
        <w:t xml:space="preserve"> energie kan worden verrekend met de elektriciteit die op andere momenten van het net wordt afgenomen. Dit systeem staat bekend als de salderingsregeling. Door deze regeling kunnen huishoudens hun energiekosten aanzienlijk verlagen.</w:t>
      </w:r>
    </w:p>
    <w:p w14:paraId="17B57B54" w14:textId="5C570528" w:rsidR="0022299C" w:rsidRPr="0022299C" w:rsidRDefault="0022299C" w:rsidP="0022299C">
      <w:pPr>
        <w:spacing w:line="278" w:lineRule="auto"/>
        <w:rPr>
          <w:rFonts w:eastAsia="Aptos" w:cs="Arial"/>
          <w:sz w:val="22"/>
          <w:szCs w:val="22"/>
          <w14:ligatures w14:val="standardContextual"/>
        </w:rPr>
      </w:pPr>
      <w:r w:rsidRPr="0022299C">
        <w:rPr>
          <w:rFonts w:eastAsia="Aptos" w:cs="Arial"/>
          <w:sz w:val="22"/>
          <w:szCs w:val="22"/>
          <w14:ligatures w14:val="standardContextual"/>
        </w:rPr>
        <w:t xml:space="preserve">De salderingsregeling wordt echter beëindigd per 1 januari 2027. Dit betekent dat huishoudens met zonnepanelen voor </w:t>
      </w:r>
      <w:r w:rsidR="00045FDC" w:rsidRPr="0022299C">
        <w:rPr>
          <w:rFonts w:eastAsia="Aptos" w:cs="Arial"/>
          <w:sz w:val="22"/>
          <w:szCs w:val="22"/>
          <w14:ligatures w14:val="standardContextual"/>
        </w:rPr>
        <w:t>terug geleverde</w:t>
      </w:r>
      <w:r w:rsidRPr="0022299C">
        <w:rPr>
          <w:rFonts w:eastAsia="Aptos" w:cs="Arial"/>
          <w:sz w:val="22"/>
          <w:szCs w:val="22"/>
          <w14:ligatures w14:val="standardContextual"/>
        </w:rPr>
        <w:t xml:space="preserve"> stroom in de toekomst slechts een beperkte terugleververgoeding ontvangen van hun energieleverancier (Milieu Centraal, </w:t>
      </w:r>
      <w:proofErr w:type="spellStart"/>
      <w:r w:rsidRPr="0022299C">
        <w:rPr>
          <w:rFonts w:eastAsia="Aptos" w:cs="Arial"/>
          <w:sz w:val="22"/>
          <w:szCs w:val="22"/>
          <w14:ligatures w14:val="standardContextual"/>
        </w:rPr>
        <w:t>z.d.</w:t>
      </w:r>
      <w:proofErr w:type="spellEnd"/>
      <w:r w:rsidRPr="0022299C">
        <w:rPr>
          <w:rFonts w:eastAsia="Aptos" w:cs="Arial"/>
          <w:sz w:val="22"/>
          <w:szCs w:val="22"/>
          <w14:ligatures w14:val="standardContextual"/>
        </w:rPr>
        <w:t>).</w:t>
      </w:r>
    </w:p>
    <w:p w14:paraId="28490C06" w14:textId="77777777" w:rsidR="0022299C" w:rsidRPr="0022299C" w:rsidRDefault="0022299C" w:rsidP="0022299C">
      <w:pPr>
        <w:spacing w:line="278" w:lineRule="auto"/>
        <w:rPr>
          <w:rFonts w:eastAsia="Aptos" w:cs="Arial"/>
          <w:sz w:val="22"/>
          <w:szCs w:val="22"/>
          <w14:ligatures w14:val="standardContextual"/>
        </w:rPr>
      </w:pPr>
      <w:r w:rsidRPr="0022299C">
        <w:rPr>
          <w:rFonts w:eastAsia="Aptos" w:cs="Arial"/>
          <w:sz w:val="22"/>
          <w:szCs w:val="22"/>
          <w14:ligatures w14:val="standardContextual"/>
        </w:rPr>
        <w:t>Hierdoor wordt het financieel steeds aantrekkelijker om lokaal opgewekte energie direct zelf te gebruiken of binnen een energiegemeenschap te delen.</w:t>
      </w:r>
    </w:p>
    <w:p w14:paraId="0D4C5FF8" w14:textId="77777777" w:rsidR="004C18D9" w:rsidRPr="004C18D9" w:rsidRDefault="004C18D9" w:rsidP="004C18D9">
      <w:pPr>
        <w:spacing w:line="278" w:lineRule="auto"/>
        <w:rPr>
          <w:rFonts w:eastAsia="Aptos" w:cs="Arial"/>
          <w:sz w:val="22"/>
          <w:szCs w:val="22"/>
          <w14:ligatures w14:val="standardContextual"/>
        </w:rPr>
      </w:pPr>
      <w:r w:rsidRPr="004C18D9">
        <w:rPr>
          <w:rFonts w:eastAsia="Aptos" w:cs="Arial"/>
          <w:sz w:val="22"/>
          <w:szCs w:val="22"/>
          <w14:ligatures w14:val="standardContextual"/>
        </w:rPr>
        <w:t>De salderingsregeling beïnvloedt de financiële aantrekkelijkheid van zelfopwekking. Wanneer de vergoeding voor terug geleverde stroom daalt, wordt het financieel interessanter om energie lokaal te gebruiken of op te slaan, bijvoorbeeld binnen een energiegemeenschap.</w:t>
      </w:r>
      <w:r w:rsidRPr="004C18D9">
        <w:rPr>
          <w:rFonts w:eastAsia="Aptos" w:cs="Arial"/>
          <w:b/>
          <w:sz w:val="22"/>
          <w:szCs w:val="22"/>
          <w14:ligatures w14:val="standardContextual"/>
        </w:rPr>
        <w:t xml:space="preserve"> </w:t>
      </w:r>
      <w:r w:rsidRPr="004C18D9">
        <w:rPr>
          <w:rFonts w:eastAsia="Aptos" w:cs="Arial"/>
          <w:sz w:val="22"/>
          <w:szCs w:val="22"/>
          <w14:ligatures w14:val="standardContextual"/>
        </w:rPr>
        <w:t>Veranderingen in financiële prikkels beïnvloeden het draagvlak voor deelname aan collectieve energieprojecten; burgers zijn eerder bereid samen te werken als directe voordelen zichtbaar zijn.</w:t>
      </w:r>
    </w:p>
    <w:p w14:paraId="460A52DC" w14:textId="77777777" w:rsidR="004C18D9" w:rsidRPr="004C18D9" w:rsidRDefault="004C18D9" w:rsidP="004C18D9">
      <w:pPr>
        <w:spacing w:line="278" w:lineRule="auto"/>
        <w:rPr>
          <w:rFonts w:eastAsia="Aptos" w:cs="Arial"/>
          <w:sz w:val="22"/>
          <w:szCs w:val="22"/>
          <w14:ligatures w14:val="standardContextual"/>
        </w:rPr>
      </w:pPr>
      <w:r w:rsidRPr="004C18D9">
        <w:rPr>
          <w:b/>
          <w:bCs/>
          <w:sz w:val="22"/>
          <w:szCs w:val="22"/>
        </w:rPr>
        <w:t>Energieopslag:</w:t>
      </w:r>
      <w:r w:rsidRPr="004C18D9">
        <w:rPr>
          <w:rFonts w:ascii="Calibri" w:eastAsia="Calibri" w:hAnsi="Calibri" w:cs="Arial"/>
          <w14:ligatures w14:val="standardContextual"/>
        </w:rPr>
        <w:br/>
      </w:r>
      <w:r w:rsidRPr="004C18D9">
        <w:rPr>
          <w:rFonts w:eastAsia="Aptos" w:cs="Arial"/>
          <w:sz w:val="22"/>
          <w:szCs w:val="22"/>
          <w14:ligatures w14:val="standardContextual"/>
        </w:rPr>
        <w:t xml:space="preserve">Energieopslag betreft het tijdelijk opslaan van opgewekte elektriciteit om deze op een later moment te gebruiken. Binnen energiegemeenschappen kan dit zowel individueel gebeuren, bijvoorbeeld via thuisbatterijen, als collectief via buurtbatterijen of lokale opslagfaciliteiten. </w:t>
      </w:r>
      <w:r w:rsidRPr="004C18D9">
        <w:rPr>
          <w:rFonts w:eastAsia="Aptos" w:cs="Arial"/>
          <w:sz w:val="22"/>
          <w:szCs w:val="22"/>
          <w14:ligatures w14:val="standardContextual"/>
        </w:rPr>
        <w:br/>
        <w:t>Opslag maakt het mogelijk om lokaal opgewekte energie efficiënter te gebruiken, piekbelasting op het elektriciteitsnet te verminderen en afhankelijkheid van centrale netwerken te verlagen. Door opslag kunnen leden overtollige energie lokaal gebruiken in plaats van terug te leveren aan het net, waardoor financiële voordelen worden geoptimaliseerd. (</w:t>
      </w:r>
      <w:r w:rsidRPr="004C18D9">
        <w:rPr>
          <w:rFonts w:eastAsia="Aptos" w:cs="Arial"/>
          <w:i/>
          <w:iCs/>
          <w:sz w:val="22"/>
          <w:szCs w:val="22"/>
          <w14:ligatures w14:val="standardContextual"/>
        </w:rPr>
        <w:t xml:space="preserve">Welke Ontwikkelingen Kunt U Verwachten Rondom </w:t>
      </w:r>
      <w:proofErr w:type="gramStart"/>
      <w:r w:rsidRPr="004C18D9">
        <w:rPr>
          <w:rFonts w:eastAsia="Aptos" w:cs="Arial"/>
          <w:i/>
          <w:iCs/>
          <w:sz w:val="22"/>
          <w:szCs w:val="22"/>
          <w14:ligatures w14:val="standardContextual"/>
        </w:rPr>
        <w:t>Energieopslag?</w:t>
      </w:r>
      <w:r w:rsidRPr="004C18D9">
        <w:rPr>
          <w:rFonts w:eastAsia="Aptos" w:cs="Arial"/>
          <w:sz w:val="22"/>
          <w:szCs w:val="22"/>
          <w14:ligatures w14:val="standardContextual"/>
        </w:rPr>
        <w:t>,</w:t>
      </w:r>
      <w:proofErr w:type="gramEnd"/>
      <w:r w:rsidRPr="004C18D9">
        <w:rPr>
          <w:rFonts w:eastAsia="Aptos" w:cs="Arial"/>
          <w:sz w:val="22"/>
          <w:szCs w:val="22"/>
          <w14:ligatures w14:val="standardContextual"/>
        </w:rPr>
        <w:t xml:space="preserve"> </w:t>
      </w:r>
      <w:proofErr w:type="spellStart"/>
      <w:r w:rsidRPr="004C18D9">
        <w:rPr>
          <w:rFonts w:eastAsia="Aptos" w:cs="Arial"/>
          <w:sz w:val="22"/>
          <w:szCs w:val="22"/>
          <w14:ligatures w14:val="standardContextual"/>
        </w:rPr>
        <w:t>z.d.</w:t>
      </w:r>
      <w:proofErr w:type="spellEnd"/>
      <w:r w:rsidRPr="004C18D9">
        <w:rPr>
          <w:rFonts w:eastAsia="Aptos" w:cs="Arial"/>
          <w:sz w:val="22"/>
          <w:szCs w:val="22"/>
          <w14:ligatures w14:val="standardContextual"/>
        </w:rPr>
        <w:t>)</w:t>
      </w:r>
    </w:p>
    <w:p w14:paraId="15198A61" w14:textId="373D0785" w:rsidR="004C18D9" w:rsidRPr="00144104" w:rsidRDefault="004C18D9" w:rsidP="004C18D9">
      <w:pPr>
        <w:spacing w:line="278" w:lineRule="auto"/>
        <w:rPr>
          <w:rFonts w:eastAsia="Aptos" w:cs="Arial"/>
          <w:color w:val="FF0000"/>
          <w:sz w:val="22"/>
          <w:szCs w:val="22"/>
          <w14:ligatures w14:val="standardContextual"/>
        </w:rPr>
      </w:pPr>
      <w:r w:rsidRPr="00144104">
        <w:rPr>
          <w:rFonts w:eastAsia="Aptos" w:cs="Arial"/>
          <w:color w:val="FF0000"/>
          <w:sz w:val="22"/>
          <w:szCs w:val="22"/>
          <w14:ligatures w14:val="standardContextual"/>
        </w:rPr>
        <w:t>Door energieopslag expliciet in het theoretisch kader te behandelen, kan dit onderzoek het verband tussen technische, economische en sociale factoren analyseren, en zo een realistisch beeld geven van de praktische haalbaarheid van een energiegemeenschap in Berghuizen.</w:t>
      </w:r>
      <w:r w:rsidR="00144104">
        <w:rPr>
          <w:rFonts w:eastAsia="Aptos" w:cs="Arial"/>
          <w:color w:val="FF0000"/>
          <w:sz w:val="22"/>
          <w:szCs w:val="22"/>
          <w14:ligatures w14:val="standardContextual"/>
        </w:rPr>
        <w:t>?</w:t>
      </w:r>
    </w:p>
    <w:p w14:paraId="65BFBDC5" w14:textId="77777777" w:rsidR="0030580F" w:rsidRPr="00144104" w:rsidRDefault="0030580F" w:rsidP="0030580F">
      <w:pPr>
        <w:rPr>
          <w:rFonts w:asciiTheme="majorHAnsi" w:eastAsiaTheme="majorEastAsia" w:hAnsiTheme="majorHAnsi" w:cstheme="majorBidi"/>
          <w:color w:val="FF0000"/>
          <w:sz w:val="28"/>
          <w:szCs w:val="28"/>
        </w:rPr>
      </w:pPr>
      <w:bookmarkStart w:id="32" w:name="_Toc221785462"/>
      <w:bookmarkStart w:id="33" w:name="_Toc221785422"/>
      <w:bookmarkStart w:id="34" w:name="_Toc222348122"/>
    </w:p>
    <w:p w14:paraId="3C656285" w14:textId="77777777" w:rsidR="0003404E" w:rsidRDefault="0003404E" w:rsidP="0030580F">
      <w:pPr>
        <w:rPr>
          <w:rFonts w:asciiTheme="majorHAnsi" w:eastAsiaTheme="majorEastAsia" w:hAnsiTheme="majorHAnsi" w:cstheme="majorBidi"/>
          <w:color w:val="0F4761" w:themeColor="accent1" w:themeShade="BF"/>
          <w:sz w:val="28"/>
          <w:szCs w:val="28"/>
        </w:rPr>
      </w:pPr>
    </w:p>
    <w:p w14:paraId="37B91D88" w14:textId="77777777" w:rsidR="0003404E" w:rsidRDefault="0003404E" w:rsidP="0030580F">
      <w:pPr>
        <w:rPr>
          <w:rFonts w:asciiTheme="majorHAnsi" w:eastAsiaTheme="majorEastAsia" w:hAnsiTheme="majorHAnsi" w:cstheme="majorBidi"/>
          <w:color w:val="0F4761" w:themeColor="accent1" w:themeShade="BF"/>
          <w:sz w:val="28"/>
          <w:szCs w:val="28"/>
        </w:rPr>
      </w:pPr>
    </w:p>
    <w:p w14:paraId="6F921A40" w14:textId="77777777" w:rsidR="0003404E" w:rsidRDefault="0003404E" w:rsidP="0030580F">
      <w:pPr>
        <w:rPr>
          <w:rFonts w:asciiTheme="majorHAnsi" w:eastAsiaTheme="majorEastAsia" w:hAnsiTheme="majorHAnsi" w:cstheme="majorBidi"/>
          <w:color w:val="0F4761" w:themeColor="accent1" w:themeShade="BF"/>
          <w:sz w:val="28"/>
          <w:szCs w:val="28"/>
        </w:rPr>
      </w:pPr>
    </w:p>
    <w:p w14:paraId="49EDEF5E" w14:textId="5EF12FB3" w:rsidR="004C18D9" w:rsidRPr="004C18D9" w:rsidRDefault="004C18D9" w:rsidP="0030580F">
      <w:pPr>
        <w:rPr>
          <w:rFonts w:asciiTheme="majorHAnsi" w:eastAsiaTheme="majorEastAsia" w:hAnsiTheme="majorHAnsi" w:cstheme="majorBidi"/>
          <w:color w:val="0F4761" w:themeColor="accent1" w:themeShade="BF"/>
          <w:sz w:val="28"/>
          <w:szCs w:val="28"/>
        </w:rPr>
      </w:pPr>
      <w:r w:rsidRPr="004C18D9">
        <w:rPr>
          <w:rFonts w:asciiTheme="majorHAnsi" w:eastAsiaTheme="majorEastAsia" w:hAnsiTheme="majorHAnsi" w:cstheme="majorBidi"/>
          <w:color w:val="0F4761" w:themeColor="accent1" w:themeShade="BF"/>
          <w:sz w:val="28"/>
          <w:szCs w:val="28"/>
        </w:rPr>
        <w:lastRenderedPageBreak/>
        <w:t>2.2 Theorieën en modellen</w:t>
      </w:r>
      <w:bookmarkEnd w:id="32"/>
      <w:bookmarkEnd w:id="33"/>
      <w:bookmarkEnd w:id="34"/>
    </w:p>
    <w:p w14:paraId="4804C04A" w14:textId="77777777" w:rsidR="004C18D9" w:rsidRPr="004C18D9" w:rsidRDefault="004C18D9" w:rsidP="004C18D9">
      <w:pPr>
        <w:rPr>
          <w:sz w:val="22"/>
          <w:szCs w:val="22"/>
        </w:rPr>
      </w:pPr>
      <w:r w:rsidRPr="004C18D9">
        <w:rPr>
          <w:sz w:val="22"/>
          <w:szCs w:val="22"/>
        </w:rPr>
        <w:t xml:space="preserve">Om richting te geven aan ons onderzoek zijn de theorieën en modellen belangrijk die de analyse van een energiegemeenschap in Berghuizen ondersteunen. De modellen zijn niet alleen beschrijvend; ze bieden een analytisch kader waarmee deelvragen systematisch kunnen worden onderzocht. </w:t>
      </w:r>
    </w:p>
    <w:p w14:paraId="4DBEE4DB" w14:textId="6C2A5E32" w:rsidR="0030580F" w:rsidRPr="007B231D" w:rsidRDefault="004C18D9" w:rsidP="007B231D">
      <w:pPr>
        <w:rPr>
          <w:sz w:val="22"/>
          <w:szCs w:val="22"/>
        </w:rPr>
      </w:pPr>
      <w:r w:rsidRPr="004C18D9">
        <w:rPr>
          <w:sz w:val="22"/>
          <w:szCs w:val="22"/>
        </w:rPr>
        <w:t>De modellen zijn geselecteerd op basis van hun relevantie voor:</w:t>
      </w:r>
      <w:r w:rsidRPr="004C18D9">
        <w:rPr>
          <w:sz w:val="22"/>
          <w:szCs w:val="22"/>
        </w:rPr>
        <w:br/>
        <w:t>- economische haalbaarheid</w:t>
      </w:r>
      <w:r w:rsidRPr="004C18D9">
        <w:rPr>
          <w:sz w:val="22"/>
          <w:szCs w:val="22"/>
        </w:rPr>
        <w:br/>
        <w:t xml:space="preserve">- sociale betrokkenheid en motivatie van inwoners </w:t>
      </w:r>
      <w:r w:rsidRPr="004C18D9">
        <w:rPr>
          <w:sz w:val="22"/>
          <w:szCs w:val="22"/>
        </w:rPr>
        <w:br/>
        <w:t>- technische mogelijkheden en risico’s</w:t>
      </w:r>
      <w:bookmarkStart w:id="35" w:name="_Toc222348123"/>
    </w:p>
    <w:p w14:paraId="4F628A74" w14:textId="0EE3A1B2" w:rsidR="004C18D9" w:rsidRPr="004C18D9" w:rsidRDefault="004C18D9" w:rsidP="004C18D9">
      <w:pPr>
        <w:keepNext/>
        <w:keepLines/>
        <w:spacing w:before="360" w:after="80"/>
        <w:outlineLvl w:val="0"/>
        <w:rPr>
          <w:rFonts w:asciiTheme="majorHAnsi" w:eastAsiaTheme="majorEastAsia" w:hAnsiTheme="majorHAnsi" w:cstheme="majorBidi"/>
          <w:color w:val="0F4761" w:themeColor="accent1" w:themeShade="BF"/>
        </w:rPr>
      </w:pPr>
      <w:bookmarkStart w:id="36" w:name="_Toc229679578"/>
      <w:bookmarkStart w:id="37" w:name="_Toc229679711"/>
      <w:r w:rsidRPr="004C18D9">
        <w:rPr>
          <w:rFonts w:asciiTheme="majorHAnsi" w:eastAsiaTheme="majorEastAsia" w:hAnsiTheme="majorHAnsi" w:cstheme="majorBidi"/>
          <w:color w:val="0F4761" w:themeColor="accent1" w:themeShade="BF"/>
        </w:rPr>
        <w:t>2.2.1 DESTEP-analyse</w:t>
      </w:r>
      <w:bookmarkEnd w:id="35"/>
      <w:bookmarkEnd w:id="36"/>
      <w:bookmarkEnd w:id="37"/>
      <w:r w:rsidRPr="004C18D9">
        <w:rPr>
          <w:rFonts w:asciiTheme="majorHAnsi" w:eastAsiaTheme="majorEastAsia" w:hAnsiTheme="majorHAnsi" w:cstheme="majorBidi"/>
          <w:color w:val="0F4761" w:themeColor="accent1" w:themeShade="BF"/>
        </w:rPr>
        <w:t xml:space="preserve"> </w:t>
      </w:r>
    </w:p>
    <w:p w14:paraId="12666B52" w14:textId="77777777" w:rsidR="004C18D9" w:rsidRPr="004C18D9" w:rsidRDefault="004C18D9" w:rsidP="004C18D9">
      <w:pPr>
        <w:rPr>
          <w:sz w:val="22"/>
          <w:szCs w:val="22"/>
        </w:rPr>
      </w:pPr>
      <w:bookmarkStart w:id="38" w:name="_Toc222348124"/>
      <w:r w:rsidRPr="004C18D9">
        <w:rPr>
          <w:sz w:val="22"/>
          <w:szCs w:val="22"/>
        </w:rPr>
        <w:t>De DESTEP-analyse wordt in dit onderzoek gebruikt om externe factoren in kaart te brengen die invloed hebben op de haalbaarheid van een energiegemeenschap in Berghuizen. DESTEP staat voor demografische, economische, sociaal-culturele, technologische, ecologische en politiek-juridische factoren.</w:t>
      </w:r>
    </w:p>
    <w:p w14:paraId="7E2FE0D5" w14:textId="77777777" w:rsidR="004C18D9" w:rsidRPr="004C18D9" w:rsidRDefault="004C18D9" w:rsidP="004C18D9">
      <w:pPr>
        <w:rPr>
          <w:sz w:val="22"/>
          <w:szCs w:val="22"/>
        </w:rPr>
      </w:pPr>
      <w:r w:rsidRPr="004C18D9">
        <w:rPr>
          <w:sz w:val="22"/>
          <w:szCs w:val="22"/>
        </w:rPr>
        <w:t>In dit onderzoek ligt de focus op de demografische, economische, sociaal-culturele en technologische factoren, omdat deze direct aansluiten bij de onderzoeksvragen. Door deze factoren systematisch te analyseren, ontstaat inzicht in kansen en belemmeringen vanuit de omgeving, zoals de omvang van het dorp, de financiële mogelijkheden van inwoners en de beschikbare technologische infrastructuur.</w:t>
      </w:r>
    </w:p>
    <w:p w14:paraId="0DD1467D" w14:textId="77777777" w:rsidR="004C18D9" w:rsidRPr="004C18D9" w:rsidRDefault="004C18D9" w:rsidP="004C18D9">
      <w:pPr>
        <w:rPr>
          <w:sz w:val="22"/>
          <w:szCs w:val="22"/>
        </w:rPr>
      </w:pPr>
      <w:r w:rsidRPr="004C18D9">
        <w:rPr>
          <w:sz w:val="22"/>
          <w:szCs w:val="22"/>
        </w:rPr>
        <w:t>Deze analyse helpt om de externe context van Berghuizen beter te begrijpen en vormt daarmee een belangrijke basis voor het beoordelen van de haalbaarheid van een energiegemeenschap.</w:t>
      </w:r>
    </w:p>
    <w:p w14:paraId="3089EDAC" w14:textId="77777777" w:rsidR="004C18D9" w:rsidRPr="004C18D9" w:rsidRDefault="004C18D9" w:rsidP="004C18D9">
      <w:pPr>
        <w:rPr>
          <w:sz w:val="22"/>
          <w:szCs w:val="22"/>
        </w:rPr>
      </w:pPr>
      <w:r w:rsidRPr="004C18D9">
        <w:rPr>
          <w:i/>
          <w:iCs/>
          <w:sz w:val="22"/>
          <w:szCs w:val="22"/>
        </w:rPr>
        <w:t xml:space="preserve">(Bron: Van der Stek, </w:t>
      </w:r>
      <w:proofErr w:type="spellStart"/>
      <w:r w:rsidRPr="004C18D9">
        <w:rPr>
          <w:i/>
          <w:iCs/>
          <w:sz w:val="22"/>
          <w:szCs w:val="22"/>
        </w:rPr>
        <w:t>z.d.</w:t>
      </w:r>
      <w:proofErr w:type="spellEnd"/>
      <w:r w:rsidRPr="004C18D9">
        <w:rPr>
          <w:i/>
          <w:iCs/>
          <w:sz w:val="22"/>
          <w:szCs w:val="22"/>
        </w:rPr>
        <w:t>)</w:t>
      </w:r>
    </w:p>
    <w:p w14:paraId="366FA52B" w14:textId="77777777" w:rsidR="004C18D9" w:rsidRPr="004C18D9" w:rsidRDefault="004C18D9" w:rsidP="004C18D9">
      <w:pPr>
        <w:keepNext/>
        <w:keepLines/>
        <w:spacing w:before="360" w:after="80"/>
        <w:outlineLvl w:val="0"/>
        <w:rPr>
          <w:rFonts w:asciiTheme="majorHAnsi" w:eastAsiaTheme="majorEastAsia" w:hAnsiTheme="majorHAnsi" w:cstheme="majorBidi"/>
          <w:color w:val="0F4761" w:themeColor="accent1" w:themeShade="BF"/>
        </w:rPr>
      </w:pPr>
      <w:bookmarkStart w:id="39" w:name="_Toc229679579"/>
      <w:bookmarkStart w:id="40" w:name="_Toc229679712"/>
      <w:r w:rsidRPr="004C18D9">
        <w:rPr>
          <w:rFonts w:asciiTheme="majorHAnsi" w:eastAsiaTheme="majorEastAsia" w:hAnsiTheme="majorHAnsi" w:cstheme="majorBidi"/>
          <w:color w:val="0F4761" w:themeColor="accent1" w:themeShade="BF"/>
        </w:rPr>
        <w:t>2.2.2 SWOT</w:t>
      </w:r>
      <w:bookmarkEnd w:id="38"/>
      <w:bookmarkEnd w:id="39"/>
      <w:bookmarkEnd w:id="40"/>
    </w:p>
    <w:p w14:paraId="7420399C" w14:textId="77777777" w:rsidR="004C18D9" w:rsidRPr="004C18D9" w:rsidRDefault="004C18D9" w:rsidP="004C18D9">
      <w:pPr>
        <w:spacing w:before="240" w:after="240"/>
      </w:pPr>
      <w:r w:rsidRPr="004C18D9">
        <w:rPr>
          <w:rFonts w:ascii="Aptos" w:eastAsia="Aptos" w:hAnsi="Aptos" w:cs="Aptos"/>
          <w:sz w:val="22"/>
          <w:szCs w:val="22"/>
        </w:rPr>
        <w:t>De SWOT-analyse wordt in dit onderzoek gebruikt als hulpmiddel om de haalbaarheid van een energiegemeenschap in Berghuizen op een gestructureerde manier te analyseren. Met dit model worden interne factoren (sterktes en zwaktes) en externe factoren (kansen en bedreigingen) overzichtelijk in kaart gebracht en met elkaar vergeleken.</w:t>
      </w:r>
    </w:p>
    <w:p w14:paraId="134F1175" w14:textId="77777777" w:rsidR="004C18D9" w:rsidRPr="004C18D9" w:rsidRDefault="004C18D9" w:rsidP="004C18D9">
      <w:pPr>
        <w:spacing w:before="240" w:after="240"/>
      </w:pPr>
      <w:r w:rsidRPr="004C18D9">
        <w:rPr>
          <w:rFonts w:ascii="Aptos" w:eastAsia="Aptos" w:hAnsi="Aptos" w:cs="Aptos"/>
          <w:sz w:val="22"/>
          <w:szCs w:val="22"/>
        </w:rPr>
        <w:t>Binnen dit onderzoek helpt de SWOT-analyse bij het ordenen en interpreteren van de verzamelde gegevens. Resultaten uit deskresearch, enquêtes en interviews worden samengebracht in één overzicht, waardoor duidelijk wordt welke factoren een positieve of negatieve invloed hebben op de oprichting van een energiegemeenschap.</w:t>
      </w:r>
    </w:p>
    <w:p w14:paraId="5B5D6BAD" w14:textId="77777777" w:rsidR="004C18D9" w:rsidRPr="004C18D9" w:rsidRDefault="004C18D9" w:rsidP="004C18D9">
      <w:pPr>
        <w:spacing w:before="240" w:after="240"/>
      </w:pPr>
      <w:r w:rsidRPr="004C18D9">
        <w:rPr>
          <w:rFonts w:ascii="Aptos" w:eastAsia="Aptos" w:hAnsi="Aptos" w:cs="Aptos"/>
          <w:sz w:val="22"/>
          <w:szCs w:val="22"/>
        </w:rPr>
        <w:t>Daarnaast ondersteunt de SWOT-analyse het beantwoorden van de deelvragen, doordat het inzicht geeft in zowel interne aspecten, zoals draagvlak en middelen, als externe invloeden, zoals wetgeving en technologische ontwikkelingen. Hierdoor kunnen verbanden worden gelegd tussen de economische, sociale en technische haalbaarheid.</w:t>
      </w:r>
    </w:p>
    <w:p w14:paraId="29F8B234" w14:textId="77777777" w:rsidR="004C18D9" w:rsidRPr="004C18D9" w:rsidRDefault="004C18D9" w:rsidP="004C18D9">
      <w:pPr>
        <w:spacing w:before="240" w:after="240"/>
        <w:rPr>
          <w:rFonts w:ascii="Aptos" w:eastAsia="Aptos" w:hAnsi="Aptos" w:cs="Aptos"/>
          <w:sz w:val="22"/>
          <w:szCs w:val="22"/>
        </w:rPr>
      </w:pPr>
      <w:r w:rsidRPr="004C18D9">
        <w:rPr>
          <w:rFonts w:ascii="Aptos" w:eastAsia="Aptos" w:hAnsi="Aptos" w:cs="Aptos"/>
          <w:sz w:val="22"/>
          <w:szCs w:val="22"/>
        </w:rPr>
        <w:lastRenderedPageBreak/>
        <w:t>De SWOT-analyse wordt dus niet alleen gebruikt om de situatie te beschrijven, maar vooral om de onderzoeksresultaten te analyseren en te onderbouwen, wat bijdraagt aan een goed gefundeerde conclusie en aanbevelingen. (Van Dijk, 2026)</w:t>
      </w:r>
    </w:p>
    <w:p w14:paraId="44D92D03" w14:textId="77777777" w:rsidR="004C18D9" w:rsidRPr="00254C9E" w:rsidRDefault="004C18D9" w:rsidP="00254C9E">
      <w:pPr>
        <w:pStyle w:val="Kop1"/>
        <w:rPr>
          <w:rFonts w:ascii="Aptos" w:eastAsia="Aptos" w:hAnsi="Aptos" w:cs="Aptos"/>
          <w:sz w:val="24"/>
          <w:szCs w:val="24"/>
        </w:rPr>
      </w:pPr>
      <w:bookmarkStart w:id="41" w:name="_Toc222348125"/>
      <w:bookmarkStart w:id="42" w:name="_Toc229679581"/>
      <w:bookmarkStart w:id="43" w:name="_Toc229679713"/>
      <w:r w:rsidRPr="00254C9E">
        <w:rPr>
          <w:sz w:val="24"/>
          <w:szCs w:val="24"/>
        </w:rPr>
        <w:t>2.2.3 Theorie en praktijk rondom energiegemeenschappen</w:t>
      </w:r>
      <w:bookmarkEnd w:id="41"/>
      <w:bookmarkEnd w:id="42"/>
      <w:bookmarkEnd w:id="43"/>
    </w:p>
    <w:p w14:paraId="5AA0A7CD" w14:textId="3952EEA6" w:rsidR="004C18D9" w:rsidRPr="004C18D9" w:rsidRDefault="004C18D9" w:rsidP="004C18D9">
      <w:pPr>
        <w:rPr>
          <w:sz w:val="22"/>
          <w:szCs w:val="22"/>
        </w:rPr>
      </w:pPr>
      <w:r w:rsidRPr="004C18D9">
        <w:rPr>
          <w:sz w:val="22"/>
          <w:szCs w:val="22"/>
        </w:rPr>
        <w:t>Energiegemeenschappen zijn een relatief nieuw fenomeen binnen de energietransitie. Daarom is het relevant om gebruik te maken van bestaande praktijkonderzoeken en beleidsstudies. Een belangrijke bron hierbij is het onderzoek van CE Delft (</w:t>
      </w:r>
      <w:proofErr w:type="spellStart"/>
      <w:r w:rsidRPr="004C18D9">
        <w:rPr>
          <w:sz w:val="22"/>
          <w:szCs w:val="22"/>
        </w:rPr>
        <w:t>Senel</w:t>
      </w:r>
      <w:proofErr w:type="spellEnd"/>
      <w:r w:rsidRPr="004C18D9">
        <w:rPr>
          <w:sz w:val="22"/>
          <w:szCs w:val="22"/>
        </w:rPr>
        <w:t xml:space="preserve"> et al., 2024b), waarin energiegemeenschappen in Nederland worden geanalyseerd op onder andere subsidiemogelijkheden, arbeidsvraag, organisatorische inrichting en maatschappelijke bereidheid.</w:t>
      </w:r>
      <w:r w:rsidRPr="004C18D9">
        <w:br/>
      </w:r>
      <w:r w:rsidRPr="004C18D9">
        <w:rPr>
          <w:sz w:val="22"/>
          <w:szCs w:val="22"/>
        </w:rPr>
        <w:t>Dit onderzoek biedt een referentiekader voor de situatie in Berghuizen. Met name de factoren rondom draagvlak, financiële haalbaarheid en organisatorische structuur zijn relevant voor de deelvragen over sociale acceptatie en uitvoerbaarheid. Het CE Delft-onderzoek kan dienen als vergelijkingsmodel om te analyseren in hoeverre de randvoorwaarden in Berghuizen overeenkomen met eerder onderzochte energiegemeenschappen.</w:t>
      </w:r>
      <w:r w:rsidRPr="004C18D9">
        <w:br/>
      </w:r>
      <w:r w:rsidRPr="004C18D9">
        <w:rPr>
          <w:sz w:val="22"/>
          <w:szCs w:val="22"/>
        </w:rPr>
        <w:t xml:space="preserve">Voor de technische haalbaarheid is het van belang om inzicht te verkrijgen in bestaande marktmodellen voor lokaal energiedelen. Organisaties zoals </w:t>
      </w:r>
      <w:proofErr w:type="spellStart"/>
      <w:r w:rsidRPr="004C18D9">
        <w:rPr>
          <w:sz w:val="22"/>
          <w:szCs w:val="22"/>
        </w:rPr>
        <w:t>Entrnce</w:t>
      </w:r>
      <w:proofErr w:type="spellEnd"/>
      <w:r w:rsidRPr="004C18D9">
        <w:rPr>
          <w:sz w:val="22"/>
          <w:szCs w:val="22"/>
        </w:rPr>
        <w:t xml:space="preserve"> en </w:t>
      </w:r>
      <w:proofErr w:type="spellStart"/>
      <w:r w:rsidRPr="004C18D9">
        <w:rPr>
          <w:sz w:val="22"/>
          <w:szCs w:val="22"/>
        </w:rPr>
        <w:t>NEDbalans</w:t>
      </w:r>
      <w:proofErr w:type="spellEnd"/>
      <w:r w:rsidRPr="004C18D9">
        <w:rPr>
          <w:sz w:val="22"/>
          <w:szCs w:val="22"/>
        </w:rPr>
        <w:t xml:space="preserve"> bieden software waarmee </w:t>
      </w:r>
      <w:r w:rsidR="009B556C" w:rsidRPr="009B556C">
        <w:rPr>
          <w:color w:val="FF0000"/>
          <w:sz w:val="22"/>
          <w:szCs w:val="22"/>
        </w:rPr>
        <w:t xml:space="preserve">het delen van </w:t>
      </w:r>
      <w:r w:rsidRPr="004C18D9">
        <w:rPr>
          <w:sz w:val="22"/>
          <w:szCs w:val="22"/>
        </w:rPr>
        <w:t>lokaal opgewekte energie al mogelijk is.</w:t>
      </w:r>
    </w:p>
    <w:p w14:paraId="605249E6" w14:textId="77777777" w:rsidR="004C18D9" w:rsidRPr="00254C9E" w:rsidRDefault="004C18D9" w:rsidP="002936B3">
      <w:pPr>
        <w:pStyle w:val="Kop1"/>
        <w:rPr>
          <w:sz w:val="24"/>
          <w:szCs w:val="24"/>
        </w:rPr>
      </w:pPr>
      <w:bookmarkStart w:id="44" w:name="_Toc222348126"/>
      <w:bookmarkStart w:id="45" w:name="_Toc229679582"/>
      <w:bookmarkStart w:id="46" w:name="_Toc229679714"/>
      <w:r w:rsidRPr="00254C9E">
        <w:rPr>
          <w:sz w:val="24"/>
          <w:szCs w:val="24"/>
        </w:rPr>
        <w:t>2.2.4 Wetten</w:t>
      </w:r>
      <w:bookmarkEnd w:id="44"/>
      <w:bookmarkEnd w:id="45"/>
      <w:bookmarkEnd w:id="46"/>
      <w:r w:rsidRPr="00254C9E">
        <w:rPr>
          <w:sz w:val="24"/>
          <w:szCs w:val="24"/>
        </w:rPr>
        <w:t xml:space="preserve"> </w:t>
      </w:r>
    </w:p>
    <w:p w14:paraId="4FE9E202" w14:textId="082C85F2" w:rsidR="004C18D9" w:rsidRDefault="004C18D9" w:rsidP="004C18D9">
      <w:pPr>
        <w:rPr>
          <w:sz w:val="22"/>
          <w:szCs w:val="22"/>
        </w:rPr>
      </w:pPr>
      <w:r w:rsidRPr="004C18D9">
        <w:rPr>
          <w:sz w:val="22"/>
          <w:szCs w:val="22"/>
        </w:rPr>
        <w:t>Er zijn een aantal wetten die betrekking hebben op ons onderzoek. Zo heeft artikel 2.30 van de Energiewet (2024) betrekking op de groepen die energie kunnen delen. In dit artikel staat aangegeven actieve afnemers het recht hebben om energie te delen, mits ze een overeenkomst hebben met een leverancier die energiedelen aanbiedt, beschikken over een slimme meter met actieve communicatiefunctionaliteit en voldoen aan de overige wettelijke voorwaarden. Ook staat in deze wet dat energiegemeenschappen en hun leden energie kunnen delen, mits de leden een leverings- of terug</w:t>
      </w:r>
      <w:r w:rsidR="00E52A88">
        <w:rPr>
          <w:sz w:val="22"/>
          <w:szCs w:val="22"/>
        </w:rPr>
        <w:t xml:space="preserve"> </w:t>
      </w:r>
      <w:r w:rsidRPr="004C18D9">
        <w:rPr>
          <w:sz w:val="22"/>
          <w:szCs w:val="22"/>
        </w:rPr>
        <w:t>leveringsovereenkomst hebben met dezelfde leverancier en beschikken over een slimme meter. Artikel 3.38 van de Energiewet is relevant voor deelvraag 3, omdat het bepaalt onder welke voorwaarden aansluiting op het elektriciteitsnet kan plaatsvinden en daarmee de technische haalbaarheid van lokale energiedeling beïnvloedt. Artikel 2.4 van de Energiewet erkent energiegemeenschappen als zelfstandige marktpartij binnen het energiesysteem. In dit artikel is vastgelegd dat energiegemeenschappen energie mogen produceren, verbruiken, opslaan en delen, mits zij voldoen aan voorwaarden zoals vrijwillige deelname, ledenzeggenschap en een niet primair winstgericht doel. Dit artikel is relevant voor deelvraag 1, omdat het de juridische randvoorwaarden bepaalt waaraan de overstap naar een energiegemeenschap moet voldoen.</w:t>
      </w:r>
    </w:p>
    <w:p w14:paraId="5A903E51" w14:textId="77777777" w:rsidR="004C18D9" w:rsidRPr="004C18D9" w:rsidRDefault="004C18D9" w:rsidP="0003404E">
      <w:pPr>
        <w:pStyle w:val="Kop1"/>
        <w:rPr>
          <w:sz w:val="28"/>
          <w:szCs w:val="28"/>
        </w:rPr>
      </w:pPr>
      <w:bookmarkStart w:id="47" w:name="_Toc222348127"/>
      <w:bookmarkStart w:id="48" w:name="_Toc229679584"/>
      <w:bookmarkStart w:id="49" w:name="_Toc229679715"/>
      <w:r w:rsidRPr="0003404E">
        <w:rPr>
          <w:sz w:val="28"/>
          <w:szCs w:val="28"/>
        </w:rPr>
        <w:t>2.3 Conclusie</w:t>
      </w:r>
      <w:bookmarkEnd w:id="47"/>
      <w:bookmarkEnd w:id="48"/>
      <w:bookmarkEnd w:id="49"/>
      <w:r w:rsidRPr="0003404E">
        <w:rPr>
          <w:sz w:val="28"/>
          <w:szCs w:val="28"/>
        </w:rPr>
        <w:t xml:space="preserve"> </w:t>
      </w:r>
    </w:p>
    <w:p w14:paraId="6AB3903A" w14:textId="77777777" w:rsidR="004C18D9" w:rsidRPr="004C18D9" w:rsidRDefault="004C18D9" w:rsidP="004C18D9">
      <w:pPr>
        <w:rPr>
          <w:sz w:val="22"/>
          <w:szCs w:val="22"/>
        </w:rPr>
      </w:pPr>
      <w:r w:rsidRPr="004C18D9">
        <w:rPr>
          <w:sz w:val="22"/>
          <w:szCs w:val="22"/>
        </w:rPr>
        <w:t>De hierboven beschreven modellen en wetgeving vormen samen het kader van dit onderzoek. De DESTEP-analyse en SWOT-analyse bieden inzicht in de externe en interne factoren die de haalbaarheid van een energiegemeenschap in Berghuizen beïnvloeden. De praktijkstudies en marktvoorbeelden geven richting aan de organisatorische en technische inrichting. Daarnaast zorgen de relevante artikelen uit de Energiewet voor een duidelijk juridisch kader waarbinnen de energiegemeenschap moet opereren.</w:t>
      </w:r>
    </w:p>
    <w:p w14:paraId="610B3296" w14:textId="77777777" w:rsidR="0030580F" w:rsidRDefault="004C18D9" w:rsidP="0030580F">
      <w:pPr>
        <w:rPr>
          <w:sz w:val="22"/>
          <w:szCs w:val="22"/>
        </w:rPr>
      </w:pPr>
      <w:r w:rsidRPr="004C18D9">
        <w:rPr>
          <w:sz w:val="22"/>
          <w:szCs w:val="22"/>
        </w:rPr>
        <w:lastRenderedPageBreak/>
        <w:t>Door deze theorieën en modellen te combineren, kunnen de hoofd- en deelvragen systematisch worden onderzocht vanuit economisch, sociaal en technisch perspectief. Dit theoretisch kader vormt daarmee de basis voor de verdere analyse in het onderzoek.</w:t>
      </w:r>
      <w:bookmarkStart w:id="50" w:name="_Toc221785467"/>
      <w:bookmarkStart w:id="51" w:name="_Toc221785427"/>
      <w:bookmarkStart w:id="52" w:name="_Toc222348128"/>
    </w:p>
    <w:p w14:paraId="030AA469" w14:textId="77777777" w:rsidR="00A95D72" w:rsidRDefault="00A95D72">
      <w:pPr>
        <w:rPr>
          <w:rFonts w:asciiTheme="majorHAnsi" w:eastAsiaTheme="majorEastAsia" w:hAnsiTheme="majorHAnsi" w:cstheme="majorBidi"/>
          <w:color w:val="0F4761" w:themeColor="accent1" w:themeShade="BF"/>
          <w:sz w:val="32"/>
          <w:szCs w:val="32"/>
        </w:rPr>
      </w:pPr>
      <w:r>
        <w:rPr>
          <w:rFonts w:asciiTheme="majorHAnsi" w:eastAsiaTheme="majorEastAsia" w:hAnsiTheme="majorHAnsi" w:cstheme="majorBidi"/>
          <w:color w:val="0F4761" w:themeColor="accent1" w:themeShade="BF"/>
          <w:sz w:val="32"/>
          <w:szCs w:val="32"/>
        </w:rPr>
        <w:br w:type="page"/>
      </w:r>
    </w:p>
    <w:p w14:paraId="5BE46020" w14:textId="5E03C7C3" w:rsidR="004C18D9" w:rsidRDefault="004C18D9" w:rsidP="00840A59">
      <w:pPr>
        <w:pStyle w:val="Kop1"/>
      </w:pPr>
      <w:bookmarkStart w:id="53" w:name="_Toc229679585"/>
      <w:bookmarkStart w:id="54" w:name="_Toc229679716"/>
      <w:r w:rsidRPr="000B2C18">
        <w:lastRenderedPageBreak/>
        <w:t>3. Methodologie</w:t>
      </w:r>
      <w:bookmarkStart w:id="55" w:name="_Toc221785468"/>
      <w:bookmarkStart w:id="56" w:name="_Toc221785428"/>
      <w:bookmarkEnd w:id="50"/>
      <w:bookmarkEnd w:id="51"/>
      <w:bookmarkEnd w:id="52"/>
      <w:bookmarkEnd w:id="53"/>
      <w:bookmarkEnd w:id="54"/>
    </w:p>
    <w:p w14:paraId="4BB8B0FC" w14:textId="3C791548" w:rsidR="00653380" w:rsidRPr="00653380" w:rsidRDefault="00653380" w:rsidP="0030580F">
      <w:pPr>
        <w:rPr>
          <w:sz w:val="22"/>
          <w:szCs w:val="22"/>
        </w:rPr>
      </w:pPr>
      <w:r w:rsidRPr="00653380">
        <w:rPr>
          <w:sz w:val="22"/>
          <w:szCs w:val="22"/>
        </w:rPr>
        <w:t>In dit hoofdstuk wordt beschreven op welke manier het onderzoek is uitgevoerd. Hierbij wordt toegelicht welke onderzoeksmethoden zijn gebruikt, hoe de data is verzameld en op welke wijze deze gegevens zijn geanalyseerd. Het doel van de methodologie is om inzicht te geven in de aanpak van het onderzoek en te onderbouwen waarom deze methode geschikt is voor het beantwoorden van de hoofd- en deelvragen.</w:t>
      </w:r>
      <w:r>
        <w:rPr>
          <w:sz w:val="22"/>
          <w:szCs w:val="22"/>
        </w:rPr>
        <w:t xml:space="preserve"> </w:t>
      </w:r>
    </w:p>
    <w:p w14:paraId="76A21964" w14:textId="77777777" w:rsidR="004C18D9" w:rsidRPr="004C18D9" w:rsidRDefault="004C18D9" w:rsidP="004C18D9">
      <w:pPr>
        <w:keepNext/>
        <w:keepLines/>
        <w:spacing w:before="360" w:after="80"/>
        <w:outlineLvl w:val="0"/>
        <w:rPr>
          <w:rFonts w:asciiTheme="majorHAnsi" w:eastAsiaTheme="majorEastAsia" w:hAnsiTheme="majorHAnsi" w:cstheme="majorBidi"/>
          <w:color w:val="0F4761" w:themeColor="accent1" w:themeShade="BF"/>
          <w:sz w:val="40"/>
          <w:szCs w:val="40"/>
        </w:rPr>
      </w:pPr>
      <w:bookmarkStart w:id="57" w:name="_Toc222348129"/>
      <w:bookmarkStart w:id="58" w:name="_Toc229679586"/>
      <w:bookmarkStart w:id="59" w:name="_Toc229679717"/>
      <w:r w:rsidRPr="004C18D9">
        <w:rPr>
          <w:rFonts w:asciiTheme="majorHAnsi" w:eastAsiaTheme="majorEastAsia" w:hAnsiTheme="majorHAnsi" w:cstheme="majorBidi"/>
          <w:color w:val="0F4761" w:themeColor="accent1" w:themeShade="BF"/>
          <w:sz w:val="28"/>
          <w:szCs w:val="28"/>
        </w:rPr>
        <w:t>3.1 Onderzoeksopzet</w:t>
      </w:r>
      <w:bookmarkEnd w:id="55"/>
      <w:bookmarkEnd w:id="56"/>
      <w:bookmarkEnd w:id="57"/>
      <w:bookmarkEnd w:id="58"/>
      <w:bookmarkEnd w:id="59"/>
    </w:p>
    <w:p w14:paraId="43B514D4" w14:textId="77777777" w:rsidR="004C18D9" w:rsidRPr="004C18D9" w:rsidRDefault="004C18D9" w:rsidP="004C18D9">
      <w:pPr>
        <w:rPr>
          <w:sz w:val="22"/>
          <w:szCs w:val="22"/>
        </w:rPr>
      </w:pPr>
      <w:bookmarkStart w:id="60" w:name="_Toc221785469"/>
      <w:bookmarkStart w:id="61" w:name="_Toc221785429"/>
      <w:r w:rsidRPr="004C18D9">
        <w:rPr>
          <w:sz w:val="22"/>
          <w:szCs w:val="22"/>
        </w:rPr>
        <w:t xml:space="preserve">Dit onderzoek is een praktijkgericht en diagnostisch onderzoek. </w:t>
      </w:r>
      <w:r w:rsidRPr="00144104">
        <w:rPr>
          <w:color w:val="FF0000"/>
          <w:sz w:val="22"/>
          <w:szCs w:val="22"/>
        </w:rPr>
        <w:t>Volgens Leen en Mertens (methodologische literatuur) is een diagnostisch onderzoek gericht op het analyseren van een bestaande situatie met als doel vast te stellen of en onder welke voorwaarden een gewenste verandering mogelijk is.</w:t>
      </w:r>
      <w:r w:rsidRPr="004C18D9">
        <w:rPr>
          <w:sz w:val="22"/>
          <w:szCs w:val="22"/>
        </w:rPr>
        <w:t xml:space="preserve"> In dit geval betreft dat de vraag of het haalbaar is om in Berghuizen een energiegemeenschap op te richten.</w:t>
      </w:r>
      <w:r w:rsidRPr="004C18D9">
        <w:br/>
      </w:r>
      <w:r w:rsidRPr="004C18D9">
        <w:rPr>
          <w:sz w:val="22"/>
          <w:szCs w:val="22"/>
        </w:rPr>
        <w:t xml:space="preserve">Het onderzoek heeft daarnaast een verkennend karakter, omdat energiegemeenschappen nog relatief nieuw zijn en de lokale situatie eerst in kaart moet worden gebracht.  </w:t>
      </w:r>
    </w:p>
    <w:p w14:paraId="14ECDA77" w14:textId="74E2A82C" w:rsidR="004C18D9" w:rsidRPr="004C18D9" w:rsidRDefault="004C18D9" w:rsidP="004C18D9">
      <w:pPr>
        <w:rPr>
          <w:sz w:val="22"/>
          <w:szCs w:val="22"/>
        </w:rPr>
      </w:pPr>
      <w:r w:rsidRPr="004C18D9">
        <w:rPr>
          <w:sz w:val="22"/>
          <w:szCs w:val="22"/>
        </w:rPr>
        <w:t xml:space="preserve">Er wordt gebruikgemaakt van een mixed-methodes benadering. Dit is een combinatie van een kwalitatief en kwantitatief onderzoek. Hierbij worden cijfers/ statistieken en data die niet in cijfers uit te drukken is (meningen) verzameld. De cijfers zijn nodig om te onderzoeken </w:t>
      </w:r>
      <w:r w:rsidR="00412AF8">
        <w:rPr>
          <w:sz w:val="22"/>
          <w:szCs w:val="22"/>
        </w:rPr>
        <w:t xml:space="preserve">welke subsidies </w:t>
      </w:r>
      <w:r w:rsidR="005B32A8">
        <w:rPr>
          <w:sz w:val="22"/>
          <w:szCs w:val="22"/>
        </w:rPr>
        <w:t>mogelijk zijn</w:t>
      </w:r>
      <w:r w:rsidRPr="004C18D9">
        <w:rPr>
          <w:sz w:val="22"/>
          <w:szCs w:val="22"/>
        </w:rPr>
        <w:t>, maar de meningen van de bewoners zijn nodig om te kijken of mensen wel in een energiegemeenschap geïnteresseerd zijn. (Leen &amp; Mertens, 2021)</w:t>
      </w:r>
    </w:p>
    <w:p w14:paraId="5D85CBB7" w14:textId="77777777" w:rsidR="004C18D9" w:rsidRPr="004C18D9" w:rsidRDefault="004C18D9" w:rsidP="004C18D9">
      <w:pPr>
        <w:keepNext/>
        <w:keepLines/>
        <w:spacing w:before="360" w:after="80"/>
        <w:outlineLvl w:val="0"/>
        <w:rPr>
          <w:rFonts w:asciiTheme="majorHAnsi" w:eastAsiaTheme="majorEastAsia" w:hAnsiTheme="majorHAnsi" w:cstheme="majorBidi"/>
          <w:color w:val="0F4761" w:themeColor="accent1" w:themeShade="BF"/>
          <w:sz w:val="28"/>
          <w:szCs w:val="28"/>
        </w:rPr>
      </w:pPr>
      <w:bookmarkStart w:id="62" w:name="_Toc222348130"/>
      <w:bookmarkStart w:id="63" w:name="_Toc229679587"/>
      <w:bookmarkStart w:id="64" w:name="_Toc229679718"/>
      <w:r w:rsidRPr="004C18D9">
        <w:rPr>
          <w:rFonts w:asciiTheme="majorHAnsi" w:eastAsiaTheme="majorEastAsia" w:hAnsiTheme="majorHAnsi" w:cstheme="majorBidi"/>
          <w:color w:val="0F4761" w:themeColor="accent1" w:themeShade="BF"/>
          <w:sz w:val="28"/>
          <w:szCs w:val="28"/>
        </w:rPr>
        <w:t>3.2 Onderzoeksmethode</w:t>
      </w:r>
      <w:bookmarkEnd w:id="60"/>
      <w:bookmarkEnd w:id="61"/>
      <w:bookmarkEnd w:id="62"/>
      <w:bookmarkEnd w:id="63"/>
      <w:bookmarkEnd w:id="64"/>
    </w:p>
    <w:p w14:paraId="70E50611" w14:textId="77777777" w:rsidR="004C18D9" w:rsidRPr="004C18D9" w:rsidRDefault="004C18D9" w:rsidP="004C18D9">
      <w:pPr>
        <w:rPr>
          <w:sz w:val="22"/>
          <w:szCs w:val="22"/>
        </w:rPr>
      </w:pPr>
      <w:r w:rsidRPr="004C18D9">
        <w:rPr>
          <w:sz w:val="22"/>
          <w:szCs w:val="22"/>
        </w:rPr>
        <w:t xml:space="preserve">Om het doel van dit onderzoek te bereiken is een combinatie van verschillende methoden toegepast, met elk een specifieke functie in het onderzoeksproces. </w:t>
      </w:r>
    </w:p>
    <w:p w14:paraId="1D26AB2C" w14:textId="2625F8BA" w:rsidR="004C18D9" w:rsidRPr="004C18D9" w:rsidRDefault="00390C7F" w:rsidP="004C18D9">
      <w:pPr>
        <w:rPr>
          <w:sz w:val="22"/>
          <w:szCs w:val="22"/>
        </w:rPr>
      </w:pPr>
      <w:r w:rsidRPr="008C1E3A">
        <w:rPr>
          <w:b/>
          <w:bCs/>
          <w:sz w:val="22"/>
          <w:szCs w:val="22"/>
        </w:rPr>
        <w:t>Desk</w:t>
      </w:r>
      <w:r w:rsidR="008C1E3A" w:rsidRPr="008C1E3A">
        <w:rPr>
          <w:b/>
          <w:bCs/>
          <w:sz w:val="22"/>
          <w:szCs w:val="22"/>
        </w:rPr>
        <w:t>research</w:t>
      </w:r>
      <w:r>
        <w:rPr>
          <w:sz w:val="22"/>
          <w:szCs w:val="22"/>
        </w:rPr>
        <w:br/>
      </w:r>
      <w:r w:rsidR="004C18D9" w:rsidRPr="004C18D9">
        <w:rPr>
          <w:sz w:val="22"/>
          <w:szCs w:val="22"/>
        </w:rPr>
        <w:t xml:space="preserve">Ten eerste is een deskresearch uitgevoerd om bestaande kennis te verzamelen over energiegemeenschappen en recente ontwikkelingen binnen dit thema. Aangezien het een nieuw onderwerp is komt er steeds meer informatie beschikbaar. </w:t>
      </w:r>
      <w:r w:rsidR="00574079">
        <w:rPr>
          <w:sz w:val="22"/>
          <w:szCs w:val="22"/>
        </w:rPr>
        <w:t>De vakpublicaties en nieuwsartikelen worden bekeken om op de hoogte te blijven van de actuele ontwikkelingen</w:t>
      </w:r>
      <w:r w:rsidR="004C18D9" w:rsidRPr="004C18D9">
        <w:rPr>
          <w:sz w:val="22"/>
          <w:szCs w:val="22"/>
        </w:rPr>
        <w:t xml:space="preserve">. </w:t>
      </w:r>
      <w:r w:rsidR="007C4E2D">
        <w:rPr>
          <w:sz w:val="22"/>
          <w:szCs w:val="22"/>
        </w:rPr>
        <w:t xml:space="preserve">De onderzoeken van andere bedrijven </w:t>
      </w:r>
      <w:r w:rsidR="002331D8">
        <w:rPr>
          <w:sz w:val="22"/>
          <w:szCs w:val="22"/>
        </w:rPr>
        <w:t xml:space="preserve">over energiegemeenschappen worden ook </w:t>
      </w:r>
      <w:r w:rsidR="002F4B0B">
        <w:rPr>
          <w:sz w:val="22"/>
          <w:szCs w:val="22"/>
        </w:rPr>
        <w:t>geanalyseerd</w:t>
      </w:r>
      <w:r w:rsidR="00F51007">
        <w:rPr>
          <w:sz w:val="22"/>
          <w:szCs w:val="22"/>
        </w:rPr>
        <w:t>. Hierdoor kan er gekeken worden of de informatie aansluit op het onderzoek over Berghuizen.</w:t>
      </w:r>
      <w:r w:rsidR="004C18D9" w:rsidRPr="004C18D9">
        <w:rPr>
          <w:sz w:val="22"/>
          <w:szCs w:val="22"/>
        </w:rPr>
        <w:t xml:space="preserve"> </w:t>
      </w:r>
    </w:p>
    <w:p w14:paraId="6F816729" w14:textId="2722EC3C" w:rsidR="004C18D9" w:rsidRPr="004C18D9" w:rsidRDefault="00AE1E84" w:rsidP="004C18D9">
      <w:pPr>
        <w:rPr>
          <w:sz w:val="22"/>
          <w:szCs w:val="22"/>
        </w:rPr>
      </w:pPr>
      <w:r w:rsidRPr="00AE1E84">
        <w:rPr>
          <w:b/>
          <w:bCs/>
          <w:sz w:val="22"/>
          <w:szCs w:val="22"/>
        </w:rPr>
        <w:t>Fieldresearch</w:t>
      </w:r>
      <w:r>
        <w:rPr>
          <w:sz w:val="22"/>
          <w:szCs w:val="22"/>
        </w:rPr>
        <w:br/>
        <w:t>Ook</w:t>
      </w:r>
      <w:r w:rsidR="004C18D9" w:rsidRPr="004C18D9">
        <w:rPr>
          <w:sz w:val="22"/>
          <w:szCs w:val="22"/>
        </w:rPr>
        <w:t xml:space="preserve"> wordt er gebruik gemaakt van fieldresearch, hierbij worden er enquêtes afgenomen bij inwoners van het dorp Berghuizen. Deze enquête meet bijvoorbeeld de deelnamebereidheid, aanwezige zonnepanelen en motivatie tot deelname/ geen deelname. Met deze gegevens kunnen wij de deelvragen </w:t>
      </w:r>
      <w:r w:rsidR="00601F98">
        <w:rPr>
          <w:sz w:val="22"/>
          <w:szCs w:val="22"/>
        </w:rPr>
        <w:t>2 en 3</w:t>
      </w:r>
      <w:r w:rsidR="004C18D9" w:rsidRPr="004C18D9">
        <w:rPr>
          <w:sz w:val="22"/>
          <w:szCs w:val="22"/>
        </w:rPr>
        <w:t xml:space="preserve"> voor een deel motiveren en beantwoorden. </w:t>
      </w:r>
    </w:p>
    <w:p w14:paraId="525F883B" w14:textId="77777777" w:rsidR="004C18D9" w:rsidRPr="004C18D9" w:rsidRDefault="004C18D9" w:rsidP="004C18D9">
      <w:pPr>
        <w:rPr>
          <w:sz w:val="22"/>
          <w:szCs w:val="22"/>
        </w:rPr>
      </w:pPr>
      <w:r w:rsidRPr="004C18D9">
        <w:rPr>
          <w:sz w:val="22"/>
          <w:szCs w:val="22"/>
        </w:rPr>
        <w:t>Door deze triangulatie van methodes: deskresearch</w:t>
      </w:r>
      <w:r w:rsidRPr="004C18D9">
        <w:t xml:space="preserve"> </w:t>
      </w:r>
      <w:r w:rsidRPr="004C18D9">
        <w:rPr>
          <w:sz w:val="22"/>
          <w:szCs w:val="22"/>
        </w:rPr>
        <w:t>en fieldresearch wordt het onderwerp vanuit verschillende invalshoeken onderzocht. Dit verhoogt zowel de betrouwbaarheid als de volledigheid van het onderzoek, en zorgt ervoor dat de resultaten representatief en goed onderbouwd zijn.</w:t>
      </w:r>
    </w:p>
    <w:p w14:paraId="35FA0E7C" w14:textId="3C21F98A" w:rsidR="004C18D9" w:rsidRDefault="004C18D9" w:rsidP="004C18D9">
      <w:pPr>
        <w:keepNext/>
        <w:keepLines/>
        <w:spacing w:before="360" w:after="80"/>
        <w:outlineLvl w:val="0"/>
        <w:rPr>
          <w:rFonts w:asciiTheme="majorHAnsi" w:eastAsiaTheme="majorEastAsia" w:hAnsiTheme="majorHAnsi" w:cstheme="majorBidi"/>
          <w:color w:val="0F4761" w:themeColor="accent1" w:themeShade="BF"/>
          <w:sz w:val="28"/>
          <w:szCs w:val="28"/>
        </w:rPr>
      </w:pPr>
      <w:bookmarkStart w:id="65" w:name="_Toc222348131"/>
      <w:bookmarkStart w:id="66" w:name="_Toc229679588"/>
      <w:bookmarkStart w:id="67" w:name="_Toc229679719"/>
      <w:r w:rsidRPr="004C18D9">
        <w:rPr>
          <w:rFonts w:asciiTheme="majorHAnsi" w:eastAsiaTheme="majorEastAsia" w:hAnsiTheme="majorHAnsi" w:cstheme="majorBidi"/>
          <w:color w:val="0F4761" w:themeColor="accent1" w:themeShade="BF"/>
          <w:sz w:val="28"/>
          <w:szCs w:val="28"/>
        </w:rPr>
        <w:lastRenderedPageBreak/>
        <w:t xml:space="preserve">3.3 </w:t>
      </w:r>
      <w:bookmarkEnd w:id="65"/>
      <w:r w:rsidR="006B2EC7">
        <w:rPr>
          <w:rFonts w:asciiTheme="majorHAnsi" w:eastAsiaTheme="majorEastAsia" w:hAnsiTheme="majorHAnsi" w:cstheme="majorBidi"/>
          <w:color w:val="0F4761" w:themeColor="accent1" w:themeShade="BF"/>
          <w:sz w:val="28"/>
          <w:szCs w:val="28"/>
        </w:rPr>
        <w:t>Datakenmerken</w:t>
      </w:r>
      <w:bookmarkEnd w:id="66"/>
      <w:bookmarkEnd w:id="67"/>
      <w:r w:rsidR="006B2EC7">
        <w:rPr>
          <w:rFonts w:asciiTheme="majorHAnsi" w:eastAsiaTheme="majorEastAsia" w:hAnsiTheme="majorHAnsi" w:cstheme="majorBidi"/>
          <w:color w:val="0F4761" w:themeColor="accent1" w:themeShade="BF"/>
          <w:sz w:val="28"/>
          <w:szCs w:val="28"/>
        </w:rPr>
        <w:t xml:space="preserve"> </w:t>
      </w:r>
    </w:p>
    <w:p w14:paraId="69F6BC86" w14:textId="77777777" w:rsidR="00647BD8" w:rsidRPr="00647BD8" w:rsidRDefault="00647BD8" w:rsidP="00647BD8">
      <w:pPr>
        <w:rPr>
          <w:sz w:val="22"/>
          <w:szCs w:val="22"/>
        </w:rPr>
      </w:pPr>
      <w:r w:rsidRPr="00647BD8">
        <w:rPr>
          <w:sz w:val="22"/>
          <w:szCs w:val="22"/>
        </w:rPr>
        <w:t>Nadat alle informatie verzameld is uit de onderzoeken en enquêtes is het tijd om de data te analyseren. In dit hoofdstuk worden de kenmerken van de data die verzameld is aangegeven per deelvraag.</w:t>
      </w:r>
    </w:p>
    <w:p w14:paraId="3ADD824D" w14:textId="26CBA4EC" w:rsidR="006B77E5" w:rsidRPr="00097FAF" w:rsidRDefault="00647BD8" w:rsidP="00647BD8">
      <w:pPr>
        <w:rPr>
          <w:b/>
          <w:bCs/>
          <w:sz w:val="22"/>
          <w:szCs w:val="22"/>
        </w:rPr>
      </w:pPr>
      <w:r w:rsidRPr="00647BD8">
        <w:rPr>
          <w:b/>
          <w:bCs/>
          <w:sz w:val="22"/>
          <w:szCs w:val="22"/>
        </w:rPr>
        <w:t xml:space="preserve">Deelvraag 1: </w:t>
      </w:r>
      <w:r w:rsidR="00282431">
        <w:rPr>
          <w:b/>
          <w:bCs/>
          <w:sz w:val="22"/>
          <w:szCs w:val="22"/>
        </w:rPr>
        <w:t>E</w:t>
      </w:r>
      <w:r w:rsidRPr="00647BD8">
        <w:rPr>
          <w:b/>
          <w:bCs/>
          <w:sz w:val="22"/>
          <w:szCs w:val="22"/>
        </w:rPr>
        <w:t xml:space="preserve">conomische haalbaarheid </w:t>
      </w:r>
      <w:r w:rsidR="00097FAF">
        <w:rPr>
          <w:b/>
          <w:bCs/>
          <w:sz w:val="22"/>
          <w:szCs w:val="22"/>
        </w:rPr>
        <w:br/>
      </w:r>
      <w:r w:rsidR="00385791" w:rsidRPr="00385791">
        <w:rPr>
          <w:sz w:val="22"/>
          <w:szCs w:val="22"/>
        </w:rPr>
        <w:t>Voor de eerste deelvraag is voornamelijk gebruikgemaakt van deskresearch.</w:t>
      </w:r>
      <w:r w:rsidR="00385791">
        <w:rPr>
          <w:sz w:val="22"/>
          <w:szCs w:val="22"/>
        </w:rPr>
        <w:t xml:space="preserve"> </w:t>
      </w:r>
      <w:r w:rsidR="005A43C3">
        <w:rPr>
          <w:sz w:val="22"/>
          <w:szCs w:val="22"/>
        </w:rPr>
        <w:t xml:space="preserve">Hierbij zijn veel verschillende bronnen gebruikt </w:t>
      </w:r>
      <w:r w:rsidR="00212A9A">
        <w:rPr>
          <w:sz w:val="22"/>
          <w:szCs w:val="22"/>
        </w:rPr>
        <w:t xml:space="preserve">om </w:t>
      </w:r>
      <w:r w:rsidR="00E64EB6">
        <w:rPr>
          <w:sz w:val="22"/>
          <w:szCs w:val="22"/>
        </w:rPr>
        <w:t>goed inzicht te kri</w:t>
      </w:r>
      <w:r w:rsidR="00BD441C">
        <w:rPr>
          <w:sz w:val="22"/>
          <w:szCs w:val="22"/>
        </w:rPr>
        <w:t xml:space="preserve">jgen. </w:t>
      </w:r>
    </w:p>
    <w:p w14:paraId="46FD3EDA" w14:textId="665198FE" w:rsidR="00A15649" w:rsidRDefault="0019574B" w:rsidP="00647BD8">
      <w:pPr>
        <w:rPr>
          <w:sz w:val="22"/>
          <w:szCs w:val="22"/>
        </w:rPr>
      </w:pPr>
      <w:r>
        <w:rPr>
          <w:sz w:val="22"/>
          <w:szCs w:val="22"/>
        </w:rPr>
        <w:t>Er wordt gebruik gemaakt van de wet- en regelgeving</w:t>
      </w:r>
      <w:r w:rsidR="00177F26">
        <w:rPr>
          <w:sz w:val="22"/>
          <w:szCs w:val="22"/>
        </w:rPr>
        <w:t xml:space="preserve">, </w:t>
      </w:r>
      <w:r w:rsidR="001601CF">
        <w:rPr>
          <w:sz w:val="22"/>
          <w:szCs w:val="22"/>
        </w:rPr>
        <w:t xml:space="preserve">dit </w:t>
      </w:r>
      <w:r w:rsidR="00423E94">
        <w:rPr>
          <w:sz w:val="22"/>
          <w:szCs w:val="22"/>
        </w:rPr>
        <w:t xml:space="preserve">is </w:t>
      </w:r>
      <w:r w:rsidR="0043568E">
        <w:rPr>
          <w:sz w:val="22"/>
          <w:szCs w:val="22"/>
        </w:rPr>
        <w:t xml:space="preserve">relevant om te </w:t>
      </w:r>
      <w:r w:rsidR="008B7F97">
        <w:rPr>
          <w:sz w:val="22"/>
          <w:szCs w:val="22"/>
        </w:rPr>
        <w:t>analyseren wat nodig is om een energieg</w:t>
      </w:r>
      <w:r w:rsidR="00901F17">
        <w:rPr>
          <w:sz w:val="22"/>
          <w:szCs w:val="22"/>
        </w:rPr>
        <w:t xml:space="preserve">emeenschap op te richten en welke voorwaarden er zijn. Hierbij is er vooral gebruik gemaakt van de nieuwe energiewet. </w:t>
      </w:r>
    </w:p>
    <w:p w14:paraId="552D7DFA" w14:textId="13310A75" w:rsidR="00F44F12" w:rsidRDefault="00F44F12" w:rsidP="00647BD8">
      <w:pPr>
        <w:rPr>
          <w:sz w:val="22"/>
          <w:szCs w:val="22"/>
        </w:rPr>
      </w:pPr>
      <w:r>
        <w:rPr>
          <w:sz w:val="22"/>
          <w:szCs w:val="22"/>
        </w:rPr>
        <w:t xml:space="preserve">Ook is de site van de overheid </w:t>
      </w:r>
      <w:r w:rsidR="00AC62F7">
        <w:rPr>
          <w:sz w:val="22"/>
          <w:szCs w:val="22"/>
        </w:rPr>
        <w:t xml:space="preserve">gebruikt om te onderzoeken welke subsidies er relevant zijn als er een energiegemeenschap opgericht wordt in Berghuizen. </w:t>
      </w:r>
      <w:r w:rsidR="009840BE">
        <w:rPr>
          <w:sz w:val="22"/>
          <w:szCs w:val="22"/>
        </w:rPr>
        <w:t xml:space="preserve">Verder </w:t>
      </w:r>
      <w:r w:rsidR="000B7C98">
        <w:rPr>
          <w:sz w:val="22"/>
          <w:szCs w:val="22"/>
        </w:rPr>
        <w:t xml:space="preserve">is de site van de KVK </w:t>
      </w:r>
      <w:r w:rsidR="005D7C9D">
        <w:rPr>
          <w:sz w:val="22"/>
          <w:szCs w:val="22"/>
        </w:rPr>
        <w:t xml:space="preserve">gebruikt om te onderzoeken hoe </w:t>
      </w:r>
      <w:r w:rsidR="00282431">
        <w:rPr>
          <w:sz w:val="22"/>
          <w:szCs w:val="22"/>
        </w:rPr>
        <w:t xml:space="preserve">een energie </w:t>
      </w:r>
      <w:r w:rsidR="00E52A88">
        <w:rPr>
          <w:sz w:val="22"/>
          <w:szCs w:val="22"/>
        </w:rPr>
        <w:t>coöperatie/</w:t>
      </w:r>
      <w:r w:rsidR="00282431">
        <w:rPr>
          <w:sz w:val="22"/>
          <w:szCs w:val="22"/>
        </w:rPr>
        <w:t xml:space="preserve"> gemeenschap opgericht kan worden. </w:t>
      </w:r>
    </w:p>
    <w:p w14:paraId="687C6207" w14:textId="14B7D109" w:rsidR="00E339C2" w:rsidRDefault="00E339C2" w:rsidP="00647BD8">
      <w:pPr>
        <w:rPr>
          <w:sz w:val="22"/>
          <w:szCs w:val="22"/>
        </w:rPr>
      </w:pPr>
      <w:r w:rsidRPr="00E339C2">
        <w:rPr>
          <w:sz w:val="22"/>
          <w:szCs w:val="22"/>
        </w:rPr>
        <w:t>De verzamelde gegevens zijn geanalyseerd door overeenkomsten en verschillen tussen praktijkvoorbeelden, wetgeving en subsidiemogelijkheden met elkaar te vergelijken. Hierdoor kon worden bepaald welke stappen, voorwaarden en economische voordelen relevant zijn voor Berghuizen</w:t>
      </w:r>
    </w:p>
    <w:p w14:paraId="31EBF97B" w14:textId="02CB8916" w:rsidR="00DF6C98" w:rsidRPr="00097FAF" w:rsidRDefault="00282431" w:rsidP="00647BD8">
      <w:pPr>
        <w:rPr>
          <w:b/>
          <w:bCs/>
          <w:sz w:val="22"/>
          <w:szCs w:val="22"/>
        </w:rPr>
      </w:pPr>
      <w:r w:rsidRPr="00282431">
        <w:rPr>
          <w:b/>
          <w:bCs/>
          <w:sz w:val="22"/>
          <w:szCs w:val="22"/>
        </w:rPr>
        <w:t xml:space="preserve">Deelvraag 2: </w:t>
      </w:r>
      <w:r>
        <w:rPr>
          <w:b/>
          <w:bCs/>
          <w:sz w:val="22"/>
          <w:szCs w:val="22"/>
        </w:rPr>
        <w:t xml:space="preserve">Sociale bereidheid </w:t>
      </w:r>
      <w:r w:rsidR="00097FAF">
        <w:rPr>
          <w:b/>
          <w:bCs/>
          <w:sz w:val="22"/>
          <w:szCs w:val="22"/>
        </w:rPr>
        <w:br/>
      </w:r>
      <w:r w:rsidR="00BE4A9A" w:rsidRPr="00BE4A9A">
        <w:rPr>
          <w:sz w:val="22"/>
          <w:szCs w:val="22"/>
        </w:rPr>
        <w:t>Voor de tweede deelvraag is gebruik</w:t>
      </w:r>
      <w:r w:rsidR="00E52A88">
        <w:rPr>
          <w:sz w:val="22"/>
          <w:szCs w:val="22"/>
        </w:rPr>
        <w:t xml:space="preserve"> </w:t>
      </w:r>
      <w:r w:rsidR="00BE4A9A" w:rsidRPr="00BE4A9A">
        <w:rPr>
          <w:sz w:val="22"/>
          <w:szCs w:val="22"/>
        </w:rPr>
        <w:t>gemaakt van zowel deskresearch als fieldresearch.</w:t>
      </w:r>
      <w:r w:rsidR="00BE4A9A">
        <w:rPr>
          <w:sz w:val="22"/>
          <w:szCs w:val="22"/>
        </w:rPr>
        <w:t xml:space="preserve"> </w:t>
      </w:r>
    </w:p>
    <w:p w14:paraId="2D875AA9" w14:textId="33F68E9F" w:rsidR="00D079E9" w:rsidRDefault="00D079E9" w:rsidP="00647BD8">
      <w:pPr>
        <w:rPr>
          <w:sz w:val="22"/>
          <w:szCs w:val="22"/>
        </w:rPr>
      </w:pPr>
      <w:r>
        <w:rPr>
          <w:sz w:val="22"/>
          <w:szCs w:val="22"/>
        </w:rPr>
        <w:t xml:space="preserve">Deskresearch is toegepast om </w:t>
      </w:r>
      <w:r w:rsidR="00100C75">
        <w:rPr>
          <w:sz w:val="22"/>
          <w:szCs w:val="22"/>
        </w:rPr>
        <w:t>het betrouwbaarheidsinterval</w:t>
      </w:r>
      <w:r w:rsidR="004651BD">
        <w:rPr>
          <w:sz w:val="22"/>
          <w:szCs w:val="22"/>
        </w:rPr>
        <w:t xml:space="preserve"> </w:t>
      </w:r>
      <w:r w:rsidR="00B9073A">
        <w:rPr>
          <w:sz w:val="22"/>
          <w:szCs w:val="22"/>
        </w:rPr>
        <w:t xml:space="preserve">van de </w:t>
      </w:r>
      <w:r w:rsidR="002E6080">
        <w:rPr>
          <w:sz w:val="22"/>
          <w:szCs w:val="22"/>
        </w:rPr>
        <w:t xml:space="preserve">enquête </w:t>
      </w:r>
      <w:r w:rsidR="001B7527">
        <w:rPr>
          <w:sz w:val="22"/>
          <w:szCs w:val="22"/>
        </w:rPr>
        <w:t xml:space="preserve">te berekenen. </w:t>
      </w:r>
      <w:r w:rsidR="001B7527" w:rsidRPr="00692FA3">
        <w:rPr>
          <w:color w:val="FF0000"/>
          <w:sz w:val="22"/>
          <w:szCs w:val="22"/>
        </w:rPr>
        <w:t xml:space="preserve">Hierbij is </w:t>
      </w:r>
      <w:proofErr w:type="spellStart"/>
      <w:r w:rsidR="001B7527" w:rsidRPr="00692FA3">
        <w:rPr>
          <w:color w:val="FF0000"/>
          <w:sz w:val="22"/>
          <w:szCs w:val="22"/>
        </w:rPr>
        <w:t>math</w:t>
      </w:r>
      <w:proofErr w:type="spellEnd"/>
      <w:r w:rsidR="001B7527" w:rsidRPr="00692FA3">
        <w:rPr>
          <w:color w:val="FF0000"/>
          <w:sz w:val="22"/>
          <w:szCs w:val="22"/>
        </w:rPr>
        <w:t xml:space="preserve"> </w:t>
      </w:r>
      <w:proofErr w:type="spellStart"/>
      <w:r w:rsidR="001B7527" w:rsidRPr="00692FA3">
        <w:rPr>
          <w:color w:val="FF0000"/>
          <w:sz w:val="22"/>
          <w:szCs w:val="22"/>
        </w:rPr>
        <w:t>with</w:t>
      </w:r>
      <w:proofErr w:type="spellEnd"/>
      <w:r w:rsidR="001B7527" w:rsidRPr="00692FA3">
        <w:rPr>
          <w:color w:val="FF0000"/>
          <w:sz w:val="22"/>
          <w:szCs w:val="22"/>
        </w:rPr>
        <w:t xml:space="preserve"> </w:t>
      </w:r>
      <w:r w:rsidR="00123768" w:rsidRPr="00692FA3">
        <w:rPr>
          <w:color w:val="FF0000"/>
          <w:sz w:val="22"/>
          <w:szCs w:val="22"/>
        </w:rPr>
        <w:t>Menno</w:t>
      </w:r>
      <w:r w:rsidR="001B7527" w:rsidRPr="00692FA3">
        <w:rPr>
          <w:color w:val="FF0000"/>
          <w:sz w:val="22"/>
          <w:szCs w:val="22"/>
        </w:rPr>
        <w:t xml:space="preserve"> gebruikt </w:t>
      </w:r>
      <w:r w:rsidR="005843F0">
        <w:rPr>
          <w:sz w:val="22"/>
          <w:szCs w:val="22"/>
        </w:rPr>
        <w:t>om te onderzoeken hoe dit berekend moet worden.</w:t>
      </w:r>
      <w:r w:rsidR="00AB68D2">
        <w:rPr>
          <w:sz w:val="22"/>
          <w:szCs w:val="22"/>
        </w:rPr>
        <w:t xml:space="preserve"> </w:t>
      </w:r>
    </w:p>
    <w:p w14:paraId="0EC41B5A" w14:textId="5BB95103" w:rsidR="008E1560" w:rsidRDefault="00100C75" w:rsidP="00647BD8">
      <w:pPr>
        <w:rPr>
          <w:sz w:val="22"/>
          <w:szCs w:val="22"/>
        </w:rPr>
      </w:pPr>
      <w:r w:rsidRPr="00755C47">
        <w:rPr>
          <w:sz w:val="22"/>
          <w:szCs w:val="22"/>
        </w:rPr>
        <w:t>De fieldresearch</w:t>
      </w:r>
      <w:r w:rsidR="00755C47" w:rsidRPr="00755C47">
        <w:rPr>
          <w:sz w:val="22"/>
          <w:szCs w:val="22"/>
        </w:rPr>
        <w:t xml:space="preserve"> bestond uit enquêtes die </w:t>
      </w:r>
      <w:r w:rsidR="007D616A">
        <w:rPr>
          <w:sz w:val="22"/>
          <w:szCs w:val="22"/>
        </w:rPr>
        <w:t>eerst online op de site van Werkgroep Duurzaam Berghuizen zijn geplaats</w:t>
      </w:r>
      <w:r w:rsidR="00E75023">
        <w:rPr>
          <w:sz w:val="22"/>
          <w:szCs w:val="22"/>
        </w:rPr>
        <w:t xml:space="preserve">t. </w:t>
      </w:r>
      <w:r w:rsidR="00064719" w:rsidRPr="00064719">
        <w:rPr>
          <w:sz w:val="22"/>
          <w:szCs w:val="22"/>
        </w:rPr>
        <w:t>Vervolgens is</w:t>
      </w:r>
      <w:r w:rsidR="00E75023">
        <w:rPr>
          <w:sz w:val="22"/>
          <w:szCs w:val="22"/>
        </w:rPr>
        <w:t xml:space="preserve"> de enquête persoonlijk </w:t>
      </w:r>
      <w:r w:rsidR="00064719" w:rsidRPr="00064719">
        <w:rPr>
          <w:sz w:val="22"/>
          <w:szCs w:val="22"/>
        </w:rPr>
        <w:t>huis-aan-huis</w:t>
      </w:r>
      <w:r w:rsidR="00310069">
        <w:rPr>
          <w:sz w:val="22"/>
          <w:szCs w:val="22"/>
        </w:rPr>
        <w:t xml:space="preserve"> </w:t>
      </w:r>
      <w:r w:rsidR="00B452D0">
        <w:rPr>
          <w:sz w:val="22"/>
          <w:szCs w:val="22"/>
        </w:rPr>
        <w:t>afgenomen</w:t>
      </w:r>
      <w:r w:rsidR="00064719" w:rsidRPr="00064719">
        <w:rPr>
          <w:sz w:val="22"/>
          <w:szCs w:val="22"/>
        </w:rPr>
        <w:t>. Wanneer bewoners niet aanwezig waren,</w:t>
      </w:r>
      <w:r w:rsidR="002A1B46">
        <w:rPr>
          <w:sz w:val="22"/>
          <w:szCs w:val="22"/>
        </w:rPr>
        <w:t xml:space="preserve"> werd een </w:t>
      </w:r>
      <w:r w:rsidR="008D39D9">
        <w:rPr>
          <w:sz w:val="22"/>
          <w:szCs w:val="22"/>
        </w:rPr>
        <w:t>flyer verspreid</w:t>
      </w:r>
      <w:r w:rsidR="00064719" w:rsidRPr="00064719">
        <w:rPr>
          <w:sz w:val="22"/>
          <w:szCs w:val="22"/>
        </w:rPr>
        <w:t xml:space="preserve"> met informatie over het onderzoek en de mogelijkheid om alsnog deel te nemen aan de enquête.</w:t>
      </w:r>
      <w:r w:rsidR="008D39D9">
        <w:rPr>
          <w:sz w:val="22"/>
          <w:szCs w:val="22"/>
        </w:rPr>
        <w:t xml:space="preserve"> </w:t>
      </w:r>
      <w:r w:rsidR="003D39A9" w:rsidRPr="003D39A9">
        <w:rPr>
          <w:sz w:val="22"/>
          <w:szCs w:val="22"/>
        </w:rPr>
        <w:t>De</w:t>
      </w:r>
      <w:r w:rsidR="008E1560">
        <w:rPr>
          <w:sz w:val="22"/>
          <w:szCs w:val="22"/>
        </w:rPr>
        <w:t xml:space="preserve"> relevante informatie uit de</w:t>
      </w:r>
      <w:r w:rsidR="003D39A9" w:rsidRPr="003D39A9">
        <w:rPr>
          <w:sz w:val="22"/>
          <w:szCs w:val="22"/>
        </w:rPr>
        <w:t xml:space="preserve"> enquête </w:t>
      </w:r>
      <w:r w:rsidR="008E1560">
        <w:rPr>
          <w:sz w:val="22"/>
          <w:szCs w:val="22"/>
        </w:rPr>
        <w:t xml:space="preserve">over deze deelvraag </w:t>
      </w:r>
      <w:r w:rsidR="003D39A9" w:rsidRPr="003D39A9">
        <w:rPr>
          <w:sz w:val="22"/>
          <w:szCs w:val="22"/>
        </w:rPr>
        <w:t>bevatte voornamelijk gesloten vragen over deelnamebereidheid, motivatie, zorgen en de aanwezigheid van zonnepanelen. Daarnaast waren enkele open vragen toegevoegd om inwoners de mogelijkheid te geven hun mening verder toe te lichten</w:t>
      </w:r>
      <w:r w:rsidR="008E1560">
        <w:rPr>
          <w:sz w:val="22"/>
          <w:szCs w:val="22"/>
        </w:rPr>
        <w:t>.</w:t>
      </w:r>
    </w:p>
    <w:p w14:paraId="3FA3631A" w14:textId="16A94590" w:rsidR="00E665F8" w:rsidRPr="00097FAF" w:rsidRDefault="008E1560" w:rsidP="00647BD8">
      <w:pPr>
        <w:rPr>
          <w:b/>
          <w:bCs/>
          <w:sz w:val="22"/>
          <w:szCs w:val="22"/>
        </w:rPr>
      </w:pPr>
      <w:r w:rsidRPr="008E1560">
        <w:rPr>
          <w:b/>
          <w:bCs/>
          <w:sz w:val="22"/>
          <w:szCs w:val="22"/>
        </w:rPr>
        <w:t>D</w:t>
      </w:r>
      <w:r w:rsidR="004B34E9" w:rsidRPr="008E1560">
        <w:rPr>
          <w:b/>
          <w:bCs/>
          <w:sz w:val="22"/>
          <w:szCs w:val="22"/>
        </w:rPr>
        <w:t>eelvraag</w:t>
      </w:r>
      <w:r w:rsidR="004B34E9" w:rsidRPr="004B34E9">
        <w:rPr>
          <w:b/>
          <w:bCs/>
          <w:sz w:val="22"/>
          <w:szCs w:val="22"/>
        </w:rPr>
        <w:t xml:space="preserve"> 3: Technische haalbaarheid </w:t>
      </w:r>
      <w:r w:rsidR="00097FAF">
        <w:rPr>
          <w:b/>
          <w:bCs/>
          <w:sz w:val="22"/>
          <w:szCs w:val="22"/>
        </w:rPr>
        <w:br/>
      </w:r>
      <w:r w:rsidR="00E665F8" w:rsidRPr="00E665F8">
        <w:rPr>
          <w:sz w:val="22"/>
          <w:szCs w:val="22"/>
        </w:rPr>
        <w:t>Voor de derde deelvraag is voornamelijk gebruikgemaakt van deskresearch, aangevuld met gegevens uit de enquêtes</w:t>
      </w:r>
      <w:r w:rsidR="00E665F8">
        <w:rPr>
          <w:sz w:val="22"/>
          <w:szCs w:val="22"/>
        </w:rPr>
        <w:t xml:space="preserve">. </w:t>
      </w:r>
    </w:p>
    <w:p w14:paraId="6413C811" w14:textId="77777777" w:rsidR="00B5233A" w:rsidRDefault="0089496D" w:rsidP="00647BD8">
      <w:pPr>
        <w:rPr>
          <w:sz w:val="22"/>
          <w:szCs w:val="22"/>
        </w:rPr>
      </w:pPr>
      <w:r>
        <w:rPr>
          <w:sz w:val="22"/>
          <w:szCs w:val="22"/>
        </w:rPr>
        <w:t xml:space="preserve">Deskresearch is toegepast </w:t>
      </w:r>
      <w:r w:rsidR="00BC660C">
        <w:rPr>
          <w:sz w:val="22"/>
          <w:szCs w:val="22"/>
        </w:rPr>
        <w:t>voor</w:t>
      </w:r>
      <w:r w:rsidR="00DE1F51" w:rsidRPr="00DE1F51">
        <w:rPr>
          <w:sz w:val="22"/>
          <w:szCs w:val="22"/>
        </w:rPr>
        <w:t xml:space="preserve"> technische rapporten, informatie van </w:t>
      </w:r>
      <w:r w:rsidR="00442912">
        <w:rPr>
          <w:sz w:val="22"/>
          <w:szCs w:val="22"/>
        </w:rPr>
        <w:t>energieleveranciers</w:t>
      </w:r>
      <w:r w:rsidR="00DE1F51" w:rsidRPr="00DE1F51">
        <w:rPr>
          <w:sz w:val="22"/>
          <w:szCs w:val="22"/>
        </w:rPr>
        <w:t xml:space="preserve">, </w:t>
      </w:r>
      <w:r w:rsidR="00442912">
        <w:rPr>
          <w:sz w:val="22"/>
          <w:szCs w:val="22"/>
        </w:rPr>
        <w:t xml:space="preserve">informatie over de monitoring van </w:t>
      </w:r>
      <w:r w:rsidR="00892A06">
        <w:rPr>
          <w:sz w:val="22"/>
          <w:szCs w:val="22"/>
        </w:rPr>
        <w:t xml:space="preserve">de </w:t>
      </w:r>
      <w:r w:rsidR="004F66B8">
        <w:rPr>
          <w:sz w:val="22"/>
          <w:szCs w:val="22"/>
        </w:rPr>
        <w:t>energie</w:t>
      </w:r>
      <w:r w:rsidR="00892A06">
        <w:rPr>
          <w:sz w:val="22"/>
          <w:szCs w:val="22"/>
        </w:rPr>
        <w:t xml:space="preserve">opwekking, </w:t>
      </w:r>
      <w:r w:rsidR="004A6C02">
        <w:rPr>
          <w:sz w:val="22"/>
          <w:szCs w:val="22"/>
        </w:rPr>
        <w:t>informatie</w:t>
      </w:r>
      <w:r w:rsidR="004F66B8">
        <w:rPr>
          <w:sz w:val="22"/>
          <w:szCs w:val="22"/>
        </w:rPr>
        <w:t xml:space="preserve"> over</w:t>
      </w:r>
      <w:r w:rsidR="00DE1F51" w:rsidRPr="00DE1F51">
        <w:rPr>
          <w:sz w:val="22"/>
          <w:szCs w:val="22"/>
        </w:rPr>
        <w:t xml:space="preserve"> energiedelen en energieopslag.</w:t>
      </w:r>
      <w:r w:rsidR="004F66B8">
        <w:rPr>
          <w:sz w:val="22"/>
          <w:szCs w:val="22"/>
        </w:rPr>
        <w:t xml:space="preserve"> </w:t>
      </w:r>
      <w:r w:rsidR="00456976">
        <w:rPr>
          <w:sz w:val="22"/>
          <w:szCs w:val="22"/>
        </w:rPr>
        <w:t xml:space="preserve">Hierbij is vooral informatie gehaald van energiesites, zoals </w:t>
      </w:r>
      <w:r w:rsidR="000B1E48">
        <w:rPr>
          <w:sz w:val="22"/>
          <w:szCs w:val="22"/>
        </w:rPr>
        <w:t>ENGIE</w:t>
      </w:r>
      <w:r w:rsidR="00503499">
        <w:rPr>
          <w:sz w:val="22"/>
          <w:szCs w:val="22"/>
        </w:rPr>
        <w:t xml:space="preserve">, </w:t>
      </w:r>
      <w:r w:rsidR="00315F94">
        <w:rPr>
          <w:sz w:val="22"/>
          <w:szCs w:val="22"/>
        </w:rPr>
        <w:t>Milieu Centraal</w:t>
      </w:r>
      <w:r w:rsidR="00503499">
        <w:rPr>
          <w:sz w:val="22"/>
          <w:szCs w:val="22"/>
        </w:rPr>
        <w:t xml:space="preserve"> en </w:t>
      </w:r>
      <w:r w:rsidR="00BB0BD2">
        <w:rPr>
          <w:sz w:val="22"/>
          <w:szCs w:val="22"/>
        </w:rPr>
        <w:t>energie</w:t>
      </w:r>
      <w:r w:rsidR="003511F3">
        <w:rPr>
          <w:sz w:val="22"/>
          <w:szCs w:val="22"/>
        </w:rPr>
        <w:t xml:space="preserve"> </w:t>
      </w:r>
      <w:r w:rsidR="00BB0BD2">
        <w:rPr>
          <w:sz w:val="22"/>
          <w:szCs w:val="22"/>
        </w:rPr>
        <w:t>samen</w:t>
      </w:r>
      <w:r w:rsidR="003511F3">
        <w:rPr>
          <w:sz w:val="22"/>
          <w:szCs w:val="22"/>
        </w:rPr>
        <w:t>.</w:t>
      </w:r>
    </w:p>
    <w:p w14:paraId="4F1FFF97" w14:textId="156C9C2C" w:rsidR="00097FAF" w:rsidRPr="00D3325B" w:rsidRDefault="00872EA1" w:rsidP="00C413B8">
      <w:pPr>
        <w:rPr>
          <w:sz w:val="22"/>
          <w:szCs w:val="22"/>
        </w:rPr>
      </w:pPr>
      <w:r>
        <w:rPr>
          <w:sz w:val="22"/>
          <w:szCs w:val="22"/>
        </w:rPr>
        <w:t xml:space="preserve">Het fieldresearch betreft gegevens van de enquête, hierbij gaat het vooral over </w:t>
      </w:r>
      <w:r w:rsidR="00633985">
        <w:rPr>
          <w:sz w:val="22"/>
          <w:szCs w:val="22"/>
        </w:rPr>
        <w:t xml:space="preserve">of de mensen beschikken over </w:t>
      </w:r>
      <w:r w:rsidR="006A5C54">
        <w:rPr>
          <w:sz w:val="22"/>
          <w:szCs w:val="22"/>
        </w:rPr>
        <w:t xml:space="preserve">zonnepanelen, </w:t>
      </w:r>
      <w:r w:rsidR="00633985">
        <w:rPr>
          <w:sz w:val="22"/>
          <w:szCs w:val="22"/>
        </w:rPr>
        <w:t xml:space="preserve">een </w:t>
      </w:r>
      <w:r w:rsidR="00DC6543">
        <w:rPr>
          <w:sz w:val="22"/>
          <w:szCs w:val="22"/>
        </w:rPr>
        <w:t xml:space="preserve">thuisbatterij, </w:t>
      </w:r>
      <w:r w:rsidR="00633985">
        <w:rPr>
          <w:sz w:val="22"/>
          <w:szCs w:val="22"/>
        </w:rPr>
        <w:t xml:space="preserve">een </w:t>
      </w:r>
      <w:r w:rsidR="00DC6543">
        <w:rPr>
          <w:sz w:val="22"/>
          <w:szCs w:val="22"/>
        </w:rPr>
        <w:t xml:space="preserve">warmtepomp </w:t>
      </w:r>
      <w:r w:rsidR="00633985">
        <w:rPr>
          <w:sz w:val="22"/>
          <w:szCs w:val="22"/>
        </w:rPr>
        <w:t xml:space="preserve">of een </w:t>
      </w:r>
      <w:r w:rsidR="005E1065">
        <w:rPr>
          <w:sz w:val="22"/>
          <w:szCs w:val="22"/>
        </w:rPr>
        <w:t xml:space="preserve">elektrische auto. </w:t>
      </w:r>
      <w:r w:rsidR="002A2F42">
        <w:rPr>
          <w:sz w:val="22"/>
          <w:szCs w:val="22"/>
        </w:rPr>
        <w:t xml:space="preserve"> </w:t>
      </w:r>
      <w:bookmarkStart w:id="68" w:name="_Toc222348132"/>
    </w:p>
    <w:p w14:paraId="4228A8BA" w14:textId="0385C6B6" w:rsidR="00F25E3D" w:rsidRPr="00B17E54" w:rsidRDefault="004C18D9" w:rsidP="00B17E54">
      <w:pPr>
        <w:pStyle w:val="Kop1"/>
        <w:rPr>
          <w:sz w:val="28"/>
          <w:szCs w:val="28"/>
        </w:rPr>
      </w:pPr>
      <w:bookmarkStart w:id="69" w:name="_Toc229679589"/>
      <w:bookmarkStart w:id="70" w:name="_Toc229679720"/>
      <w:r w:rsidRPr="00B17E54">
        <w:rPr>
          <w:sz w:val="28"/>
          <w:szCs w:val="28"/>
        </w:rPr>
        <w:lastRenderedPageBreak/>
        <w:t xml:space="preserve">3.4 </w:t>
      </w:r>
      <w:bookmarkEnd w:id="68"/>
      <w:r w:rsidR="004D790D" w:rsidRPr="00B17E54">
        <w:rPr>
          <w:sz w:val="28"/>
          <w:szCs w:val="28"/>
        </w:rPr>
        <w:t xml:space="preserve">Het </w:t>
      </w:r>
      <w:bookmarkEnd w:id="69"/>
      <w:bookmarkEnd w:id="70"/>
      <w:r w:rsidR="00532361" w:rsidRPr="00B17E54">
        <w:rPr>
          <w:sz w:val="28"/>
          <w:szCs w:val="28"/>
        </w:rPr>
        <w:t>onderzoek verloop</w:t>
      </w:r>
    </w:p>
    <w:p w14:paraId="1553BF62" w14:textId="77777777" w:rsidR="00180D3C" w:rsidRDefault="00F623FC" w:rsidP="00226C68">
      <w:pPr>
        <w:rPr>
          <w:sz w:val="22"/>
          <w:szCs w:val="22"/>
        </w:rPr>
      </w:pPr>
      <w:r>
        <w:rPr>
          <w:sz w:val="22"/>
          <w:szCs w:val="22"/>
        </w:rPr>
        <w:t xml:space="preserve">In dit hoofdstuk wordt </w:t>
      </w:r>
      <w:r w:rsidR="00FD07E9">
        <w:rPr>
          <w:sz w:val="22"/>
          <w:szCs w:val="22"/>
        </w:rPr>
        <w:t xml:space="preserve">het praktische </w:t>
      </w:r>
      <w:r w:rsidR="00017DCC">
        <w:rPr>
          <w:sz w:val="22"/>
          <w:szCs w:val="22"/>
        </w:rPr>
        <w:t xml:space="preserve">verloop van het onderzoek beschreven. </w:t>
      </w:r>
      <w:r w:rsidR="00180D3C" w:rsidRPr="00180D3C">
        <w:rPr>
          <w:sz w:val="22"/>
          <w:szCs w:val="22"/>
        </w:rPr>
        <w:t>Hierbij wordt weergegeven hoe het enquêteproces is verlopen, hoeveel respondenten hebben deelgenomen aan de enquête en in hoeverre de benodigde literatuur beschikbaar was voor het onderzoek.</w:t>
      </w:r>
    </w:p>
    <w:p w14:paraId="1DD48846" w14:textId="5FA844B0" w:rsidR="00294D6D" w:rsidRDefault="00400C42" w:rsidP="00226C68">
      <w:pPr>
        <w:rPr>
          <w:sz w:val="22"/>
          <w:szCs w:val="22"/>
        </w:rPr>
      </w:pPr>
      <w:r w:rsidRPr="00400C42">
        <w:rPr>
          <w:b/>
          <w:bCs/>
          <w:sz w:val="22"/>
          <w:szCs w:val="22"/>
        </w:rPr>
        <w:t xml:space="preserve">Enquête </w:t>
      </w:r>
      <w:r w:rsidR="00B91EA1">
        <w:rPr>
          <w:b/>
          <w:bCs/>
          <w:sz w:val="22"/>
          <w:szCs w:val="22"/>
        </w:rPr>
        <w:br/>
      </w:r>
      <w:r w:rsidR="00B91EA1" w:rsidRPr="00B91EA1">
        <w:rPr>
          <w:sz w:val="22"/>
          <w:szCs w:val="22"/>
        </w:rPr>
        <w:t xml:space="preserve">De enquête vormde een belangrijk onderdeel van </w:t>
      </w:r>
      <w:r w:rsidR="000B4EDF" w:rsidRPr="00B91EA1">
        <w:rPr>
          <w:sz w:val="22"/>
          <w:szCs w:val="22"/>
        </w:rPr>
        <w:t>de</w:t>
      </w:r>
      <w:r w:rsidR="00B91EA1" w:rsidRPr="00B91EA1">
        <w:rPr>
          <w:sz w:val="22"/>
          <w:szCs w:val="22"/>
        </w:rPr>
        <w:t xml:space="preserve"> fieldresearch binnen dit onderzoek. De enquête is op 18 maart geplaatst op de blog </w:t>
      </w:r>
      <w:r w:rsidR="00B91EA1" w:rsidRPr="00692FA3">
        <w:rPr>
          <w:color w:val="FF0000"/>
          <w:sz w:val="22"/>
          <w:szCs w:val="22"/>
        </w:rPr>
        <w:t>van Werkgroep Duurzaam Berghuizen</w:t>
      </w:r>
      <w:r w:rsidR="00B91EA1" w:rsidRPr="00B91EA1">
        <w:rPr>
          <w:sz w:val="22"/>
          <w:szCs w:val="22"/>
        </w:rPr>
        <w:t>. Via deze weg zijn in eerste instantie 10 reacties ontvangen. Omdat Berghuizen uit ongeveer 70 huishoudens bestaat, werd dit aantal als onvoldoende beschouwd om een representatief beeld van het dorp te verkrijgen.</w:t>
      </w:r>
    </w:p>
    <w:p w14:paraId="17B22E6D" w14:textId="0A263E82" w:rsidR="00287F86" w:rsidRPr="00CB57C9" w:rsidRDefault="00294D6D" w:rsidP="00884498">
      <w:pPr>
        <w:rPr>
          <w:b/>
          <w:bCs/>
          <w:sz w:val="22"/>
          <w:szCs w:val="22"/>
        </w:rPr>
      </w:pPr>
      <w:r w:rsidRPr="00294D6D">
        <w:rPr>
          <w:sz w:val="22"/>
          <w:szCs w:val="22"/>
        </w:rPr>
        <w:t xml:space="preserve">Om de respons te verhogen is op 18 april een herinnering van de enquête gedeeld in de buurtapp van Berghuizen. Deze herinnering leverde 3 extra reacties op. </w:t>
      </w:r>
      <w:r w:rsidRPr="00692FA3">
        <w:rPr>
          <w:color w:val="FF0000"/>
          <w:sz w:val="22"/>
          <w:szCs w:val="22"/>
        </w:rPr>
        <w:t>Ondanks deze aanvullende respons bleef het aantal ingevulde enquêtes beperkt</w:t>
      </w:r>
      <w:r w:rsidR="00692FA3">
        <w:rPr>
          <w:color w:val="FF0000"/>
          <w:sz w:val="22"/>
          <w:szCs w:val="22"/>
        </w:rPr>
        <w:t>?</w:t>
      </w:r>
      <w:r w:rsidRPr="00692FA3">
        <w:rPr>
          <w:sz w:val="22"/>
          <w:szCs w:val="22"/>
        </w:rPr>
        <w:t xml:space="preserve"> </w:t>
      </w:r>
      <w:r w:rsidRPr="00294D6D">
        <w:rPr>
          <w:sz w:val="22"/>
          <w:szCs w:val="22"/>
        </w:rPr>
        <w:t>Daarom is besloten om aanvullend langs de deuren te gaan in Berghuizen om enquêtes persoonlijk af te nemen. Dit vond plaats op 24 april.</w:t>
      </w:r>
      <w:r w:rsidR="00344C42">
        <w:rPr>
          <w:sz w:val="22"/>
          <w:szCs w:val="22"/>
        </w:rPr>
        <w:t xml:space="preserve"> </w:t>
      </w:r>
      <w:r w:rsidR="00884498">
        <w:rPr>
          <w:sz w:val="22"/>
          <w:szCs w:val="22"/>
        </w:rPr>
        <w:t>V</w:t>
      </w:r>
      <w:r w:rsidR="00884498" w:rsidRPr="00884498">
        <w:rPr>
          <w:sz w:val="22"/>
          <w:szCs w:val="22"/>
        </w:rPr>
        <w:t>oor huishoudens waar niemand aanwezig was, zijn flyers verspreid met de mogelijkheid om de enquête alsnog in te vullen. In totaal zijn ongeveer 40 flyers verspreid.</w:t>
      </w:r>
      <w:r w:rsidR="00287F86">
        <w:rPr>
          <w:sz w:val="22"/>
          <w:szCs w:val="22"/>
        </w:rPr>
        <w:t xml:space="preserve"> </w:t>
      </w:r>
    </w:p>
    <w:p w14:paraId="526AD7E6" w14:textId="77777777" w:rsidR="00CB57C9" w:rsidRDefault="00287F86" w:rsidP="00884498">
      <w:pPr>
        <w:rPr>
          <w:sz w:val="22"/>
          <w:szCs w:val="22"/>
        </w:rPr>
      </w:pPr>
      <w:r w:rsidRPr="00287F86">
        <w:rPr>
          <w:sz w:val="22"/>
          <w:szCs w:val="22"/>
        </w:rPr>
        <w:t xml:space="preserve">Het persoonlijk afnemen van de enquêtes heeft geleid tot 9 extra reacties. Na het verspreiden van de flyers zijn vervolgens nog 2 extra enquêtes ingevuld. Deze laatste reacties zijn waarschijnlijk afkomstig van inwoners die </w:t>
      </w:r>
      <w:r>
        <w:rPr>
          <w:sz w:val="22"/>
          <w:szCs w:val="22"/>
        </w:rPr>
        <w:t xml:space="preserve">de flyer hebben ontvangen. </w:t>
      </w:r>
    </w:p>
    <w:p w14:paraId="6A13BE28" w14:textId="5B526034" w:rsidR="00271364" w:rsidRPr="00692FA3" w:rsidRDefault="00CB57C9" w:rsidP="00271364">
      <w:pPr>
        <w:rPr>
          <w:color w:val="FF0000"/>
          <w:sz w:val="22"/>
          <w:szCs w:val="22"/>
        </w:rPr>
      </w:pPr>
      <w:r w:rsidRPr="00CB57C9">
        <w:rPr>
          <w:sz w:val="22"/>
          <w:szCs w:val="22"/>
        </w:rPr>
        <w:t xml:space="preserve">Uiteindelijk hebben 24 huishoudens deelgenomen aan de enquête. Ten opzichte van ongeveer 70 huishoudens in Berghuizen komt dit neer op een responspercentage van </w:t>
      </w:r>
      <w:proofErr w:type="gramStart"/>
      <w:r>
        <w:rPr>
          <w:sz w:val="22"/>
          <w:szCs w:val="22"/>
        </w:rPr>
        <w:t>circa</w:t>
      </w:r>
      <w:proofErr w:type="gramEnd"/>
      <w:r w:rsidRPr="00CB57C9">
        <w:rPr>
          <w:sz w:val="22"/>
          <w:szCs w:val="22"/>
        </w:rPr>
        <w:t xml:space="preserve"> 34%. De resultaten van de enquête vormen daarmee een steekproef van de inwoners van Berghuizen.</w:t>
      </w:r>
      <w:r w:rsidR="0031701A">
        <w:rPr>
          <w:sz w:val="22"/>
          <w:szCs w:val="22"/>
        </w:rPr>
        <w:t xml:space="preserve"> De gemiddelde tijd dat er over de enquête gedaan werd was 13 minuten en 49 seconden.</w:t>
      </w:r>
      <w:r w:rsidR="003D2D0D">
        <w:rPr>
          <w:sz w:val="22"/>
          <w:szCs w:val="22"/>
        </w:rPr>
        <w:t xml:space="preserve"> In bijlage 3 zijn de vragen en reacties van de enquête opgenomen.</w:t>
      </w:r>
      <w:r w:rsidR="00692FA3">
        <w:rPr>
          <w:sz w:val="22"/>
          <w:szCs w:val="22"/>
        </w:rPr>
        <w:t xml:space="preserve"> </w:t>
      </w:r>
      <w:r w:rsidR="00692FA3" w:rsidRPr="00692FA3">
        <w:rPr>
          <w:color w:val="FF0000"/>
          <w:sz w:val="22"/>
          <w:szCs w:val="22"/>
        </w:rPr>
        <w:t>DORPSHUIS?</w:t>
      </w:r>
    </w:p>
    <w:p w14:paraId="1F69CD28" w14:textId="408308AA" w:rsidR="00BC34E3" w:rsidRDefault="00BC34E3" w:rsidP="00E142EC">
      <w:pPr>
        <w:pStyle w:val="Kop1"/>
        <w:rPr>
          <w:sz w:val="28"/>
          <w:szCs w:val="28"/>
        </w:rPr>
      </w:pPr>
      <w:bookmarkStart w:id="71" w:name="_Toc229679590"/>
      <w:bookmarkStart w:id="72" w:name="_Toc229679721"/>
      <w:r w:rsidRPr="00E142EC">
        <w:rPr>
          <w:sz w:val="28"/>
          <w:szCs w:val="28"/>
        </w:rPr>
        <w:t xml:space="preserve">3.5 </w:t>
      </w:r>
      <w:r w:rsidR="00E142EC" w:rsidRPr="00E142EC">
        <w:rPr>
          <w:sz w:val="28"/>
          <w:szCs w:val="28"/>
        </w:rPr>
        <w:t>Data-analyse methoden</w:t>
      </w:r>
      <w:bookmarkEnd w:id="71"/>
      <w:bookmarkEnd w:id="72"/>
      <w:r w:rsidR="00E142EC" w:rsidRPr="00E142EC">
        <w:rPr>
          <w:sz w:val="28"/>
          <w:szCs w:val="28"/>
        </w:rPr>
        <w:t xml:space="preserve"> </w:t>
      </w:r>
    </w:p>
    <w:p w14:paraId="595668F4" w14:textId="195A3A2B" w:rsidR="00E142EC" w:rsidRPr="00E142EC" w:rsidRDefault="00E142EC" w:rsidP="00E142EC">
      <w:pPr>
        <w:rPr>
          <w:sz w:val="22"/>
          <w:szCs w:val="22"/>
        </w:rPr>
      </w:pPr>
      <w:r w:rsidRPr="00E142EC">
        <w:rPr>
          <w:sz w:val="22"/>
          <w:szCs w:val="22"/>
        </w:rPr>
        <w:t xml:space="preserve">Voor dit onderzoek is </w:t>
      </w:r>
      <w:r w:rsidR="007B2471">
        <w:rPr>
          <w:sz w:val="22"/>
          <w:szCs w:val="22"/>
        </w:rPr>
        <w:t xml:space="preserve">vooral gebruikt gemaakt van </w:t>
      </w:r>
      <w:r w:rsidRPr="00E142EC">
        <w:rPr>
          <w:sz w:val="22"/>
          <w:szCs w:val="22"/>
        </w:rPr>
        <w:t xml:space="preserve">kwantitatieve </w:t>
      </w:r>
      <w:r w:rsidR="007B2471">
        <w:rPr>
          <w:sz w:val="22"/>
          <w:szCs w:val="22"/>
        </w:rPr>
        <w:t>gegevens</w:t>
      </w:r>
      <w:r w:rsidRPr="00E142EC">
        <w:rPr>
          <w:sz w:val="22"/>
          <w:szCs w:val="22"/>
        </w:rPr>
        <w:t>. De verzamelde gegevens zijn verwerkt en geanalyseerd in Excel. De resultaten van de enquêtes zijn ingevoerd in tabellen, waarna</w:t>
      </w:r>
      <w:r w:rsidR="00CD49F2">
        <w:rPr>
          <w:sz w:val="22"/>
          <w:szCs w:val="22"/>
        </w:rPr>
        <w:t xml:space="preserve"> </w:t>
      </w:r>
      <w:r w:rsidRPr="00E142EC">
        <w:rPr>
          <w:sz w:val="22"/>
          <w:szCs w:val="22"/>
        </w:rPr>
        <w:t>percentages en grafieken zijn opgesteld om de antwoorden overzichtelijk weer te geven. Hierdoor konden verbanden en patronen binnen de resultaten zichtbaar worden gemaakt.</w:t>
      </w:r>
    </w:p>
    <w:p w14:paraId="63054B47" w14:textId="5A1EC535" w:rsidR="00E142EC" w:rsidRDefault="00E142EC" w:rsidP="00E142EC">
      <w:pPr>
        <w:rPr>
          <w:sz w:val="22"/>
          <w:szCs w:val="22"/>
        </w:rPr>
      </w:pPr>
      <w:r w:rsidRPr="00E142EC">
        <w:rPr>
          <w:sz w:val="22"/>
          <w:szCs w:val="22"/>
        </w:rPr>
        <w:t xml:space="preserve">Bij de kwantitatieve analyse is voornamelijk gebruikgemaakt van beschrijvende statistiek. Hierbij is gekeken naar het aantal respondenten, percentages van antwoorden en gemiddelde waarden van energieverbruik en energieopwekking. Daarnaast is gewerkt met betrouwbaarheidsintervallen om een inschatting te maken van de enquête-uitkomsten binnen Berghuizen. </w:t>
      </w:r>
    </w:p>
    <w:p w14:paraId="3755B1C5" w14:textId="77777777" w:rsidR="00D3325B" w:rsidRDefault="00D3325B" w:rsidP="00E142EC">
      <w:pPr>
        <w:rPr>
          <w:sz w:val="22"/>
          <w:szCs w:val="22"/>
        </w:rPr>
      </w:pPr>
    </w:p>
    <w:p w14:paraId="339AD5F0" w14:textId="6E7E36A4" w:rsidR="007B2471" w:rsidRDefault="007B2471" w:rsidP="005B0EE6">
      <w:pPr>
        <w:pStyle w:val="Kop1"/>
        <w:rPr>
          <w:sz w:val="28"/>
          <w:szCs w:val="28"/>
        </w:rPr>
      </w:pPr>
      <w:bookmarkStart w:id="73" w:name="_Toc229679591"/>
      <w:bookmarkStart w:id="74" w:name="_Toc229679722"/>
      <w:r w:rsidRPr="005B0EE6">
        <w:rPr>
          <w:sz w:val="28"/>
          <w:szCs w:val="28"/>
        </w:rPr>
        <w:lastRenderedPageBreak/>
        <w:t>3.6</w:t>
      </w:r>
      <w:r w:rsidR="005B0EE6" w:rsidRPr="005B0EE6">
        <w:rPr>
          <w:sz w:val="28"/>
          <w:szCs w:val="28"/>
        </w:rPr>
        <w:t xml:space="preserve"> Betrouwbaarheid en validiteit</w:t>
      </w:r>
      <w:bookmarkEnd w:id="73"/>
      <w:bookmarkEnd w:id="74"/>
    </w:p>
    <w:p w14:paraId="7211C0C6" w14:textId="1D1FF0F4" w:rsidR="003C6157" w:rsidRPr="003C6157" w:rsidRDefault="003C6157" w:rsidP="003C6157">
      <w:pPr>
        <w:rPr>
          <w:sz w:val="22"/>
          <w:szCs w:val="22"/>
        </w:rPr>
      </w:pPr>
      <w:r w:rsidRPr="003C6157">
        <w:rPr>
          <w:sz w:val="22"/>
          <w:szCs w:val="22"/>
        </w:rPr>
        <w:t xml:space="preserve">In dit onderzoek is aandacht besteed aan zowel de betrouwbaarheid als de validiteit van het onderzoek. Betrouwbaarheid houdt in dat het onderzoek op een </w:t>
      </w:r>
      <w:r w:rsidR="00040B11">
        <w:rPr>
          <w:sz w:val="22"/>
          <w:szCs w:val="22"/>
        </w:rPr>
        <w:t>logische</w:t>
      </w:r>
      <w:r w:rsidRPr="003C6157">
        <w:rPr>
          <w:sz w:val="22"/>
          <w:szCs w:val="22"/>
        </w:rPr>
        <w:t xml:space="preserve"> manier is uitgevoerd, zodat vergelijkbare resultaten verkregen kunnen worden wanneer het onderzoek opnieuw wordt uitgevoerd. Validiteit betekent dat daadwerkelijk is onderzocht wat het onderzoek beoogt te meten, namelijk de economische, sociale en technische haalbaarheid van een energiegemeenschap in Berghuizen.</w:t>
      </w:r>
    </w:p>
    <w:p w14:paraId="56C9FA13" w14:textId="614222A3" w:rsidR="00657ABA" w:rsidRDefault="003C6157" w:rsidP="003C6157">
      <w:pPr>
        <w:rPr>
          <w:sz w:val="22"/>
          <w:szCs w:val="22"/>
        </w:rPr>
      </w:pPr>
      <w:r w:rsidRPr="003C6157">
        <w:rPr>
          <w:sz w:val="22"/>
          <w:szCs w:val="22"/>
        </w:rPr>
        <w:t xml:space="preserve">De betrouwbaarheid van het onderzoek is vergroot door gebruik te maken van meerdere onderzoeksmethoden, namelijk deskresearch, enquêtes en interviews. Door verschillende databronnen met elkaar te combineren konden gegevens met elkaar worden vergeleken en gecontroleerd. Daarnaast zijn voor </w:t>
      </w:r>
      <w:r w:rsidR="000B4EDF" w:rsidRPr="003C6157">
        <w:rPr>
          <w:sz w:val="22"/>
          <w:szCs w:val="22"/>
        </w:rPr>
        <w:t>de</w:t>
      </w:r>
      <w:r w:rsidRPr="003C6157">
        <w:rPr>
          <w:sz w:val="22"/>
          <w:szCs w:val="22"/>
        </w:rPr>
        <w:t xml:space="preserve"> deskresearch voornamelijk actuele en officiële bronnen gebruikt, zoals wet- en regelgeving, rapporten van kennisinstellingen, websites van de Rijksoverheid en informatie van netbeheerders. Hierdoor werd de kans op onjuiste informatie beperkt.</w:t>
      </w:r>
    </w:p>
    <w:p w14:paraId="1B1FAE27" w14:textId="19C46D22" w:rsidR="008C24BF" w:rsidRDefault="00EE7EE3" w:rsidP="003C6157">
      <w:pPr>
        <w:rPr>
          <w:sz w:val="22"/>
          <w:szCs w:val="22"/>
        </w:rPr>
      </w:pPr>
      <w:r w:rsidRPr="00EE7EE3">
        <w:rPr>
          <w:sz w:val="22"/>
          <w:szCs w:val="22"/>
        </w:rPr>
        <w:t>De validiteit van het onderzoek is vergroot doordat de onderzoeksmethoden direct aansluiten op de hoofd- en deelvragen. De enquêtevragen richtten zich specifiek op onderwerpen zoals deelnamebereidheid, energieverbruik, zonnepanelen en energiedeling. Hierdoor werd daadwerkelijk gemeten hoe inwoners denken over een energiegemeenschap en in hoeverre zij bereid zijn om deel te nemen.</w:t>
      </w:r>
    </w:p>
    <w:p w14:paraId="0F6B650D" w14:textId="77777777" w:rsidR="00E3308D" w:rsidRDefault="00FA59AF" w:rsidP="00E3308D">
      <w:pPr>
        <w:rPr>
          <w:sz w:val="22"/>
          <w:szCs w:val="22"/>
        </w:rPr>
      </w:pPr>
      <w:r>
        <w:rPr>
          <w:sz w:val="22"/>
          <w:szCs w:val="22"/>
        </w:rPr>
        <w:t>H</w:t>
      </w:r>
      <w:r w:rsidR="009C45FF" w:rsidRPr="009C45FF">
        <w:rPr>
          <w:sz w:val="22"/>
          <w:szCs w:val="22"/>
        </w:rPr>
        <w:t xml:space="preserve">et onderzoek </w:t>
      </w:r>
      <w:r>
        <w:rPr>
          <w:sz w:val="22"/>
          <w:szCs w:val="22"/>
        </w:rPr>
        <w:t xml:space="preserve">kent wel </w:t>
      </w:r>
      <w:r w:rsidR="009C45FF" w:rsidRPr="009C45FF">
        <w:rPr>
          <w:sz w:val="22"/>
          <w:szCs w:val="22"/>
        </w:rPr>
        <w:t>enkele beperkingen. Niet alle huishoudens in Berghuizen hebben deelgenomen aan de enquête, waardoor de resultaten gebaseerd zijn op een steekproef van 24 huishoudens. Hierdoor kan niet met volledige zekerheid worden gesteld dat alle inwoners dezelfde mening hebben als de respondenten. Wel geeft de combinatie van deskresearch, enquêtes en interviews een zo volledig en realistisch mogelijk beeld van de haalbaarheid van een energiegemeenschap in Berghuizen.</w:t>
      </w:r>
    </w:p>
    <w:p w14:paraId="34837E36" w14:textId="30B79F6A" w:rsidR="004C18D9" w:rsidRPr="0031444F" w:rsidRDefault="004C18D9" w:rsidP="0031444F">
      <w:pPr>
        <w:pStyle w:val="Kop1"/>
        <w:rPr>
          <w:rFonts w:asciiTheme="minorHAnsi" w:eastAsia="Batang" w:hAnsiTheme="minorHAnsi" w:cstheme="minorBidi"/>
          <w:color w:val="auto"/>
          <w:sz w:val="20"/>
          <w:szCs w:val="20"/>
        </w:rPr>
      </w:pPr>
      <w:bookmarkStart w:id="75" w:name="_Toc222348134"/>
      <w:bookmarkStart w:id="76" w:name="_Toc229679592"/>
      <w:bookmarkStart w:id="77" w:name="_Toc229679723"/>
      <w:r w:rsidRPr="0031444F">
        <w:rPr>
          <w:sz w:val="28"/>
          <w:szCs w:val="28"/>
        </w:rPr>
        <w:t>3.</w:t>
      </w:r>
      <w:r w:rsidR="0031444F" w:rsidRPr="0031444F">
        <w:rPr>
          <w:sz w:val="28"/>
          <w:szCs w:val="28"/>
        </w:rPr>
        <w:t>7</w:t>
      </w:r>
      <w:r w:rsidRPr="0031444F">
        <w:rPr>
          <w:sz w:val="28"/>
          <w:szCs w:val="28"/>
        </w:rPr>
        <w:t xml:space="preserve"> Afbakening van het onderzoek</w:t>
      </w:r>
      <w:bookmarkEnd w:id="75"/>
      <w:bookmarkEnd w:id="76"/>
      <w:bookmarkEnd w:id="77"/>
    </w:p>
    <w:p w14:paraId="7DE8697E" w14:textId="77777777" w:rsidR="00451140" w:rsidRPr="00451140" w:rsidRDefault="00451140" w:rsidP="00451140">
      <w:pPr>
        <w:rPr>
          <w:sz w:val="22"/>
          <w:szCs w:val="22"/>
        </w:rPr>
      </w:pPr>
      <w:r w:rsidRPr="00451140">
        <w:rPr>
          <w:sz w:val="22"/>
          <w:szCs w:val="22"/>
        </w:rPr>
        <w:t>Om het onderzoek overzichtelijk en uitvoerbaar te houden, is vooraf een duidelijke afbakening opgesteld. Binnen het onderzoek staat centraal welke factoren van belang zijn voor de haalbaarheid van een energiegemeenschap in Berghuizen.</w:t>
      </w:r>
    </w:p>
    <w:p w14:paraId="5823F1D8" w14:textId="77777777" w:rsidR="00451140" w:rsidRPr="00451140" w:rsidRDefault="00451140" w:rsidP="00451140">
      <w:pPr>
        <w:rPr>
          <w:sz w:val="22"/>
          <w:szCs w:val="22"/>
        </w:rPr>
      </w:pPr>
      <w:r w:rsidRPr="00451140">
        <w:rPr>
          <w:sz w:val="22"/>
          <w:szCs w:val="22"/>
        </w:rPr>
        <w:t>Het onderzoek richt zich voornamelijk op Berghuizen en de directe omgeving. Grote regionale en landelijke energieprojecten worden niet uitgebreid onderzocht, maar uitsluitend gebruikt als achtergrondinformatie of ter ondersteuning van het onderzoek.</w:t>
      </w:r>
    </w:p>
    <w:p w14:paraId="7601DB09" w14:textId="77777777" w:rsidR="00451140" w:rsidRPr="00451140" w:rsidRDefault="00451140" w:rsidP="00451140">
      <w:pPr>
        <w:rPr>
          <w:sz w:val="22"/>
          <w:szCs w:val="22"/>
        </w:rPr>
      </w:pPr>
      <w:r w:rsidRPr="00451140">
        <w:rPr>
          <w:sz w:val="22"/>
          <w:szCs w:val="22"/>
        </w:rPr>
        <w:t xml:space="preserve">Daarnaast staat binnen het onderzoek </w:t>
      </w:r>
      <w:r w:rsidR="009C2024" w:rsidRPr="009C2024">
        <w:rPr>
          <w:sz w:val="22"/>
          <w:szCs w:val="22"/>
        </w:rPr>
        <w:t xml:space="preserve">voornamelijk </w:t>
      </w:r>
      <w:r w:rsidR="004C18D9" w:rsidRPr="004C18D9">
        <w:rPr>
          <w:sz w:val="22"/>
          <w:szCs w:val="22"/>
        </w:rPr>
        <w:t xml:space="preserve">de vraag </w:t>
      </w:r>
      <w:r w:rsidR="009C2024" w:rsidRPr="009C2024">
        <w:rPr>
          <w:sz w:val="22"/>
          <w:szCs w:val="22"/>
        </w:rPr>
        <w:t>centraal</w:t>
      </w:r>
      <w:r w:rsidR="00922264">
        <w:rPr>
          <w:sz w:val="22"/>
          <w:szCs w:val="22"/>
        </w:rPr>
        <w:t xml:space="preserve"> </w:t>
      </w:r>
      <w:r w:rsidRPr="00451140">
        <w:rPr>
          <w:sz w:val="22"/>
          <w:szCs w:val="22"/>
        </w:rPr>
        <w:t>in hoeverre</w:t>
      </w:r>
      <w:r w:rsidR="004C18D9" w:rsidRPr="004C18D9">
        <w:rPr>
          <w:sz w:val="22"/>
          <w:szCs w:val="22"/>
        </w:rPr>
        <w:t xml:space="preserve"> een energiegemeenschap </w:t>
      </w:r>
      <w:r w:rsidRPr="00451140">
        <w:rPr>
          <w:sz w:val="22"/>
          <w:szCs w:val="22"/>
        </w:rPr>
        <w:t xml:space="preserve">financieel, technisch en sociaal </w:t>
      </w:r>
      <w:r w:rsidR="004C18D9" w:rsidRPr="004C18D9">
        <w:rPr>
          <w:sz w:val="22"/>
          <w:szCs w:val="22"/>
        </w:rPr>
        <w:t xml:space="preserve">haalbaar is. Bij de financiële </w:t>
      </w:r>
      <w:r w:rsidRPr="00451140">
        <w:rPr>
          <w:sz w:val="22"/>
          <w:szCs w:val="22"/>
        </w:rPr>
        <w:t>haalbaarheid wordt gekeken</w:t>
      </w:r>
      <w:r w:rsidR="004C18D9" w:rsidRPr="004C18D9">
        <w:rPr>
          <w:sz w:val="22"/>
          <w:szCs w:val="22"/>
        </w:rPr>
        <w:t xml:space="preserve"> naar een algemeen beeld van de kosten, opbrengsten en </w:t>
      </w:r>
      <w:r w:rsidRPr="00451140">
        <w:rPr>
          <w:sz w:val="22"/>
          <w:szCs w:val="22"/>
        </w:rPr>
        <w:t>beschikbare subsidieregelingen.</w:t>
      </w:r>
    </w:p>
    <w:p w14:paraId="5CCF6BF0" w14:textId="7B4AC159" w:rsidR="004C18D9" w:rsidRPr="004C18D9" w:rsidRDefault="004C18D9" w:rsidP="004C18D9">
      <w:pPr>
        <w:rPr>
          <w:sz w:val="22"/>
          <w:szCs w:val="22"/>
        </w:rPr>
      </w:pPr>
      <w:r w:rsidRPr="004C18D9">
        <w:rPr>
          <w:sz w:val="22"/>
          <w:szCs w:val="22"/>
        </w:rPr>
        <w:t xml:space="preserve"> De technische analyse blijft ook op hoofdlijnen. </w:t>
      </w:r>
      <w:r w:rsidR="00410FE7" w:rsidRPr="00410FE7">
        <w:rPr>
          <w:sz w:val="22"/>
          <w:szCs w:val="22"/>
        </w:rPr>
        <w:t>Hierbij wordt onder andere gekeken</w:t>
      </w:r>
      <w:r w:rsidRPr="004C18D9">
        <w:rPr>
          <w:sz w:val="22"/>
          <w:szCs w:val="22"/>
        </w:rPr>
        <w:t xml:space="preserve"> naar </w:t>
      </w:r>
      <w:r w:rsidR="0020345C">
        <w:rPr>
          <w:sz w:val="22"/>
          <w:szCs w:val="22"/>
        </w:rPr>
        <w:t>de</w:t>
      </w:r>
      <w:r w:rsidRPr="004C18D9">
        <w:rPr>
          <w:sz w:val="22"/>
          <w:szCs w:val="22"/>
        </w:rPr>
        <w:t xml:space="preserve"> </w:t>
      </w:r>
      <w:r w:rsidR="0020345C">
        <w:rPr>
          <w:sz w:val="22"/>
          <w:szCs w:val="22"/>
        </w:rPr>
        <w:t>energieopwekking</w:t>
      </w:r>
      <w:r w:rsidRPr="004C18D9">
        <w:rPr>
          <w:sz w:val="22"/>
          <w:szCs w:val="22"/>
        </w:rPr>
        <w:t xml:space="preserve"> en </w:t>
      </w:r>
      <w:r w:rsidR="0020345C">
        <w:rPr>
          <w:sz w:val="22"/>
          <w:szCs w:val="22"/>
        </w:rPr>
        <w:t xml:space="preserve">de </w:t>
      </w:r>
      <w:r w:rsidRPr="004C18D9">
        <w:rPr>
          <w:sz w:val="22"/>
          <w:szCs w:val="22"/>
        </w:rPr>
        <w:t xml:space="preserve">mogelijkheden voor energieopslag. Het onderzoek richt zich op inwoners en voorzieningen in het dorp, zoals het dorpshuis of laadpalen. De uitkomsten van het onderzoek zijn gebaseerd op de situatie van nu. </w:t>
      </w:r>
      <w:r w:rsidR="008F652A" w:rsidRPr="008F652A">
        <w:rPr>
          <w:sz w:val="22"/>
          <w:szCs w:val="22"/>
        </w:rPr>
        <w:t>Hierbij wordt uitgegaan</w:t>
      </w:r>
      <w:r w:rsidRPr="004C18D9">
        <w:rPr>
          <w:sz w:val="22"/>
          <w:szCs w:val="22"/>
        </w:rPr>
        <w:t xml:space="preserve"> van de huidige wet- en </w:t>
      </w:r>
      <w:r w:rsidRPr="004C18D9">
        <w:rPr>
          <w:sz w:val="22"/>
          <w:szCs w:val="22"/>
        </w:rPr>
        <w:lastRenderedPageBreak/>
        <w:t>regelgeving</w:t>
      </w:r>
      <w:r w:rsidR="008F652A" w:rsidRPr="008F652A">
        <w:rPr>
          <w:sz w:val="22"/>
          <w:szCs w:val="22"/>
        </w:rPr>
        <w:t>.</w:t>
      </w:r>
      <w:r w:rsidRPr="004C18D9">
        <w:rPr>
          <w:sz w:val="22"/>
          <w:szCs w:val="22"/>
        </w:rPr>
        <w:t xml:space="preserve"> </w:t>
      </w:r>
      <w:proofErr w:type="gramStart"/>
      <w:r w:rsidRPr="004C18D9">
        <w:rPr>
          <w:sz w:val="22"/>
          <w:szCs w:val="22"/>
        </w:rPr>
        <w:t>zoals</w:t>
      </w:r>
      <w:proofErr w:type="gramEnd"/>
      <w:r w:rsidRPr="004C18D9">
        <w:rPr>
          <w:sz w:val="22"/>
          <w:szCs w:val="22"/>
        </w:rPr>
        <w:t xml:space="preserve"> de energiewet en de veranderingen rondom de salderingsregeling. </w:t>
      </w:r>
      <w:r w:rsidR="001244B2" w:rsidRPr="001244B2">
        <w:rPr>
          <w:sz w:val="22"/>
          <w:szCs w:val="22"/>
        </w:rPr>
        <w:t>Door deze afbakening</w:t>
      </w:r>
      <w:r w:rsidRPr="004C18D9">
        <w:rPr>
          <w:sz w:val="22"/>
          <w:szCs w:val="22"/>
        </w:rPr>
        <w:t xml:space="preserve"> blijft het onderzoek overzichtelijk</w:t>
      </w:r>
      <w:r w:rsidR="001244B2" w:rsidRPr="001244B2">
        <w:rPr>
          <w:sz w:val="22"/>
          <w:szCs w:val="22"/>
        </w:rPr>
        <w:t xml:space="preserve"> en uitvoerbaar</w:t>
      </w:r>
      <w:r w:rsidRPr="004C18D9">
        <w:rPr>
          <w:sz w:val="22"/>
          <w:szCs w:val="22"/>
        </w:rPr>
        <w:t>, haalbaar en gericht op de belangrijkste vraag: is een energiegemeenschap haalbaar om op te richten?</w:t>
      </w:r>
    </w:p>
    <w:p w14:paraId="1C6CC6A8" w14:textId="77777777" w:rsidR="004C18D9" w:rsidRPr="004C18D9" w:rsidRDefault="004C18D9" w:rsidP="004C18D9"/>
    <w:p w14:paraId="140DE729" w14:textId="4A9B9A76" w:rsidR="004C18D9" w:rsidRPr="004C18D9" w:rsidRDefault="004C18D9" w:rsidP="004C18D9">
      <w:pPr>
        <w:rPr>
          <w:rFonts w:asciiTheme="majorHAnsi" w:eastAsiaTheme="majorEastAsia" w:hAnsiTheme="majorHAnsi" w:cstheme="majorBidi"/>
          <w:color w:val="0F4761" w:themeColor="accent1" w:themeShade="BF"/>
          <w:sz w:val="28"/>
          <w:szCs w:val="28"/>
        </w:rPr>
      </w:pPr>
    </w:p>
    <w:p w14:paraId="5A80AA14" w14:textId="77777777" w:rsidR="0036667D" w:rsidRDefault="0036667D">
      <w:pPr>
        <w:rPr>
          <w:rFonts w:asciiTheme="majorHAnsi" w:eastAsiaTheme="majorEastAsia" w:hAnsiTheme="majorHAnsi" w:cstheme="majorBidi"/>
          <w:color w:val="0F4761" w:themeColor="accent1" w:themeShade="BF"/>
          <w:sz w:val="28"/>
          <w:szCs w:val="28"/>
        </w:rPr>
      </w:pPr>
      <w:bookmarkStart w:id="78" w:name="_Toc222348135"/>
      <w:r>
        <w:rPr>
          <w:rFonts w:asciiTheme="majorHAnsi" w:eastAsiaTheme="majorEastAsia" w:hAnsiTheme="majorHAnsi" w:cstheme="majorBidi"/>
          <w:color w:val="0F4761" w:themeColor="accent1" w:themeShade="BF"/>
          <w:sz w:val="28"/>
          <w:szCs w:val="28"/>
        </w:rPr>
        <w:br w:type="page"/>
      </w:r>
    </w:p>
    <w:p w14:paraId="7BC74638" w14:textId="6F26859A" w:rsidR="007669C8" w:rsidRPr="000B2C18" w:rsidRDefault="0036667D" w:rsidP="0064250A">
      <w:pPr>
        <w:pStyle w:val="Kop1"/>
      </w:pPr>
      <w:bookmarkStart w:id="79" w:name="_Toc229679593"/>
      <w:bookmarkStart w:id="80" w:name="_Toc229679724"/>
      <w:r w:rsidRPr="000B2C18">
        <w:lastRenderedPageBreak/>
        <w:t xml:space="preserve">4. </w:t>
      </w:r>
      <w:r w:rsidR="00CC71CE">
        <w:t>Economische haalbaarheid</w:t>
      </w:r>
      <w:bookmarkEnd w:id="79"/>
      <w:bookmarkEnd w:id="80"/>
    </w:p>
    <w:p w14:paraId="1057BCDA" w14:textId="410F76F3" w:rsidR="007712C1" w:rsidRDefault="007712C1" w:rsidP="007669C8">
      <w:r w:rsidRPr="007712C1">
        <w:rPr>
          <w:sz w:val="22"/>
          <w:szCs w:val="22"/>
        </w:rPr>
        <w:t xml:space="preserve">In dit hoofdstuk wordt de economische haalbaarheid van een energiegemeenschap in Berghuizen onderzocht. Er wordt gekeken naar welke stappen nodig zijn om een energiegemeenschap op te richten en </w:t>
      </w:r>
      <w:r w:rsidR="00CF61E2">
        <w:rPr>
          <w:sz w:val="22"/>
          <w:szCs w:val="22"/>
        </w:rPr>
        <w:t>van welke subsidies gebruikt kan worden</w:t>
      </w:r>
      <w:r w:rsidRPr="007712C1">
        <w:rPr>
          <w:sz w:val="22"/>
          <w:szCs w:val="22"/>
        </w:rPr>
        <w:t>. De analyse is gebaseerd op deskresearch, wet- en regelgeving en bestaande praktijkvoorbeelden van energiegemeenschappen in Nederland.</w:t>
      </w:r>
      <w:r w:rsidR="00E86EE3">
        <w:rPr>
          <w:sz w:val="22"/>
          <w:szCs w:val="22"/>
        </w:rPr>
        <w:t xml:space="preserve"> Voor dit hoofdstuk is informatie opgedaan via de SWOT en </w:t>
      </w:r>
      <w:proofErr w:type="gramStart"/>
      <w:r w:rsidR="00A953F5">
        <w:rPr>
          <w:sz w:val="22"/>
          <w:szCs w:val="22"/>
        </w:rPr>
        <w:t>DESTEP</w:t>
      </w:r>
      <w:r w:rsidR="00E86EE3">
        <w:rPr>
          <w:sz w:val="22"/>
          <w:szCs w:val="22"/>
        </w:rPr>
        <w:t xml:space="preserve"> analyse</w:t>
      </w:r>
      <w:proofErr w:type="gramEnd"/>
      <w:r w:rsidR="00E86EE3">
        <w:rPr>
          <w:sz w:val="22"/>
          <w:szCs w:val="22"/>
        </w:rPr>
        <w:t>, die zijn opgenomen in bijlag 1 en 2.</w:t>
      </w:r>
    </w:p>
    <w:p w14:paraId="480F59D5" w14:textId="77777777" w:rsidR="00CD3543" w:rsidRPr="000B2C18" w:rsidRDefault="00CD1B57" w:rsidP="000B2C18">
      <w:pPr>
        <w:pStyle w:val="Kop1"/>
        <w:rPr>
          <w:sz w:val="28"/>
          <w:szCs w:val="28"/>
        </w:rPr>
      </w:pPr>
      <w:bookmarkStart w:id="81" w:name="_Toc229679594"/>
      <w:bookmarkStart w:id="82" w:name="_Toc229679725"/>
      <w:r w:rsidRPr="000B2C18">
        <w:rPr>
          <w:sz w:val="28"/>
          <w:szCs w:val="28"/>
        </w:rPr>
        <w:t xml:space="preserve">4.1 Stappen en randvoorwaarden voor </w:t>
      </w:r>
      <w:r w:rsidR="00A26461" w:rsidRPr="000B2C18">
        <w:rPr>
          <w:sz w:val="28"/>
          <w:szCs w:val="28"/>
        </w:rPr>
        <w:t xml:space="preserve">de </w:t>
      </w:r>
      <w:r w:rsidRPr="000B2C18">
        <w:rPr>
          <w:sz w:val="28"/>
          <w:szCs w:val="28"/>
        </w:rPr>
        <w:t>oprichting</w:t>
      </w:r>
      <w:bookmarkEnd w:id="81"/>
      <w:bookmarkEnd w:id="82"/>
    </w:p>
    <w:p w14:paraId="2AA39FAF" w14:textId="4CAEC6A0" w:rsidR="00844F03" w:rsidRPr="009843FA" w:rsidRDefault="009843FA" w:rsidP="000F7744">
      <w:pPr>
        <w:rPr>
          <w:b/>
          <w:bCs/>
          <w:sz w:val="22"/>
          <w:szCs w:val="22"/>
        </w:rPr>
      </w:pPr>
      <w:r w:rsidRPr="009843FA">
        <w:rPr>
          <w:b/>
          <w:bCs/>
          <w:i/>
          <w:iCs/>
          <w:sz w:val="22"/>
          <w:szCs w:val="22"/>
        </w:rPr>
        <w:t>Randvoorwaarden</w:t>
      </w:r>
    </w:p>
    <w:p w14:paraId="6CF94AF9" w14:textId="51972F1E" w:rsidR="000F7744" w:rsidRDefault="000F7744" w:rsidP="000F7744">
      <w:pPr>
        <w:rPr>
          <w:sz w:val="22"/>
          <w:szCs w:val="22"/>
        </w:rPr>
      </w:pPr>
      <w:r w:rsidRPr="00491F6B">
        <w:rPr>
          <w:sz w:val="22"/>
          <w:szCs w:val="22"/>
        </w:rPr>
        <w:t xml:space="preserve">Art. 1.1 </w:t>
      </w:r>
      <w:r w:rsidR="008665DB">
        <w:rPr>
          <w:sz w:val="22"/>
          <w:szCs w:val="22"/>
        </w:rPr>
        <w:t xml:space="preserve">van de Energiewet </w:t>
      </w:r>
      <w:r w:rsidRPr="00491F6B">
        <w:rPr>
          <w:sz w:val="22"/>
          <w:szCs w:val="22"/>
        </w:rPr>
        <w:t>geeft een definitie voor alle energiegemeenschappen. Een energiegemeenschap is een:</w:t>
      </w:r>
      <w:r>
        <w:rPr>
          <w:sz w:val="22"/>
          <w:szCs w:val="22"/>
        </w:rPr>
        <w:br/>
      </w:r>
      <w:r w:rsidRPr="00491F6B">
        <w:rPr>
          <w:sz w:val="22"/>
          <w:szCs w:val="22"/>
        </w:rPr>
        <w:t>juridische entiteit die ten behoeve van haar leden, vennoten of aandeelhouders activiteiten op de energiemarkt verricht en als hoofddoel heeft het bieden van milieuvoordelen of economische of sociale voordelen aan haar leden, vennoten of aandeelhouders of aan de plaatselijke gebieden waar ze werkzaam is, en niet is gericht op het maken van winst</w:t>
      </w:r>
      <w:r>
        <w:rPr>
          <w:sz w:val="22"/>
          <w:szCs w:val="22"/>
        </w:rPr>
        <w:t>.</w:t>
      </w:r>
    </w:p>
    <w:p w14:paraId="2AF29E37" w14:textId="0064047B" w:rsidR="006A3B98" w:rsidRPr="006A3B98" w:rsidRDefault="006A3B98" w:rsidP="006A3B98">
      <w:pPr>
        <w:rPr>
          <w:sz w:val="22"/>
          <w:szCs w:val="22"/>
        </w:rPr>
      </w:pPr>
      <w:r w:rsidRPr="006A3B98">
        <w:rPr>
          <w:sz w:val="22"/>
          <w:szCs w:val="22"/>
        </w:rPr>
        <w:t>Op basis van Europese richtlijnen en de Nederlandse Energiewet zijn er duidelijke juridische randvoorwaarden waaraan een energiegemeenschap moet voldoen. Deze voorwaarden bepalen hoe een energiegemeenschap in Berghuizen moet worden ingericht.</w:t>
      </w:r>
    </w:p>
    <w:p w14:paraId="4964357E" w14:textId="5A711662" w:rsidR="006A3B98" w:rsidRPr="006A3B98" w:rsidRDefault="006A3B98" w:rsidP="006A3B98">
      <w:pPr>
        <w:rPr>
          <w:sz w:val="22"/>
          <w:szCs w:val="22"/>
        </w:rPr>
      </w:pPr>
      <w:r w:rsidRPr="006A3B98">
        <w:rPr>
          <w:sz w:val="22"/>
          <w:szCs w:val="22"/>
        </w:rPr>
        <w:t>Allereerst moet een energiegemeenschap worden opgericht als een juridische entiteit, zoals een coöperatie, stichting of een combinatie van rechtspersonen. In de praktijk wordt meestal gekozen voor een coöperatie, omdat deze goed aansluit bij het democratische karakter van energiegemeenschappen. Binnen een coöperatie geldt doorgaans het principe van één lid, één stem, wat ervoor zorgt dat alle leden gelijke invloed hebben op de besluitvorming.</w:t>
      </w:r>
      <w:r w:rsidR="00434C56">
        <w:rPr>
          <w:sz w:val="22"/>
          <w:szCs w:val="22"/>
        </w:rPr>
        <w:t xml:space="preserve"> De voordelen van een coöperatie zijn:</w:t>
      </w:r>
      <w:r w:rsidR="00434C56">
        <w:rPr>
          <w:sz w:val="22"/>
          <w:szCs w:val="22"/>
        </w:rPr>
        <w:br/>
        <w:t>-</w:t>
      </w:r>
      <w:r w:rsidR="00434C56" w:rsidRPr="00434C56">
        <w:rPr>
          <w:sz w:val="22"/>
          <w:szCs w:val="22"/>
        </w:rPr>
        <w:t xml:space="preserve"> leden </w:t>
      </w:r>
      <w:r w:rsidR="0013575B" w:rsidRPr="0013575B">
        <w:rPr>
          <w:sz w:val="22"/>
          <w:szCs w:val="22"/>
        </w:rPr>
        <w:t xml:space="preserve">zijn meestal </w:t>
      </w:r>
      <w:r w:rsidR="00434C56" w:rsidRPr="00434C56">
        <w:rPr>
          <w:sz w:val="22"/>
          <w:szCs w:val="22"/>
        </w:rPr>
        <w:t xml:space="preserve">niet </w:t>
      </w:r>
      <w:r w:rsidR="0013575B" w:rsidRPr="0013575B">
        <w:rPr>
          <w:sz w:val="22"/>
          <w:szCs w:val="22"/>
        </w:rPr>
        <w:t>persoonlijk</w:t>
      </w:r>
      <w:r w:rsidR="00434C56" w:rsidRPr="00434C56">
        <w:rPr>
          <w:sz w:val="22"/>
          <w:szCs w:val="22"/>
        </w:rPr>
        <w:t xml:space="preserve"> aansprakelijk en kunnen </w:t>
      </w:r>
      <w:r w:rsidR="0013575B" w:rsidRPr="0013575B">
        <w:rPr>
          <w:sz w:val="22"/>
          <w:szCs w:val="22"/>
        </w:rPr>
        <w:t>samen makkelijker grote plannen uitvoeren;</w:t>
      </w:r>
      <w:r w:rsidR="0013575B">
        <w:rPr>
          <w:sz w:val="22"/>
          <w:szCs w:val="22"/>
        </w:rPr>
        <w:br/>
      </w:r>
      <w:r w:rsidR="004B4D22">
        <w:rPr>
          <w:sz w:val="22"/>
          <w:szCs w:val="22"/>
        </w:rPr>
        <w:t xml:space="preserve">- </w:t>
      </w:r>
      <w:r w:rsidR="004725A9" w:rsidRPr="004725A9">
        <w:rPr>
          <w:sz w:val="22"/>
          <w:szCs w:val="22"/>
        </w:rPr>
        <w:t>door samen</w:t>
      </w:r>
      <w:r w:rsidR="00434C56" w:rsidRPr="00434C56">
        <w:rPr>
          <w:sz w:val="22"/>
          <w:szCs w:val="22"/>
        </w:rPr>
        <w:t xml:space="preserve"> te </w:t>
      </w:r>
      <w:r w:rsidR="004725A9" w:rsidRPr="004725A9">
        <w:rPr>
          <w:sz w:val="22"/>
          <w:szCs w:val="22"/>
        </w:rPr>
        <w:t>werken kunnen inwoners gezamenlijk investeren</w:t>
      </w:r>
      <w:r w:rsidR="00434C56" w:rsidRPr="00434C56">
        <w:rPr>
          <w:sz w:val="22"/>
          <w:szCs w:val="22"/>
        </w:rPr>
        <w:t xml:space="preserve"> en </w:t>
      </w:r>
      <w:r w:rsidR="004725A9" w:rsidRPr="004725A9">
        <w:rPr>
          <w:sz w:val="22"/>
          <w:szCs w:val="22"/>
        </w:rPr>
        <w:t>goedkoper inkopen</w:t>
      </w:r>
      <w:r w:rsidR="004B4D22">
        <w:rPr>
          <w:sz w:val="22"/>
          <w:szCs w:val="22"/>
        </w:rPr>
        <w:t>;</w:t>
      </w:r>
      <w:r w:rsidR="004B4D22">
        <w:rPr>
          <w:sz w:val="22"/>
          <w:szCs w:val="22"/>
        </w:rPr>
        <w:br/>
        <w:t xml:space="preserve">- </w:t>
      </w:r>
      <w:r w:rsidR="00165DF4">
        <w:rPr>
          <w:sz w:val="22"/>
          <w:szCs w:val="22"/>
        </w:rPr>
        <w:t>e</w:t>
      </w:r>
      <w:r w:rsidR="00165DF4" w:rsidRPr="00165DF4">
        <w:rPr>
          <w:sz w:val="22"/>
          <w:szCs w:val="22"/>
        </w:rPr>
        <w:t xml:space="preserve">nergiecoöperaties </w:t>
      </w:r>
      <w:r w:rsidR="002A5329" w:rsidRPr="002A5329">
        <w:rPr>
          <w:sz w:val="22"/>
          <w:szCs w:val="22"/>
        </w:rPr>
        <w:t xml:space="preserve">helpen om minder afhankelijk te worden </w:t>
      </w:r>
      <w:r w:rsidR="00165DF4" w:rsidRPr="00165DF4">
        <w:rPr>
          <w:sz w:val="22"/>
          <w:szCs w:val="22"/>
        </w:rPr>
        <w:t xml:space="preserve">van fossiele </w:t>
      </w:r>
      <w:r w:rsidR="002A5329" w:rsidRPr="002A5329">
        <w:rPr>
          <w:sz w:val="22"/>
          <w:szCs w:val="22"/>
        </w:rPr>
        <w:t>brandstoffen door</w:t>
      </w:r>
      <w:r w:rsidR="00780D6C">
        <w:rPr>
          <w:sz w:val="22"/>
          <w:szCs w:val="22"/>
        </w:rPr>
        <w:t xml:space="preserve"> duurzame energi</w:t>
      </w:r>
      <w:r w:rsidR="0082160A">
        <w:rPr>
          <w:sz w:val="22"/>
          <w:szCs w:val="22"/>
        </w:rPr>
        <w:t xml:space="preserve">e </w:t>
      </w:r>
      <w:r w:rsidR="002A5329" w:rsidRPr="002A5329">
        <w:rPr>
          <w:sz w:val="22"/>
          <w:szCs w:val="22"/>
        </w:rPr>
        <w:t>op te wekken</w:t>
      </w:r>
      <w:r w:rsidR="00F369DE">
        <w:rPr>
          <w:sz w:val="22"/>
          <w:szCs w:val="22"/>
        </w:rPr>
        <w:t>;</w:t>
      </w:r>
      <w:r w:rsidR="00F369DE">
        <w:rPr>
          <w:sz w:val="22"/>
          <w:szCs w:val="22"/>
        </w:rPr>
        <w:br/>
      </w:r>
      <w:r w:rsidR="0012223C">
        <w:rPr>
          <w:sz w:val="22"/>
          <w:szCs w:val="22"/>
        </w:rPr>
        <w:t xml:space="preserve">- </w:t>
      </w:r>
      <w:r w:rsidR="00E44476">
        <w:rPr>
          <w:sz w:val="22"/>
          <w:szCs w:val="22"/>
        </w:rPr>
        <w:t>n</w:t>
      </w:r>
      <w:r w:rsidR="00BD52A3">
        <w:rPr>
          <w:sz w:val="22"/>
          <w:szCs w:val="22"/>
        </w:rPr>
        <w:t xml:space="preserve">aast </w:t>
      </w:r>
      <w:r w:rsidR="0002760B">
        <w:rPr>
          <w:sz w:val="22"/>
          <w:szCs w:val="22"/>
        </w:rPr>
        <w:t xml:space="preserve">duurzame energievoorziening zijn er ook vaak andere doelen, zoals </w:t>
      </w:r>
      <w:r w:rsidR="00206869">
        <w:rPr>
          <w:sz w:val="22"/>
          <w:szCs w:val="22"/>
        </w:rPr>
        <w:t>een duurzame samenleving, onafhankelijkheid van grote bedrijven</w:t>
      </w:r>
      <w:r w:rsidR="00E44476">
        <w:rPr>
          <w:sz w:val="22"/>
          <w:szCs w:val="22"/>
        </w:rPr>
        <w:t xml:space="preserve"> en lokale werkgelegenheid.</w:t>
      </w:r>
    </w:p>
    <w:p w14:paraId="4F561A90" w14:textId="20D24723" w:rsidR="006A3B98" w:rsidRPr="006A3B98" w:rsidRDefault="006A3B98" w:rsidP="006A3B98">
      <w:pPr>
        <w:rPr>
          <w:sz w:val="22"/>
          <w:szCs w:val="22"/>
        </w:rPr>
      </w:pPr>
      <w:r w:rsidRPr="006A3B98">
        <w:rPr>
          <w:sz w:val="22"/>
          <w:szCs w:val="22"/>
        </w:rPr>
        <w:t>Daarnaast moet het hoofddoel van de energiegemeenschap niet gericht zijn op winstmaximalisatie, maar op het realiseren van maatschappelijke voordelen. Dit kunnen milieuvoordelen (zoals CO₂-</w:t>
      </w:r>
      <w:r w:rsidR="000F7744">
        <w:rPr>
          <w:sz w:val="22"/>
          <w:szCs w:val="22"/>
        </w:rPr>
        <w:t>vermindering</w:t>
      </w:r>
      <w:r w:rsidRPr="006A3B98">
        <w:rPr>
          <w:sz w:val="22"/>
          <w:szCs w:val="22"/>
        </w:rPr>
        <w:t xml:space="preserve">), economische voordelen (lagere energiekosten) of sociale voordelen (versterking van de gemeenschap) zijn. Winst mag wel worden gemaakt, maar moet grotendeels worden </w:t>
      </w:r>
      <w:r w:rsidR="00E435B8">
        <w:rPr>
          <w:sz w:val="22"/>
          <w:szCs w:val="22"/>
        </w:rPr>
        <w:t>geherinvesteerd</w:t>
      </w:r>
      <w:r w:rsidRPr="006A3B98">
        <w:rPr>
          <w:sz w:val="22"/>
          <w:szCs w:val="22"/>
        </w:rPr>
        <w:t xml:space="preserve"> in de gemeenschap.</w:t>
      </w:r>
    </w:p>
    <w:p w14:paraId="66543147" w14:textId="5B008FAC" w:rsidR="006A3B98" w:rsidRPr="006A3B98" w:rsidRDefault="006A3B98" w:rsidP="006A3B98">
      <w:pPr>
        <w:rPr>
          <w:sz w:val="22"/>
          <w:szCs w:val="22"/>
        </w:rPr>
      </w:pPr>
      <w:r w:rsidRPr="006A3B98">
        <w:rPr>
          <w:sz w:val="22"/>
          <w:szCs w:val="22"/>
        </w:rPr>
        <w:t xml:space="preserve">Een </w:t>
      </w:r>
      <w:r w:rsidR="005A0601">
        <w:rPr>
          <w:sz w:val="22"/>
          <w:szCs w:val="22"/>
        </w:rPr>
        <w:t>derde</w:t>
      </w:r>
      <w:r w:rsidRPr="006A3B98">
        <w:rPr>
          <w:sz w:val="22"/>
          <w:szCs w:val="22"/>
        </w:rPr>
        <w:t xml:space="preserve"> belangrijke voorwaarde is dat deelname aan de energiegemeenschap open en vrijwillig moet zijn. Dit betekent dat:</w:t>
      </w:r>
      <w:r w:rsidR="00E435B8">
        <w:rPr>
          <w:sz w:val="22"/>
          <w:szCs w:val="22"/>
        </w:rPr>
        <w:br/>
        <w:t xml:space="preserve">- </w:t>
      </w:r>
      <w:r w:rsidRPr="006A3B98">
        <w:rPr>
          <w:sz w:val="22"/>
          <w:szCs w:val="22"/>
        </w:rPr>
        <w:t>inwoners zich vrij kunnen aansluiten;</w:t>
      </w:r>
      <w:r w:rsidR="00E435B8">
        <w:rPr>
          <w:sz w:val="22"/>
          <w:szCs w:val="22"/>
        </w:rPr>
        <w:br/>
      </w:r>
      <w:r w:rsidR="00E435B8">
        <w:rPr>
          <w:sz w:val="22"/>
          <w:szCs w:val="22"/>
        </w:rPr>
        <w:lastRenderedPageBreak/>
        <w:t xml:space="preserve">- </w:t>
      </w:r>
      <w:r w:rsidRPr="006A3B98">
        <w:rPr>
          <w:sz w:val="22"/>
          <w:szCs w:val="22"/>
        </w:rPr>
        <w:t>deelname niet discriminerend mag zijn;</w:t>
      </w:r>
      <w:r w:rsidR="00E435B8">
        <w:rPr>
          <w:sz w:val="22"/>
          <w:szCs w:val="22"/>
        </w:rPr>
        <w:br/>
        <w:t xml:space="preserve">- </w:t>
      </w:r>
      <w:r w:rsidRPr="006A3B98">
        <w:rPr>
          <w:sz w:val="22"/>
          <w:szCs w:val="22"/>
        </w:rPr>
        <w:t>leden het recht hebben om de gemeenschap weer te verlaten.</w:t>
      </w:r>
    </w:p>
    <w:p w14:paraId="02CFE8FF" w14:textId="0B4CBE29" w:rsidR="006A3B98" w:rsidRPr="00133A11" w:rsidRDefault="006A3B98" w:rsidP="006A3B98">
      <w:pPr>
        <w:rPr>
          <w:sz w:val="22"/>
          <w:szCs w:val="22"/>
        </w:rPr>
      </w:pPr>
      <w:r w:rsidRPr="006A3B98">
        <w:rPr>
          <w:sz w:val="22"/>
          <w:szCs w:val="22"/>
        </w:rPr>
        <w:t>Voor Berghuizen betekent dit concreet dat alle inwoners in principe moeten kunnen deelnemen, mits zij voldoen aan redelijke voorwaarden, zoals woonachtig zijn in het dorp.</w:t>
      </w:r>
      <w:r w:rsidR="00236025">
        <w:rPr>
          <w:sz w:val="22"/>
          <w:szCs w:val="22"/>
        </w:rPr>
        <w:t xml:space="preserve"> </w:t>
      </w:r>
      <w:r w:rsidR="00236025" w:rsidRPr="00133A11">
        <w:rPr>
          <w:sz w:val="22"/>
          <w:szCs w:val="22"/>
        </w:rPr>
        <w:t>(</w:t>
      </w:r>
      <w:r w:rsidR="00236025" w:rsidRPr="00133A11">
        <w:rPr>
          <w:i/>
          <w:sz w:val="22"/>
          <w:szCs w:val="22"/>
        </w:rPr>
        <w:t>Samenwerken in Energiegemeenschappen</w:t>
      </w:r>
      <w:r w:rsidR="00236025" w:rsidRPr="00133A11">
        <w:rPr>
          <w:sz w:val="22"/>
          <w:szCs w:val="22"/>
        </w:rPr>
        <w:t xml:space="preserve">, </w:t>
      </w:r>
      <w:proofErr w:type="spellStart"/>
      <w:r w:rsidR="00236025" w:rsidRPr="00133A11">
        <w:rPr>
          <w:sz w:val="22"/>
          <w:szCs w:val="22"/>
        </w:rPr>
        <w:t>z.d.</w:t>
      </w:r>
      <w:proofErr w:type="spellEnd"/>
      <w:r w:rsidR="00236025" w:rsidRPr="00133A11">
        <w:rPr>
          <w:sz w:val="22"/>
          <w:szCs w:val="22"/>
        </w:rPr>
        <w:t>)</w:t>
      </w:r>
    </w:p>
    <w:p w14:paraId="386A6759" w14:textId="77777777" w:rsidR="00D1430B" w:rsidRDefault="006A3B98" w:rsidP="006A3B98">
      <w:pPr>
        <w:rPr>
          <w:sz w:val="22"/>
          <w:szCs w:val="22"/>
        </w:rPr>
      </w:pPr>
      <w:r w:rsidRPr="006A3B98">
        <w:rPr>
          <w:sz w:val="22"/>
          <w:szCs w:val="22"/>
        </w:rPr>
        <w:t>Verder moet de zeggenschap binnen de energiegemeenschap liggen bij de leden, oftewel de inwoners. Concreet houdt dit in dat:</w:t>
      </w:r>
      <w:r w:rsidR="00E435B8">
        <w:rPr>
          <w:sz w:val="22"/>
          <w:szCs w:val="22"/>
        </w:rPr>
        <w:br/>
        <w:t xml:space="preserve">- </w:t>
      </w:r>
      <w:r w:rsidRPr="006A3B98">
        <w:rPr>
          <w:sz w:val="22"/>
          <w:szCs w:val="22"/>
        </w:rPr>
        <w:t>minimaal 50% + 1 van de stemmen bij de leden ligt;</w:t>
      </w:r>
      <w:r w:rsidR="00E435B8">
        <w:rPr>
          <w:sz w:val="22"/>
          <w:szCs w:val="22"/>
        </w:rPr>
        <w:br/>
        <w:t xml:space="preserve">- </w:t>
      </w:r>
      <w:r w:rsidRPr="006A3B98">
        <w:rPr>
          <w:sz w:val="22"/>
          <w:szCs w:val="22"/>
        </w:rPr>
        <w:t>externe partijen, zoals grote bedrijven of energieleveranciers, geen dominante invloed mogen hebben;</w:t>
      </w:r>
      <w:r w:rsidR="00E435B8">
        <w:rPr>
          <w:sz w:val="22"/>
          <w:szCs w:val="22"/>
        </w:rPr>
        <w:br/>
        <w:t xml:space="preserve">- </w:t>
      </w:r>
      <w:r w:rsidR="00D1430B" w:rsidRPr="00D1430B">
        <w:rPr>
          <w:sz w:val="22"/>
          <w:szCs w:val="22"/>
        </w:rPr>
        <w:t>Leden moeten kunnen meebeslissen over belangrijke zaken, zoals investeringen en wie er in het bestuur zit.</w:t>
      </w:r>
    </w:p>
    <w:p w14:paraId="55B2ADAC" w14:textId="347CF25B" w:rsidR="006A3B98" w:rsidRDefault="006A3B98" w:rsidP="006A3B98">
      <w:pPr>
        <w:rPr>
          <w:sz w:val="22"/>
          <w:szCs w:val="22"/>
        </w:rPr>
      </w:pPr>
      <w:r w:rsidRPr="006A3B98">
        <w:rPr>
          <w:sz w:val="22"/>
          <w:szCs w:val="22"/>
        </w:rPr>
        <w:t>Tot slot is er het criterium van nabijheid. Dit houdt in dat de leden die zeggenschap hebben, gevestigd moeten zijn in de buurt van de energieprojecten. Voor Berghuizen betekent dit dat de energiegemeenschap lokaal georganiseerd moet zijn en gericht op de inwoners van het dorp zelf.</w:t>
      </w:r>
    </w:p>
    <w:p w14:paraId="76B8AB7E" w14:textId="1D73015E" w:rsidR="00A92263" w:rsidRPr="00953DAC" w:rsidRDefault="00A92263" w:rsidP="006A3B98">
      <w:pPr>
        <w:rPr>
          <w:sz w:val="22"/>
          <w:szCs w:val="22"/>
        </w:rPr>
      </w:pPr>
      <w:r w:rsidRPr="00953DAC">
        <w:rPr>
          <w:sz w:val="22"/>
          <w:szCs w:val="22"/>
        </w:rPr>
        <w:t>(Notarissen, 2025)</w:t>
      </w:r>
    </w:p>
    <w:p w14:paraId="3369B3E6" w14:textId="77777777" w:rsidR="009843FA" w:rsidRDefault="009843FA" w:rsidP="009843FA">
      <w:pPr>
        <w:rPr>
          <w:i/>
          <w:iCs/>
          <w:sz w:val="22"/>
          <w:szCs w:val="22"/>
        </w:rPr>
      </w:pPr>
      <w:r w:rsidRPr="009843FA">
        <w:rPr>
          <w:b/>
          <w:bCs/>
          <w:i/>
          <w:iCs/>
          <w:sz w:val="22"/>
          <w:szCs w:val="22"/>
        </w:rPr>
        <w:t>Stappen</w:t>
      </w:r>
    </w:p>
    <w:p w14:paraId="4BEFAC5D" w14:textId="77777777" w:rsidR="00972563" w:rsidRDefault="009843FA" w:rsidP="009843FA">
      <w:pPr>
        <w:rPr>
          <w:sz w:val="22"/>
          <w:szCs w:val="22"/>
        </w:rPr>
      </w:pPr>
      <w:r>
        <w:rPr>
          <w:sz w:val="22"/>
          <w:szCs w:val="22"/>
        </w:rPr>
        <w:t xml:space="preserve">Werkgroep Duurzaam Berghuizen heeft geen juridische entiteit, dus kunnen ze niet zelfstandig een energiegemeenschap vormen. </w:t>
      </w:r>
      <w:r w:rsidRPr="00A22B44">
        <w:rPr>
          <w:sz w:val="22"/>
          <w:szCs w:val="22"/>
        </w:rPr>
        <w:t xml:space="preserve">Binnen de geldende wet- en regelgeving, zoals de Europese richtlijnen en de Nederlandse Energiewet, geldt namelijk dat een energiegemeenschap moet </w:t>
      </w:r>
      <w:r>
        <w:rPr>
          <w:sz w:val="22"/>
          <w:szCs w:val="22"/>
        </w:rPr>
        <w:t xml:space="preserve">voldoen </w:t>
      </w:r>
      <w:r w:rsidRPr="00A22B44">
        <w:rPr>
          <w:sz w:val="22"/>
          <w:szCs w:val="22"/>
        </w:rPr>
        <w:t>als een juridische entiteit.</w:t>
      </w:r>
      <w:r>
        <w:rPr>
          <w:sz w:val="22"/>
          <w:szCs w:val="22"/>
        </w:rPr>
        <w:t xml:space="preserve"> </w:t>
      </w:r>
      <w:r w:rsidRPr="00844F03">
        <w:rPr>
          <w:sz w:val="22"/>
          <w:szCs w:val="22"/>
        </w:rPr>
        <w:t>Dit betekent dat er sprake moet zijn van een organisatievorm, zoals een coöperatie, stichting of besloten vennootschap.</w:t>
      </w:r>
    </w:p>
    <w:p w14:paraId="56BFCE99" w14:textId="2271168F" w:rsidR="009843FA" w:rsidRDefault="009105CA" w:rsidP="009843FA">
      <w:pPr>
        <w:rPr>
          <w:sz w:val="22"/>
          <w:szCs w:val="22"/>
        </w:rPr>
      </w:pPr>
      <w:r>
        <w:rPr>
          <w:sz w:val="22"/>
          <w:szCs w:val="22"/>
        </w:rPr>
        <w:t xml:space="preserve">Er is ook nog een </w:t>
      </w:r>
      <w:r w:rsidR="00D74DCD">
        <w:rPr>
          <w:sz w:val="22"/>
          <w:szCs w:val="22"/>
        </w:rPr>
        <w:t>ander</w:t>
      </w:r>
      <w:r w:rsidR="00556E6F">
        <w:rPr>
          <w:sz w:val="22"/>
          <w:szCs w:val="22"/>
        </w:rPr>
        <w:t xml:space="preserve">e manier om </w:t>
      </w:r>
      <w:r w:rsidR="00E7331A">
        <w:rPr>
          <w:sz w:val="22"/>
          <w:szCs w:val="22"/>
        </w:rPr>
        <w:t>aan</w:t>
      </w:r>
      <w:r w:rsidR="00556E6F">
        <w:rPr>
          <w:sz w:val="22"/>
          <w:szCs w:val="22"/>
        </w:rPr>
        <w:t xml:space="preserve"> </w:t>
      </w:r>
      <w:r w:rsidR="00E7331A">
        <w:rPr>
          <w:sz w:val="22"/>
          <w:szCs w:val="22"/>
        </w:rPr>
        <w:t xml:space="preserve">een </w:t>
      </w:r>
      <w:r w:rsidR="00556E6F">
        <w:rPr>
          <w:sz w:val="22"/>
          <w:szCs w:val="22"/>
        </w:rPr>
        <w:t xml:space="preserve">energiegemeenschap </w:t>
      </w:r>
      <w:r w:rsidR="00E7331A">
        <w:rPr>
          <w:sz w:val="22"/>
          <w:szCs w:val="22"/>
        </w:rPr>
        <w:t>te voldoen</w:t>
      </w:r>
      <w:r w:rsidR="00556E6F">
        <w:rPr>
          <w:sz w:val="22"/>
          <w:szCs w:val="22"/>
        </w:rPr>
        <w:t xml:space="preserve">. Hierbij </w:t>
      </w:r>
      <w:r w:rsidR="002C4728">
        <w:rPr>
          <w:sz w:val="22"/>
          <w:szCs w:val="22"/>
        </w:rPr>
        <w:t>kan Werkgroep Duurzaam Berghuizen</w:t>
      </w:r>
      <w:r w:rsidR="00556E6F">
        <w:rPr>
          <w:sz w:val="22"/>
          <w:szCs w:val="22"/>
        </w:rPr>
        <w:t xml:space="preserve"> </w:t>
      </w:r>
      <w:r w:rsidR="009843FA">
        <w:rPr>
          <w:sz w:val="22"/>
          <w:szCs w:val="22"/>
        </w:rPr>
        <w:t xml:space="preserve">zich </w:t>
      </w:r>
      <w:r w:rsidR="00556E6F">
        <w:rPr>
          <w:sz w:val="22"/>
          <w:szCs w:val="22"/>
        </w:rPr>
        <w:t>aan</w:t>
      </w:r>
      <w:r w:rsidR="002C4728">
        <w:rPr>
          <w:sz w:val="22"/>
          <w:szCs w:val="22"/>
        </w:rPr>
        <w:t>sluiten</w:t>
      </w:r>
      <w:r w:rsidR="009843FA">
        <w:rPr>
          <w:sz w:val="22"/>
          <w:szCs w:val="22"/>
        </w:rPr>
        <w:t xml:space="preserve"> bij een bestaande energi</w:t>
      </w:r>
      <w:r w:rsidR="009D1873">
        <w:rPr>
          <w:sz w:val="22"/>
          <w:szCs w:val="22"/>
        </w:rPr>
        <w:t xml:space="preserve">egemeenschap. </w:t>
      </w:r>
      <w:r w:rsidR="00F4767B" w:rsidRPr="00F4767B">
        <w:rPr>
          <w:sz w:val="22"/>
          <w:szCs w:val="22"/>
        </w:rPr>
        <w:t>Wanneer Energiecoöperatie</w:t>
      </w:r>
      <w:r w:rsidR="009843FA">
        <w:rPr>
          <w:sz w:val="22"/>
          <w:szCs w:val="22"/>
        </w:rPr>
        <w:t xml:space="preserve"> Duurzaam Ruinen</w:t>
      </w:r>
      <w:r w:rsidR="009D1873">
        <w:rPr>
          <w:sz w:val="22"/>
          <w:szCs w:val="22"/>
        </w:rPr>
        <w:t xml:space="preserve"> een energiegemeenschap </w:t>
      </w:r>
      <w:r w:rsidR="00F4767B" w:rsidRPr="00F4767B">
        <w:rPr>
          <w:sz w:val="22"/>
          <w:szCs w:val="22"/>
        </w:rPr>
        <w:t>opricht</w:t>
      </w:r>
      <w:r w:rsidR="009D1873">
        <w:rPr>
          <w:sz w:val="22"/>
          <w:szCs w:val="22"/>
        </w:rPr>
        <w:t xml:space="preserve">, kan </w:t>
      </w:r>
      <w:r w:rsidR="009B1E71">
        <w:rPr>
          <w:sz w:val="22"/>
          <w:szCs w:val="22"/>
        </w:rPr>
        <w:t xml:space="preserve">Berghuizen </w:t>
      </w:r>
      <w:r w:rsidR="00F4767B" w:rsidRPr="00F4767B">
        <w:rPr>
          <w:sz w:val="22"/>
          <w:szCs w:val="22"/>
        </w:rPr>
        <w:t xml:space="preserve">zich </w:t>
      </w:r>
      <w:r w:rsidR="009B1E71">
        <w:rPr>
          <w:sz w:val="22"/>
          <w:szCs w:val="22"/>
        </w:rPr>
        <w:t>hierbij aansluiten</w:t>
      </w:r>
      <w:r w:rsidR="00F4767B" w:rsidRPr="00F4767B">
        <w:rPr>
          <w:sz w:val="22"/>
          <w:szCs w:val="22"/>
        </w:rPr>
        <w:t>.</w:t>
      </w:r>
      <w:r w:rsidR="00972563" w:rsidRPr="00972563">
        <w:t xml:space="preserve"> </w:t>
      </w:r>
      <w:r w:rsidR="00972563" w:rsidRPr="00972563">
        <w:rPr>
          <w:sz w:val="22"/>
          <w:szCs w:val="22"/>
        </w:rPr>
        <w:t>In dat geval worden de inwoners van Berghuizen onderdeel van een grotere organisatie die al beschikt over een juridische structuur, administratie en mogelijk ook ervaring met subsidies</w:t>
      </w:r>
      <w:r w:rsidR="00972563">
        <w:rPr>
          <w:sz w:val="22"/>
          <w:szCs w:val="22"/>
        </w:rPr>
        <w:t xml:space="preserve">. </w:t>
      </w:r>
      <w:r w:rsidR="00C30AC8">
        <w:rPr>
          <w:sz w:val="22"/>
          <w:szCs w:val="22"/>
        </w:rPr>
        <w:t xml:space="preserve">Echter is </w:t>
      </w:r>
      <w:r w:rsidR="00C30AC8" w:rsidRPr="00F4767B">
        <w:rPr>
          <w:sz w:val="22"/>
          <w:szCs w:val="22"/>
        </w:rPr>
        <w:t>Energiecoöperatie</w:t>
      </w:r>
      <w:r w:rsidR="00C30AC8">
        <w:rPr>
          <w:sz w:val="22"/>
          <w:szCs w:val="22"/>
        </w:rPr>
        <w:t xml:space="preserve"> Duurzaam Ruinen nog geen energiegemeenschap, dus is er ook nog geen mogelijkheid om hierbij aan te sluiten. Hierdoor wordt er </w:t>
      </w:r>
      <w:r w:rsidR="006F4141">
        <w:rPr>
          <w:sz w:val="22"/>
          <w:szCs w:val="22"/>
        </w:rPr>
        <w:t xml:space="preserve">nu uitgewerkt hoe er zelf een energiegemeenschap opgericht kan worden. </w:t>
      </w:r>
    </w:p>
    <w:p w14:paraId="5A0E4ACD" w14:textId="68E538E5" w:rsidR="00167848" w:rsidRDefault="00C42E54" w:rsidP="009843FA">
      <w:pPr>
        <w:rPr>
          <w:i/>
          <w:iCs/>
          <w:sz w:val="22"/>
          <w:szCs w:val="22"/>
        </w:rPr>
      </w:pPr>
      <w:r>
        <w:rPr>
          <w:i/>
          <w:iCs/>
          <w:sz w:val="22"/>
          <w:szCs w:val="22"/>
        </w:rPr>
        <w:t>E</w:t>
      </w:r>
      <w:r w:rsidR="00BA13AB" w:rsidRPr="00BA13AB">
        <w:rPr>
          <w:i/>
          <w:iCs/>
          <w:sz w:val="22"/>
          <w:szCs w:val="22"/>
        </w:rPr>
        <w:t xml:space="preserve">en </w:t>
      </w:r>
      <w:r w:rsidR="00AF5BCF">
        <w:rPr>
          <w:i/>
          <w:iCs/>
          <w:sz w:val="22"/>
          <w:szCs w:val="22"/>
        </w:rPr>
        <w:t>energiegemeenschap</w:t>
      </w:r>
      <w:r w:rsidR="00BA13AB" w:rsidRPr="00BA13AB">
        <w:rPr>
          <w:i/>
          <w:iCs/>
          <w:sz w:val="22"/>
          <w:szCs w:val="22"/>
        </w:rPr>
        <w:t xml:space="preserve"> oprichten </w:t>
      </w:r>
    </w:p>
    <w:p w14:paraId="1FAC8B0E" w14:textId="6EBBCCA5" w:rsidR="006D4E92" w:rsidRDefault="007C6A62" w:rsidP="009843FA">
      <w:pPr>
        <w:rPr>
          <w:sz w:val="22"/>
          <w:szCs w:val="22"/>
        </w:rPr>
      </w:pPr>
      <w:r>
        <w:rPr>
          <w:sz w:val="22"/>
          <w:szCs w:val="22"/>
        </w:rPr>
        <w:t>Er zijn een aantal voor</w:t>
      </w:r>
      <w:r w:rsidR="00415D17">
        <w:rPr>
          <w:sz w:val="22"/>
          <w:szCs w:val="22"/>
        </w:rPr>
        <w:t xml:space="preserve">waarden </w:t>
      </w:r>
      <w:r w:rsidR="008B6BA6">
        <w:rPr>
          <w:sz w:val="22"/>
          <w:szCs w:val="22"/>
        </w:rPr>
        <w:t>bij het oprichten van een energiegemeenschap:</w:t>
      </w:r>
      <w:r w:rsidR="008B6BA6">
        <w:rPr>
          <w:sz w:val="22"/>
          <w:szCs w:val="22"/>
        </w:rPr>
        <w:br/>
        <w:t>-</w:t>
      </w:r>
      <w:r w:rsidR="00415D17">
        <w:rPr>
          <w:sz w:val="22"/>
          <w:szCs w:val="22"/>
        </w:rPr>
        <w:t xml:space="preserve"> </w:t>
      </w:r>
      <w:r w:rsidR="001C38D5">
        <w:rPr>
          <w:sz w:val="22"/>
          <w:szCs w:val="22"/>
        </w:rPr>
        <w:t>e</w:t>
      </w:r>
      <w:r w:rsidR="003A6C23">
        <w:rPr>
          <w:sz w:val="22"/>
          <w:szCs w:val="22"/>
        </w:rPr>
        <w:t>e</w:t>
      </w:r>
      <w:r w:rsidR="008639BB">
        <w:rPr>
          <w:sz w:val="22"/>
          <w:szCs w:val="22"/>
        </w:rPr>
        <w:t xml:space="preserve">n gezamenlijk doel: Voor Berghuizen is dit samen </w:t>
      </w:r>
      <w:r w:rsidR="003A6C23">
        <w:rPr>
          <w:sz w:val="22"/>
          <w:szCs w:val="22"/>
        </w:rPr>
        <w:t>de lokale opgewekte zonne-energie te delen</w:t>
      </w:r>
      <w:r w:rsidR="001C38D5">
        <w:rPr>
          <w:sz w:val="22"/>
          <w:szCs w:val="22"/>
        </w:rPr>
        <w:t>;</w:t>
      </w:r>
      <w:r w:rsidR="003A6C23">
        <w:rPr>
          <w:sz w:val="22"/>
          <w:szCs w:val="22"/>
        </w:rPr>
        <w:br/>
        <w:t xml:space="preserve">- </w:t>
      </w:r>
      <w:r w:rsidR="001C38D5">
        <w:rPr>
          <w:sz w:val="22"/>
          <w:szCs w:val="22"/>
        </w:rPr>
        <w:t>e</w:t>
      </w:r>
      <w:r w:rsidR="0074311A">
        <w:rPr>
          <w:sz w:val="22"/>
          <w:szCs w:val="22"/>
        </w:rPr>
        <w:t>en rechtsvorm: in de meeste gevallen is dit een coöperatie</w:t>
      </w:r>
      <w:r w:rsidR="001C38D5">
        <w:rPr>
          <w:sz w:val="22"/>
          <w:szCs w:val="22"/>
        </w:rPr>
        <w:t>;</w:t>
      </w:r>
      <w:r w:rsidR="0074311A">
        <w:rPr>
          <w:sz w:val="22"/>
          <w:szCs w:val="22"/>
        </w:rPr>
        <w:br/>
        <w:t xml:space="preserve">- </w:t>
      </w:r>
      <w:r w:rsidR="001C38D5">
        <w:rPr>
          <w:sz w:val="22"/>
          <w:szCs w:val="22"/>
        </w:rPr>
        <w:t>m</w:t>
      </w:r>
      <w:r w:rsidR="0074311A">
        <w:rPr>
          <w:sz w:val="22"/>
          <w:szCs w:val="22"/>
        </w:rPr>
        <w:t xml:space="preserve">inimaal vijf aaneengesloten </w:t>
      </w:r>
      <w:r w:rsidR="00EA48B5">
        <w:rPr>
          <w:sz w:val="22"/>
          <w:szCs w:val="22"/>
        </w:rPr>
        <w:t>aansluitingen</w:t>
      </w:r>
      <w:r w:rsidR="001C38D5">
        <w:rPr>
          <w:sz w:val="22"/>
          <w:szCs w:val="22"/>
        </w:rPr>
        <w:t>;</w:t>
      </w:r>
      <w:r w:rsidR="00EA48B5">
        <w:rPr>
          <w:sz w:val="22"/>
          <w:szCs w:val="22"/>
        </w:rPr>
        <w:br/>
        <w:t xml:space="preserve">- </w:t>
      </w:r>
      <w:r w:rsidR="001C38D5">
        <w:rPr>
          <w:sz w:val="22"/>
          <w:szCs w:val="22"/>
        </w:rPr>
        <w:t>e</w:t>
      </w:r>
      <w:r w:rsidR="005C6BB5">
        <w:rPr>
          <w:sz w:val="22"/>
          <w:szCs w:val="22"/>
        </w:rPr>
        <w:t xml:space="preserve">en overeenkomst: </w:t>
      </w:r>
      <w:r w:rsidR="00200511">
        <w:rPr>
          <w:sz w:val="22"/>
          <w:szCs w:val="22"/>
        </w:rPr>
        <w:t xml:space="preserve">er worden afspraken gemaakt </w:t>
      </w:r>
      <w:r w:rsidR="006437A6">
        <w:rPr>
          <w:sz w:val="22"/>
          <w:szCs w:val="22"/>
        </w:rPr>
        <w:t xml:space="preserve">over hoe de opbrengst van de gedeelde energie wordt verdeeld </w:t>
      </w:r>
      <w:r w:rsidR="006D4E92">
        <w:rPr>
          <w:sz w:val="22"/>
          <w:szCs w:val="22"/>
        </w:rPr>
        <w:t>en wie de beheerder is.</w:t>
      </w:r>
      <w:r w:rsidR="00AF5BCF">
        <w:rPr>
          <w:sz w:val="22"/>
          <w:szCs w:val="22"/>
        </w:rPr>
        <w:t xml:space="preserve"> </w:t>
      </w:r>
      <w:r w:rsidR="00AF5BCF" w:rsidRPr="00AF5BCF">
        <w:rPr>
          <w:sz w:val="22"/>
          <w:szCs w:val="22"/>
        </w:rPr>
        <w:t>(</w:t>
      </w:r>
      <w:proofErr w:type="spellStart"/>
      <w:r w:rsidR="00AF5BCF" w:rsidRPr="00AF5BCF">
        <w:rPr>
          <w:sz w:val="22"/>
          <w:szCs w:val="22"/>
        </w:rPr>
        <w:t>Serraris</w:t>
      </w:r>
      <w:proofErr w:type="spellEnd"/>
      <w:r w:rsidR="00AF5BCF" w:rsidRPr="00AF5BCF">
        <w:rPr>
          <w:sz w:val="22"/>
          <w:szCs w:val="22"/>
        </w:rPr>
        <w:t>, 2025)</w:t>
      </w:r>
    </w:p>
    <w:p w14:paraId="607F56E4" w14:textId="305017D9" w:rsidR="000A2A6E" w:rsidRPr="00644ED2" w:rsidRDefault="00A1257B" w:rsidP="009843FA">
      <w:pPr>
        <w:rPr>
          <w:sz w:val="22"/>
          <w:szCs w:val="22"/>
        </w:rPr>
      </w:pPr>
      <w:r>
        <w:rPr>
          <w:sz w:val="22"/>
          <w:szCs w:val="22"/>
        </w:rPr>
        <w:lastRenderedPageBreak/>
        <w:t xml:space="preserve">De betrokkenheid van de leden </w:t>
      </w:r>
      <w:r w:rsidR="005901A6">
        <w:rPr>
          <w:sz w:val="22"/>
          <w:szCs w:val="22"/>
        </w:rPr>
        <w:t xml:space="preserve">van een energiegemeenschap </w:t>
      </w:r>
      <w:r>
        <w:rPr>
          <w:sz w:val="22"/>
          <w:szCs w:val="22"/>
        </w:rPr>
        <w:t xml:space="preserve">kan op verschillende </w:t>
      </w:r>
      <w:r w:rsidR="00B13A7F">
        <w:rPr>
          <w:sz w:val="22"/>
          <w:szCs w:val="22"/>
        </w:rPr>
        <w:t xml:space="preserve">niveaus liggen en hoeft dus niet voor ieder lid hetzelfde te zijn. </w:t>
      </w:r>
      <w:r w:rsidR="004B63CA" w:rsidRPr="004B63CA">
        <w:rPr>
          <w:sz w:val="22"/>
          <w:szCs w:val="22"/>
        </w:rPr>
        <w:t>Voorbeelden van</w:t>
      </w:r>
      <w:r w:rsidR="00550669">
        <w:rPr>
          <w:sz w:val="22"/>
          <w:szCs w:val="22"/>
        </w:rPr>
        <w:t xml:space="preserve"> deze niveaus </w:t>
      </w:r>
      <w:r w:rsidR="004B63CA" w:rsidRPr="004B63CA">
        <w:rPr>
          <w:sz w:val="22"/>
          <w:szCs w:val="22"/>
        </w:rPr>
        <w:t>van betrokkenheid zijn</w:t>
      </w:r>
      <w:r w:rsidR="00550669">
        <w:rPr>
          <w:sz w:val="22"/>
          <w:szCs w:val="22"/>
        </w:rPr>
        <w:t>:</w:t>
      </w:r>
      <w:r w:rsidR="00550669">
        <w:rPr>
          <w:sz w:val="22"/>
          <w:szCs w:val="22"/>
        </w:rPr>
        <w:br/>
        <w:t>- actieve consumenten die energie willen delen</w:t>
      </w:r>
      <w:r w:rsidR="00644ED2">
        <w:rPr>
          <w:sz w:val="22"/>
          <w:szCs w:val="22"/>
        </w:rPr>
        <w:t>;</w:t>
      </w:r>
      <w:r w:rsidR="00550669">
        <w:rPr>
          <w:sz w:val="22"/>
          <w:szCs w:val="22"/>
        </w:rPr>
        <w:br/>
        <w:t>- actieve consumenten die energie willen ontvangen</w:t>
      </w:r>
      <w:r w:rsidR="00644ED2">
        <w:rPr>
          <w:sz w:val="22"/>
          <w:szCs w:val="22"/>
        </w:rPr>
        <w:t>;</w:t>
      </w:r>
      <w:r w:rsidR="00550669">
        <w:rPr>
          <w:sz w:val="22"/>
          <w:szCs w:val="22"/>
        </w:rPr>
        <w:br/>
        <w:t xml:space="preserve">- </w:t>
      </w:r>
      <w:r w:rsidR="00EA7B2D">
        <w:rPr>
          <w:sz w:val="22"/>
          <w:szCs w:val="22"/>
        </w:rPr>
        <w:t>investerende leden</w:t>
      </w:r>
      <w:r w:rsidR="00644ED2">
        <w:rPr>
          <w:sz w:val="22"/>
          <w:szCs w:val="22"/>
        </w:rPr>
        <w:t>;</w:t>
      </w:r>
      <w:r w:rsidR="00EA7B2D">
        <w:rPr>
          <w:sz w:val="22"/>
          <w:szCs w:val="22"/>
        </w:rPr>
        <w:br/>
        <w:t>- passieve leden die de doelen ondersteunen</w:t>
      </w:r>
      <w:r w:rsidR="00644ED2">
        <w:rPr>
          <w:sz w:val="22"/>
          <w:szCs w:val="22"/>
        </w:rPr>
        <w:t>;</w:t>
      </w:r>
      <w:r w:rsidR="00EA7B2D">
        <w:rPr>
          <w:sz w:val="22"/>
          <w:szCs w:val="22"/>
        </w:rPr>
        <w:br/>
        <w:t>-</w:t>
      </w:r>
      <w:r w:rsidR="00B31208">
        <w:rPr>
          <w:sz w:val="22"/>
          <w:szCs w:val="22"/>
        </w:rPr>
        <w:t xml:space="preserve"> vrijwilligers</w:t>
      </w:r>
      <w:r w:rsidR="00A07FBD">
        <w:rPr>
          <w:sz w:val="22"/>
          <w:szCs w:val="22"/>
        </w:rPr>
        <w:t>.</w:t>
      </w:r>
    </w:p>
    <w:p w14:paraId="02C964B9" w14:textId="1D40DD6C" w:rsidR="00A12C88" w:rsidRDefault="00160E51" w:rsidP="009843FA">
      <w:pPr>
        <w:rPr>
          <w:sz w:val="22"/>
          <w:szCs w:val="22"/>
        </w:rPr>
      </w:pPr>
      <w:r w:rsidRPr="00160E51">
        <w:rPr>
          <w:sz w:val="22"/>
          <w:szCs w:val="22"/>
        </w:rPr>
        <w:t>De oprichting van een coöperatie verloopt via een aantal vaste stappen.</w:t>
      </w:r>
      <w:r>
        <w:rPr>
          <w:sz w:val="22"/>
          <w:szCs w:val="22"/>
        </w:rPr>
        <w:t xml:space="preserve"> </w:t>
      </w:r>
      <w:r w:rsidR="00FA22C4" w:rsidRPr="00FA22C4">
        <w:rPr>
          <w:sz w:val="22"/>
          <w:szCs w:val="22"/>
        </w:rPr>
        <w:t xml:space="preserve">Allereerst wordt een initiatiefgroep gevormd uit betrokken inwoners. In het geval van Berghuizen is hiervan </w:t>
      </w:r>
      <w:r w:rsidR="00E52A88" w:rsidRPr="00FA22C4">
        <w:rPr>
          <w:sz w:val="22"/>
          <w:szCs w:val="22"/>
        </w:rPr>
        <w:t>al</w:t>
      </w:r>
      <w:r w:rsidR="00FA22C4" w:rsidRPr="00FA22C4">
        <w:rPr>
          <w:sz w:val="22"/>
          <w:szCs w:val="22"/>
        </w:rPr>
        <w:t xml:space="preserve"> sprake in de vorm van de werkgroep Duurzaam Berghuizen.</w:t>
      </w:r>
      <w:r w:rsidR="00FA22C4">
        <w:rPr>
          <w:sz w:val="22"/>
          <w:szCs w:val="22"/>
        </w:rPr>
        <w:t xml:space="preserve"> </w:t>
      </w:r>
      <w:r w:rsidR="00091F11" w:rsidRPr="00091F11">
        <w:rPr>
          <w:sz w:val="22"/>
          <w:szCs w:val="22"/>
        </w:rPr>
        <w:t xml:space="preserve">Vervolgens wordt de juridische structuur uitgewerkt. Hierbij worden statuten opgesteld waarin onder andere het doel van de coöperatie, de voorwaarden voor lidmaatschap, de wijze van besluitvorming en de verdeling van eventuele opbrengsten worden vastgelegd. </w:t>
      </w:r>
    </w:p>
    <w:p w14:paraId="718251CF" w14:textId="356C6590" w:rsidR="00160E51" w:rsidRPr="005379A9" w:rsidRDefault="00176629" w:rsidP="009843FA">
      <w:pPr>
        <w:rPr>
          <w:sz w:val="22"/>
          <w:szCs w:val="22"/>
        </w:rPr>
      </w:pPr>
      <w:r w:rsidRPr="00176629">
        <w:rPr>
          <w:sz w:val="22"/>
          <w:szCs w:val="22"/>
        </w:rPr>
        <w:t xml:space="preserve">Na het opstellen van de statuten vindt de formele oprichting plaats bij de notaris. De notaris legt de oprichtingsakte vast, waarmee de coöperatie rechtspersoonlijkheid verkrijgt. Aansluitend moet de coöperatie worden ingeschreven in het Handelsregister van de Kamer van Koophandel. </w:t>
      </w:r>
      <w:r w:rsidR="005379A9" w:rsidRPr="005379A9">
        <w:rPr>
          <w:sz w:val="22"/>
          <w:szCs w:val="22"/>
        </w:rPr>
        <w:t xml:space="preserve">(KVK, 2026) </w:t>
      </w:r>
      <w:r w:rsidRPr="00176629">
        <w:rPr>
          <w:sz w:val="22"/>
          <w:szCs w:val="22"/>
        </w:rPr>
        <w:t>Hiermee wordt de organisatie officieel erkend en kan zij deelnemen aan het economisch verkeer, zoals het afsluiten van contracten en het aanvragen van subsidies.</w:t>
      </w:r>
      <w:r w:rsidR="00B8490C">
        <w:rPr>
          <w:sz w:val="22"/>
          <w:szCs w:val="22"/>
        </w:rPr>
        <w:t xml:space="preserve"> </w:t>
      </w:r>
    </w:p>
    <w:p w14:paraId="774AA7C1" w14:textId="390126A2" w:rsidR="002C4728" w:rsidRPr="0050538E" w:rsidRDefault="00A82077" w:rsidP="0050538E">
      <w:pPr>
        <w:pStyle w:val="Kop1"/>
        <w:rPr>
          <w:sz w:val="28"/>
          <w:szCs w:val="28"/>
        </w:rPr>
      </w:pPr>
      <w:bookmarkStart w:id="83" w:name="_Toc229679595"/>
      <w:bookmarkStart w:id="84" w:name="_Toc229679726"/>
      <w:r w:rsidRPr="0050538E">
        <w:rPr>
          <w:sz w:val="28"/>
          <w:szCs w:val="28"/>
        </w:rPr>
        <w:t xml:space="preserve">4.2 </w:t>
      </w:r>
      <w:r w:rsidR="003634F4" w:rsidRPr="0050538E">
        <w:rPr>
          <w:sz w:val="28"/>
          <w:szCs w:val="28"/>
        </w:rPr>
        <w:t>Subsidie</w:t>
      </w:r>
      <w:r w:rsidR="00C61F14" w:rsidRPr="0050538E">
        <w:rPr>
          <w:sz w:val="28"/>
          <w:szCs w:val="28"/>
        </w:rPr>
        <w:t>- en financieringsmogelijkheden</w:t>
      </w:r>
      <w:bookmarkEnd w:id="83"/>
      <w:bookmarkEnd w:id="84"/>
      <w:r w:rsidR="00C61F14" w:rsidRPr="0050538E">
        <w:rPr>
          <w:sz w:val="28"/>
          <w:szCs w:val="28"/>
        </w:rPr>
        <w:t xml:space="preserve"> </w:t>
      </w:r>
    </w:p>
    <w:p w14:paraId="6D08A89C" w14:textId="4C389FFB" w:rsidR="00C61F14" w:rsidRDefault="0050538E" w:rsidP="009843FA">
      <w:pPr>
        <w:rPr>
          <w:sz w:val="22"/>
          <w:szCs w:val="22"/>
        </w:rPr>
      </w:pPr>
      <w:r w:rsidRPr="0050538E">
        <w:rPr>
          <w:sz w:val="22"/>
          <w:szCs w:val="22"/>
        </w:rPr>
        <w:t xml:space="preserve">Voor het realiseren van een energiegemeenschap in Berghuizen is financiering een belangrijk </w:t>
      </w:r>
      <w:r w:rsidR="00B9657F">
        <w:rPr>
          <w:sz w:val="22"/>
          <w:szCs w:val="22"/>
        </w:rPr>
        <w:t>punt</w:t>
      </w:r>
      <w:r w:rsidRPr="0050538E">
        <w:rPr>
          <w:sz w:val="22"/>
          <w:szCs w:val="22"/>
        </w:rPr>
        <w:t>. Naast eigen inbreng van leden en eventuele externe financiering, zijn er in Nederland diverse subsidieregelingen beschikbaar die specifiek gericht zijn op het stimuleren van lokale duurzame energieprojecten. Deze subsidies verlagen de investeringskosten en vergroten daarmee de economische haalbaarheid van een energiecoöperatie.</w:t>
      </w:r>
    </w:p>
    <w:p w14:paraId="6EB82DF2" w14:textId="41C1BD3B" w:rsidR="00F45C9D" w:rsidRPr="00B47679" w:rsidRDefault="00D722F0" w:rsidP="009843FA">
      <w:pPr>
        <w:rPr>
          <w:b/>
          <w:bCs/>
          <w:i/>
          <w:iCs/>
          <w:sz w:val="22"/>
          <w:szCs w:val="22"/>
        </w:rPr>
      </w:pPr>
      <w:r w:rsidRPr="00B47679">
        <w:rPr>
          <w:b/>
          <w:bCs/>
          <w:i/>
          <w:iCs/>
          <w:sz w:val="22"/>
          <w:szCs w:val="22"/>
        </w:rPr>
        <w:t>Subsidieregeling Coöperatieve Energieopwekking (SCE)</w:t>
      </w:r>
    </w:p>
    <w:p w14:paraId="2BADBA7F" w14:textId="52CE2E87" w:rsidR="00CE446A" w:rsidRDefault="0039383B" w:rsidP="00CE446A">
      <w:pPr>
        <w:rPr>
          <w:sz w:val="22"/>
          <w:szCs w:val="22"/>
        </w:rPr>
      </w:pPr>
      <w:r>
        <w:rPr>
          <w:sz w:val="22"/>
          <w:szCs w:val="22"/>
        </w:rPr>
        <w:t>De belangrijkste regeling is</w:t>
      </w:r>
      <w:r w:rsidR="009A1DEE">
        <w:rPr>
          <w:sz w:val="22"/>
          <w:szCs w:val="22"/>
        </w:rPr>
        <w:t xml:space="preserve"> de SCE. </w:t>
      </w:r>
      <w:r w:rsidR="003F7B88" w:rsidRPr="003F7B88">
        <w:rPr>
          <w:sz w:val="22"/>
          <w:szCs w:val="22"/>
        </w:rPr>
        <w:t xml:space="preserve">Deze regeling is specifiek bedoeld voor energiecoöperaties </w:t>
      </w:r>
      <w:r w:rsidR="008E2D46">
        <w:rPr>
          <w:sz w:val="22"/>
          <w:szCs w:val="22"/>
        </w:rPr>
        <w:t>en</w:t>
      </w:r>
      <w:r w:rsidR="00EF40F6" w:rsidRPr="00EF40F6">
        <w:t xml:space="preserve"> </w:t>
      </w:r>
      <w:r w:rsidR="00EF40F6" w:rsidRPr="00EF40F6">
        <w:rPr>
          <w:sz w:val="22"/>
          <w:szCs w:val="22"/>
        </w:rPr>
        <w:t>Verenigingen van Eigenaars (VvE’s)</w:t>
      </w:r>
      <w:r w:rsidR="008E2D46">
        <w:rPr>
          <w:sz w:val="22"/>
          <w:szCs w:val="22"/>
        </w:rPr>
        <w:t xml:space="preserve"> </w:t>
      </w:r>
      <w:r w:rsidR="003F7B88" w:rsidRPr="003F7B88">
        <w:rPr>
          <w:sz w:val="22"/>
          <w:szCs w:val="22"/>
        </w:rPr>
        <w:t>die gezamenlijk hernieuwbare energie opwekken, bijvoorbeeld via zonnepanelen. De SCE biedt gedurende een vaste periode een exploitatiesubsidie die het verschil compenseert tussen de kostprijs van duurzame energie en de marktprijs van elektriciteit. Hierdoor ontstaat een stabieler en voorspelbaar rendement voor deelnemers.</w:t>
      </w:r>
      <w:r w:rsidR="004E7E2F">
        <w:rPr>
          <w:sz w:val="22"/>
          <w:szCs w:val="22"/>
        </w:rPr>
        <w:t xml:space="preserve"> Een voorwaarde is dat de </w:t>
      </w:r>
      <w:r w:rsidR="00BE1E75">
        <w:rPr>
          <w:sz w:val="22"/>
          <w:szCs w:val="22"/>
        </w:rPr>
        <w:t>opwek binnen een coöperatieve of energiegemeenschapsstructuur plaatsvindt.</w:t>
      </w:r>
      <w:r w:rsidR="00CE446A">
        <w:rPr>
          <w:sz w:val="22"/>
          <w:szCs w:val="22"/>
        </w:rPr>
        <w:t xml:space="preserve"> </w:t>
      </w:r>
      <w:r w:rsidR="00CE446A" w:rsidRPr="00D674DE">
        <w:rPr>
          <w:sz w:val="22"/>
          <w:szCs w:val="22"/>
        </w:rPr>
        <w:t>(</w:t>
      </w:r>
      <w:r w:rsidR="00CE446A" w:rsidRPr="00D674DE">
        <w:rPr>
          <w:i/>
          <w:iCs/>
          <w:sz w:val="22"/>
          <w:szCs w:val="22"/>
        </w:rPr>
        <w:t>Subsidieregeling Coöperatieve Energieopwekking (SCE)</w:t>
      </w:r>
      <w:r w:rsidR="00CE446A" w:rsidRPr="00D674DE">
        <w:rPr>
          <w:sz w:val="22"/>
          <w:szCs w:val="22"/>
        </w:rPr>
        <w:t xml:space="preserve">, </w:t>
      </w:r>
      <w:proofErr w:type="spellStart"/>
      <w:r w:rsidR="00CE446A" w:rsidRPr="00D674DE">
        <w:rPr>
          <w:sz w:val="22"/>
          <w:szCs w:val="22"/>
        </w:rPr>
        <w:t>z.d.</w:t>
      </w:r>
      <w:proofErr w:type="spellEnd"/>
      <w:r w:rsidR="00CE446A" w:rsidRPr="00D674DE">
        <w:rPr>
          <w:sz w:val="22"/>
          <w:szCs w:val="22"/>
        </w:rPr>
        <w:t>)</w:t>
      </w:r>
    </w:p>
    <w:p w14:paraId="4D43402D" w14:textId="77777777" w:rsidR="00D9626E" w:rsidRPr="00B47679" w:rsidRDefault="00D9626E" w:rsidP="00D9626E">
      <w:pPr>
        <w:rPr>
          <w:b/>
          <w:bCs/>
          <w:i/>
          <w:iCs/>
          <w:sz w:val="22"/>
          <w:szCs w:val="22"/>
        </w:rPr>
      </w:pPr>
      <w:r w:rsidRPr="00B47679">
        <w:rPr>
          <w:b/>
          <w:bCs/>
          <w:i/>
          <w:iCs/>
          <w:sz w:val="22"/>
          <w:szCs w:val="22"/>
        </w:rPr>
        <w:t>Investeringssubsidie duurzame energie en energiebesparing (ISDE)</w:t>
      </w:r>
    </w:p>
    <w:p w14:paraId="6738971A" w14:textId="157F7E9C" w:rsidR="00F71070" w:rsidRDefault="003525AA" w:rsidP="00F71070">
      <w:pPr>
        <w:rPr>
          <w:sz w:val="22"/>
          <w:szCs w:val="22"/>
        </w:rPr>
      </w:pPr>
      <w:r>
        <w:rPr>
          <w:sz w:val="22"/>
          <w:szCs w:val="22"/>
        </w:rPr>
        <w:t>D</w:t>
      </w:r>
      <w:r w:rsidR="00D63224">
        <w:rPr>
          <w:sz w:val="22"/>
          <w:szCs w:val="22"/>
        </w:rPr>
        <w:t xml:space="preserve">e ISDE-regeling </w:t>
      </w:r>
      <w:r>
        <w:rPr>
          <w:sz w:val="22"/>
          <w:szCs w:val="22"/>
        </w:rPr>
        <w:t xml:space="preserve">is er </w:t>
      </w:r>
      <w:r w:rsidR="0003061B">
        <w:rPr>
          <w:sz w:val="22"/>
          <w:szCs w:val="22"/>
        </w:rPr>
        <w:t>voor woningeigenaren en zakelijke gebruikers</w:t>
      </w:r>
      <w:r w:rsidR="008E2D46">
        <w:rPr>
          <w:sz w:val="22"/>
          <w:szCs w:val="22"/>
        </w:rPr>
        <w:t>.</w:t>
      </w:r>
      <w:r w:rsidR="00C86E54">
        <w:rPr>
          <w:sz w:val="22"/>
          <w:szCs w:val="22"/>
        </w:rPr>
        <w:t xml:space="preserve"> Met deze regeling </w:t>
      </w:r>
      <w:r w:rsidR="00BA72DB">
        <w:rPr>
          <w:sz w:val="22"/>
          <w:szCs w:val="22"/>
        </w:rPr>
        <w:t xml:space="preserve">is het mogelijk </w:t>
      </w:r>
      <w:r w:rsidR="00C86E54">
        <w:rPr>
          <w:sz w:val="22"/>
          <w:szCs w:val="22"/>
        </w:rPr>
        <w:t xml:space="preserve">een </w:t>
      </w:r>
      <w:r w:rsidR="00127886">
        <w:rPr>
          <w:sz w:val="22"/>
          <w:szCs w:val="22"/>
        </w:rPr>
        <w:t>subsidie</w:t>
      </w:r>
      <w:r w:rsidR="00BA72DB">
        <w:rPr>
          <w:sz w:val="22"/>
          <w:szCs w:val="22"/>
        </w:rPr>
        <w:t xml:space="preserve"> te krijgen</w:t>
      </w:r>
      <w:r w:rsidR="00127886">
        <w:rPr>
          <w:sz w:val="22"/>
          <w:szCs w:val="22"/>
        </w:rPr>
        <w:t xml:space="preserve"> voor energiebesparende en duurzame maatregelingen in uw woning of bedrijfspand</w:t>
      </w:r>
      <w:r w:rsidR="00D63224" w:rsidRPr="00D63224">
        <w:rPr>
          <w:sz w:val="22"/>
          <w:szCs w:val="22"/>
        </w:rPr>
        <w:t xml:space="preserve">. </w:t>
      </w:r>
      <w:r w:rsidR="00770EF3">
        <w:rPr>
          <w:sz w:val="22"/>
          <w:szCs w:val="22"/>
        </w:rPr>
        <w:t>In Berghuizen is het met name relevant voor de woningeigenaren, hierbij krijgen ze een subsidie voor:</w:t>
      </w:r>
      <w:r w:rsidR="00770EF3">
        <w:rPr>
          <w:sz w:val="22"/>
          <w:szCs w:val="22"/>
        </w:rPr>
        <w:br/>
      </w:r>
      <w:r w:rsidR="00770EF3">
        <w:rPr>
          <w:sz w:val="22"/>
          <w:szCs w:val="22"/>
        </w:rPr>
        <w:lastRenderedPageBreak/>
        <w:t>- is</w:t>
      </w:r>
      <w:r w:rsidR="004F375B">
        <w:rPr>
          <w:sz w:val="22"/>
          <w:szCs w:val="22"/>
        </w:rPr>
        <w:t>olatiemateriaal</w:t>
      </w:r>
      <w:r w:rsidR="004F375B">
        <w:rPr>
          <w:sz w:val="22"/>
          <w:szCs w:val="22"/>
        </w:rPr>
        <w:br/>
        <w:t>- ventilatiemaatregelen</w:t>
      </w:r>
      <w:r w:rsidR="004F375B">
        <w:rPr>
          <w:sz w:val="22"/>
          <w:szCs w:val="22"/>
        </w:rPr>
        <w:br/>
        <w:t>- warmtepompen</w:t>
      </w:r>
      <w:r w:rsidR="004F375B">
        <w:rPr>
          <w:sz w:val="22"/>
          <w:szCs w:val="22"/>
        </w:rPr>
        <w:br/>
        <w:t>- zonneboilers</w:t>
      </w:r>
      <w:r w:rsidR="004F375B">
        <w:rPr>
          <w:sz w:val="22"/>
          <w:szCs w:val="22"/>
        </w:rPr>
        <w:br/>
        <w:t>- aansluiting op warmtenet</w:t>
      </w:r>
      <w:r w:rsidR="004F375B">
        <w:rPr>
          <w:sz w:val="22"/>
          <w:szCs w:val="22"/>
        </w:rPr>
        <w:br/>
        <w:t>- elektrische kookvoorzieningen</w:t>
      </w:r>
      <w:r w:rsidR="009C7098">
        <w:rPr>
          <w:sz w:val="22"/>
          <w:szCs w:val="22"/>
        </w:rPr>
        <w:t>.</w:t>
      </w:r>
      <w:r w:rsidR="00F71070">
        <w:rPr>
          <w:sz w:val="22"/>
          <w:szCs w:val="22"/>
        </w:rPr>
        <w:br/>
      </w:r>
      <w:r w:rsidR="00F71070" w:rsidRPr="00D62503">
        <w:rPr>
          <w:sz w:val="22"/>
          <w:szCs w:val="22"/>
        </w:rPr>
        <w:t>(</w:t>
      </w:r>
      <w:r w:rsidR="00F71070" w:rsidRPr="00D62503">
        <w:rPr>
          <w:i/>
          <w:iCs/>
          <w:sz w:val="22"/>
          <w:szCs w:val="22"/>
        </w:rPr>
        <w:t>Investeringssubsidie Duurzame Energie en Energiebesparing (ISDE)</w:t>
      </w:r>
      <w:r w:rsidR="00F71070" w:rsidRPr="00D62503">
        <w:rPr>
          <w:sz w:val="22"/>
          <w:szCs w:val="22"/>
        </w:rPr>
        <w:t xml:space="preserve">, </w:t>
      </w:r>
      <w:proofErr w:type="spellStart"/>
      <w:r w:rsidR="00F71070" w:rsidRPr="00D62503">
        <w:rPr>
          <w:sz w:val="22"/>
          <w:szCs w:val="22"/>
        </w:rPr>
        <w:t>z.d.</w:t>
      </w:r>
      <w:proofErr w:type="spellEnd"/>
      <w:r w:rsidR="00F71070" w:rsidRPr="00D62503">
        <w:rPr>
          <w:sz w:val="22"/>
          <w:szCs w:val="22"/>
        </w:rPr>
        <w:t>)</w:t>
      </w:r>
    </w:p>
    <w:p w14:paraId="7D866000" w14:textId="1527E3C9" w:rsidR="00D62503" w:rsidRPr="00B47679" w:rsidRDefault="00C421EF" w:rsidP="00F71070">
      <w:pPr>
        <w:rPr>
          <w:b/>
          <w:bCs/>
          <w:i/>
          <w:iCs/>
          <w:sz w:val="22"/>
          <w:szCs w:val="22"/>
        </w:rPr>
      </w:pPr>
      <w:r w:rsidRPr="00B47679">
        <w:rPr>
          <w:b/>
          <w:bCs/>
          <w:i/>
          <w:iCs/>
          <w:sz w:val="22"/>
          <w:szCs w:val="22"/>
        </w:rPr>
        <w:t>Subsidieregeling Collectieve Energie-initiatieven 2.0</w:t>
      </w:r>
    </w:p>
    <w:p w14:paraId="3DEB05DA" w14:textId="5529A7FE" w:rsidR="00E27CE5" w:rsidRDefault="00681F0A" w:rsidP="002C3A87">
      <w:pPr>
        <w:rPr>
          <w:sz w:val="22"/>
          <w:szCs w:val="22"/>
        </w:rPr>
      </w:pPr>
      <w:r w:rsidRPr="00681F0A">
        <w:rPr>
          <w:sz w:val="22"/>
          <w:szCs w:val="22"/>
        </w:rPr>
        <w:t xml:space="preserve">De Subsidieregeling Collectieve Energie-initiatieven 2.0 is een </w:t>
      </w:r>
      <w:r>
        <w:rPr>
          <w:sz w:val="22"/>
          <w:szCs w:val="22"/>
        </w:rPr>
        <w:t xml:space="preserve">relevante </w:t>
      </w:r>
      <w:r w:rsidRPr="00681F0A">
        <w:rPr>
          <w:sz w:val="22"/>
          <w:szCs w:val="22"/>
        </w:rPr>
        <w:t xml:space="preserve">subsidie voor de ontwikkeling van een energiegemeenschap, omdat deze specifiek gericht is op lokale energiecollectieven. De regeling sluit goed aan bij Werkgroep Duurzaam Berghuizen, doordat </w:t>
      </w:r>
      <w:r w:rsidR="007A38CA">
        <w:rPr>
          <w:sz w:val="22"/>
          <w:szCs w:val="22"/>
        </w:rPr>
        <w:t xml:space="preserve">het een subsidie is voor </w:t>
      </w:r>
      <w:r w:rsidR="00EA5576">
        <w:rPr>
          <w:sz w:val="22"/>
          <w:szCs w:val="22"/>
        </w:rPr>
        <w:t>alle fases van een energiegemeenschap</w:t>
      </w:r>
      <w:r w:rsidR="007A38CA">
        <w:rPr>
          <w:sz w:val="22"/>
          <w:szCs w:val="22"/>
        </w:rPr>
        <w:t>.</w:t>
      </w:r>
      <w:r w:rsidR="007A38CA">
        <w:rPr>
          <w:sz w:val="22"/>
          <w:szCs w:val="22"/>
        </w:rPr>
        <w:br/>
        <w:t xml:space="preserve">1. </w:t>
      </w:r>
      <w:r w:rsidR="00CE1D51">
        <w:rPr>
          <w:sz w:val="22"/>
          <w:szCs w:val="22"/>
        </w:rPr>
        <w:t>Oprichtingsfase, max</w:t>
      </w:r>
      <w:r w:rsidR="00292AB0">
        <w:rPr>
          <w:sz w:val="22"/>
          <w:szCs w:val="22"/>
        </w:rPr>
        <w:t>.</w:t>
      </w:r>
      <w:r w:rsidR="00CE1D51">
        <w:rPr>
          <w:sz w:val="22"/>
          <w:szCs w:val="22"/>
        </w:rPr>
        <w:t xml:space="preserve"> € 3.500</w:t>
      </w:r>
      <w:r w:rsidR="00C23B2C">
        <w:rPr>
          <w:sz w:val="22"/>
          <w:szCs w:val="22"/>
        </w:rPr>
        <w:t>:</w:t>
      </w:r>
      <w:r w:rsidR="00CE1D51">
        <w:rPr>
          <w:sz w:val="22"/>
          <w:szCs w:val="22"/>
        </w:rPr>
        <w:br/>
        <w:t xml:space="preserve">- </w:t>
      </w:r>
      <w:r w:rsidR="00E06328">
        <w:rPr>
          <w:sz w:val="22"/>
          <w:szCs w:val="22"/>
        </w:rPr>
        <w:t>notariskosten</w:t>
      </w:r>
      <w:r w:rsidR="00C23B2C">
        <w:rPr>
          <w:sz w:val="22"/>
          <w:szCs w:val="22"/>
        </w:rPr>
        <w:t>;</w:t>
      </w:r>
      <w:r w:rsidR="00C23B2C">
        <w:rPr>
          <w:sz w:val="22"/>
          <w:szCs w:val="22"/>
        </w:rPr>
        <w:br/>
        <w:t xml:space="preserve">- </w:t>
      </w:r>
      <w:r w:rsidR="00292AB0">
        <w:rPr>
          <w:sz w:val="22"/>
          <w:szCs w:val="22"/>
        </w:rPr>
        <w:t>organiseren van bewonersbijeenkomsten;</w:t>
      </w:r>
      <w:r w:rsidR="00292AB0">
        <w:rPr>
          <w:sz w:val="22"/>
          <w:szCs w:val="22"/>
        </w:rPr>
        <w:br/>
        <w:t>- leden werven.</w:t>
      </w:r>
      <w:r w:rsidR="00165339">
        <w:rPr>
          <w:sz w:val="22"/>
          <w:szCs w:val="22"/>
        </w:rPr>
        <w:t xml:space="preserve"> </w:t>
      </w:r>
      <w:r w:rsidR="00292AB0">
        <w:rPr>
          <w:sz w:val="22"/>
          <w:szCs w:val="22"/>
        </w:rPr>
        <w:br/>
        <w:t>2. Voorbereidingsfase, max. € 10.000:</w:t>
      </w:r>
      <w:r w:rsidR="00292AB0">
        <w:rPr>
          <w:sz w:val="22"/>
          <w:szCs w:val="22"/>
        </w:rPr>
        <w:br/>
        <w:t>-</w:t>
      </w:r>
      <w:r w:rsidR="00D83E37">
        <w:rPr>
          <w:sz w:val="22"/>
          <w:szCs w:val="22"/>
        </w:rPr>
        <w:t xml:space="preserve"> </w:t>
      </w:r>
      <w:r w:rsidR="00D83E37" w:rsidRPr="00D83E37">
        <w:rPr>
          <w:sz w:val="22"/>
          <w:szCs w:val="22"/>
        </w:rPr>
        <w:t>haalbaarheidsonderzoek;</w:t>
      </w:r>
      <w:r w:rsidR="00E06328">
        <w:rPr>
          <w:sz w:val="22"/>
          <w:szCs w:val="22"/>
        </w:rPr>
        <w:br/>
        <w:t>- laten opstellen businesscase;</w:t>
      </w:r>
      <w:r w:rsidR="00AB32AB">
        <w:rPr>
          <w:sz w:val="22"/>
          <w:szCs w:val="22"/>
        </w:rPr>
        <w:br/>
        <w:t>- informatiebijeenkomst over innovatie duurzame energieoplossingen;</w:t>
      </w:r>
      <w:r w:rsidR="00D83E37">
        <w:rPr>
          <w:sz w:val="22"/>
          <w:szCs w:val="22"/>
        </w:rPr>
        <w:br/>
        <w:t xml:space="preserve">- </w:t>
      </w:r>
      <w:r w:rsidR="00DC7849" w:rsidRPr="00DC7849">
        <w:rPr>
          <w:sz w:val="22"/>
          <w:szCs w:val="22"/>
        </w:rPr>
        <w:t>energieplan voor het dorp</w:t>
      </w:r>
      <w:r w:rsidR="00DC7849">
        <w:rPr>
          <w:sz w:val="22"/>
          <w:szCs w:val="22"/>
        </w:rPr>
        <w:t>.</w:t>
      </w:r>
      <w:r w:rsidR="00292AB0">
        <w:rPr>
          <w:sz w:val="22"/>
          <w:szCs w:val="22"/>
        </w:rPr>
        <w:br/>
      </w:r>
      <w:r w:rsidR="005721E1">
        <w:rPr>
          <w:sz w:val="22"/>
          <w:szCs w:val="22"/>
        </w:rPr>
        <w:t>3. Realisatiefase, 75% van de kosten tot max. € 7.500:</w:t>
      </w:r>
      <w:r w:rsidR="005721E1">
        <w:rPr>
          <w:sz w:val="22"/>
          <w:szCs w:val="22"/>
        </w:rPr>
        <w:br/>
        <w:t xml:space="preserve">- </w:t>
      </w:r>
      <w:r w:rsidR="005B3405" w:rsidRPr="005B3405">
        <w:rPr>
          <w:sz w:val="22"/>
          <w:szCs w:val="22"/>
        </w:rPr>
        <w:t>proceskosten bij uitvoering van het project</w:t>
      </w:r>
      <w:r w:rsidR="00EC310C">
        <w:rPr>
          <w:sz w:val="22"/>
          <w:szCs w:val="22"/>
        </w:rPr>
        <w:t>.</w:t>
      </w:r>
      <w:r w:rsidR="00EC310C">
        <w:rPr>
          <w:sz w:val="22"/>
          <w:szCs w:val="22"/>
        </w:rPr>
        <w:br/>
        <w:t>(</w:t>
      </w:r>
      <w:r w:rsidR="00F97091">
        <w:rPr>
          <w:sz w:val="22"/>
          <w:szCs w:val="22"/>
        </w:rPr>
        <w:t xml:space="preserve">Wetgeving </w:t>
      </w:r>
      <w:r w:rsidR="00E27CE5" w:rsidRPr="00E27CE5">
        <w:rPr>
          <w:sz w:val="22"/>
          <w:szCs w:val="22"/>
        </w:rPr>
        <w:t>Subsidieregeling Collectieve Energie-initiatieven 2.0</w:t>
      </w:r>
      <w:r w:rsidR="00E27CE5">
        <w:rPr>
          <w:sz w:val="22"/>
          <w:szCs w:val="22"/>
        </w:rPr>
        <w:t>)</w:t>
      </w:r>
    </w:p>
    <w:p w14:paraId="7E014FF3" w14:textId="74E3C083" w:rsidR="00C21E85" w:rsidRDefault="000F09AF" w:rsidP="009843FA">
      <w:pPr>
        <w:rPr>
          <w:sz w:val="22"/>
          <w:szCs w:val="22"/>
        </w:rPr>
      </w:pPr>
      <w:r>
        <w:rPr>
          <w:sz w:val="22"/>
          <w:szCs w:val="22"/>
        </w:rPr>
        <w:t xml:space="preserve">Om in aanmerking te komen voor deze subsidie moeten de activiteiten aan een aantal </w:t>
      </w:r>
      <w:r w:rsidR="008B1631">
        <w:rPr>
          <w:sz w:val="22"/>
          <w:szCs w:val="22"/>
        </w:rPr>
        <w:t>eisen voldoen:</w:t>
      </w:r>
      <w:r w:rsidR="008B1631">
        <w:rPr>
          <w:sz w:val="22"/>
          <w:szCs w:val="22"/>
        </w:rPr>
        <w:br/>
        <w:t>- De activiteiten moeten bijdragen aan energiebesparing of duurzame energieopwekking</w:t>
      </w:r>
      <w:r w:rsidR="00E333B5">
        <w:rPr>
          <w:sz w:val="22"/>
          <w:szCs w:val="22"/>
        </w:rPr>
        <w:t>.</w:t>
      </w:r>
      <w:r w:rsidR="008B1631">
        <w:rPr>
          <w:sz w:val="22"/>
          <w:szCs w:val="22"/>
        </w:rPr>
        <w:br/>
        <w:t xml:space="preserve">- </w:t>
      </w:r>
      <w:r w:rsidR="00E333B5">
        <w:rPr>
          <w:sz w:val="22"/>
          <w:szCs w:val="22"/>
        </w:rPr>
        <w:t>De activiteiten moeten lokale maatschappelijke waarde creëren.</w:t>
      </w:r>
      <w:r w:rsidR="00E333B5">
        <w:rPr>
          <w:sz w:val="22"/>
          <w:szCs w:val="22"/>
        </w:rPr>
        <w:br/>
        <w:t>-</w:t>
      </w:r>
      <w:r w:rsidR="009E4C42">
        <w:rPr>
          <w:sz w:val="22"/>
          <w:szCs w:val="22"/>
        </w:rPr>
        <w:t xml:space="preserve"> </w:t>
      </w:r>
      <w:r w:rsidR="009E4C42" w:rsidRPr="009E4C42">
        <w:rPr>
          <w:sz w:val="22"/>
          <w:szCs w:val="22"/>
        </w:rPr>
        <w:t>Het energiecollectief moet actief betrokken zijn bij het project.</w:t>
      </w:r>
      <w:r w:rsidR="009E4C42">
        <w:rPr>
          <w:sz w:val="22"/>
          <w:szCs w:val="22"/>
        </w:rPr>
        <w:br/>
        <w:t xml:space="preserve">- </w:t>
      </w:r>
      <w:r w:rsidR="009E4C42" w:rsidRPr="009E4C42">
        <w:rPr>
          <w:sz w:val="22"/>
          <w:szCs w:val="22"/>
        </w:rPr>
        <w:t>De lokale gemeenschap moet worden betrokken bij de uitvoering en ontwikkeling van het project.</w:t>
      </w:r>
      <w:r w:rsidR="009E4C42">
        <w:rPr>
          <w:sz w:val="22"/>
          <w:szCs w:val="22"/>
        </w:rPr>
        <w:br/>
        <w:t xml:space="preserve">- </w:t>
      </w:r>
      <w:r w:rsidR="002C3A87" w:rsidRPr="002C3A87">
        <w:rPr>
          <w:sz w:val="22"/>
          <w:szCs w:val="22"/>
        </w:rPr>
        <w:t>Het energie-initiatief mag geen winstoogmerk hebben.</w:t>
      </w:r>
      <w:r w:rsidR="002C3A87">
        <w:rPr>
          <w:sz w:val="22"/>
          <w:szCs w:val="22"/>
        </w:rPr>
        <w:br/>
      </w:r>
      <w:r w:rsidR="002C3A87" w:rsidRPr="00C55BCB">
        <w:rPr>
          <w:sz w:val="22"/>
          <w:szCs w:val="22"/>
        </w:rPr>
        <w:t>(</w:t>
      </w:r>
      <w:r w:rsidR="002C3A87" w:rsidRPr="00C55BCB">
        <w:rPr>
          <w:i/>
          <w:iCs/>
          <w:sz w:val="22"/>
          <w:szCs w:val="22"/>
        </w:rPr>
        <w:t>Subsidie Collectieve Energie-initiatieven 2.0</w:t>
      </w:r>
      <w:r w:rsidR="002C3A87" w:rsidRPr="00C55BCB">
        <w:rPr>
          <w:sz w:val="22"/>
          <w:szCs w:val="22"/>
        </w:rPr>
        <w:t>, 2024)</w:t>
      </w:r>
    </w:p>
    <w:p w14:paraId="230ECB88" w14:textId="3BEB7F69" w:rsidR="000A1AEC" w:rsidRPr="00AB1DDB" w:rsidRDefault="000A1AEC" w:rsidP="00AB1DDB">
      <w:pPr>
        <w:pStyle w:val="Kop1"/>
        <w:rPr>
          <w:sz w:val="28"/>
          <w:szCs w:val="28"/>
        </w:rPr>
      </w:pPr>
      <w:bookmarkStart w:id="85" w:name="_Toc229679596"/>
      <w:bookmarkStart w:id="86" w:name="_Toc229679727"/>
      <w:r w:rsidRPr="000A1AEC">
        <w:rPr>
          <w:sz w:val="28"/>
          <w:szCs w:val="28"/>
        </w:rPr>
        <w:t>4.3 Risico’s economische haalbaarheid</w:t>
      </w:r>
      <w:bookmarkEnd w:id="85"/>
      <w:bookmarkEnd w:id="86"/>
      <w:r w:rsidRPr="000A1AEC">
        <w:rPr>
          <w:sz w:val="28"/>
          <w:szCs w:val="28"/>
        </w:rPr>
        <w:t xml:space="preserve"> </w:t>
      </w:r>
    </w:p>
    <w:p w14:paraId="497CB97E" w14:textId="229A7ED2" w:rsidR="00EF0ED7" w:rsidRPr="006E0DE3" w:rsidRDefault="006E0DE3" w:rsidP="00EF0ED7">
      <w:pPr>
        <w:rPr>
          <w:sz w:val="22"/>
          <w:szCs w:val="22"/>
        </w:rPr>
      </w:pPr>
      <w:r w:rsidRPr="006E0DE3">
        <w:rPr>
          <w:sz w:val="22"/>
          <w:szCs w:val="22"/>
        </w:rPr>
        <w:t xml:space="preserve">Bij het oprichten van een energiegemeenschap in Berghuizen spelen verschillende economische risico’s een rol. Deze risico’s kunnen invloed hebben op de haalbaarheid </w:t>
      </w:r>
      <w:r>
        <w:rPr>
          <w:sz w:val="22"/>
          <w:szCs w:val="22"/>
        </w:rPr>
        <w:t>van een energiegemeenschap</w:t>
      </w:r>
      <w:r w:rsidRPr="006E0DE3">
        <w:rPr>
          <w:sz w:val="22"/>
          <w:szCs w:val="22"/>
        </w:rPr>
        <w:t>. In dit hoofdstuk worden de belangrijkste economische risico’s besproken, inclusief mogelijke oplossingen om deze risico’s te beperken.</w:t>
      </w:r>
    </w:p>
    <w:p w14:paraId="1166BFAB" w14:textId="1931B8AF" w:rsidR="00EF0ED7" w:rsidRPr="006E0DE3" w:rsidRDefault="006E0DE3" w:rsidP="00EF0ED7">
      <w:pPr>
        <w:rPr>
          <w:sz w:val="22"/>
          <w:szCs w:val="22"/>
        </w:rPr>
      </w:pPr>
      <w:r w:rsidRPr="006E0DE3">
        <w:rPr>
          <w:b/>
          <w:bCs/>
        </w:rPr>
        <w:t>Hoge investeringskosten</w:t>
      </w:r>
      <w:r w:rsidRPr="006E0DE3">
        <w:rPr>
          <w:b/>
          <w:bCs/>
        </w:rPr>
        <w:br/>
      </w:r>
      <w:r w:rsidR="00EF0ED7" w:rsidRPr="006E0DE3">
        <w:rPr>
          <w:sz w:val="22"/>
          <w:szCs w:val="22"/>
        </w:rPr>
        <w:t xml:space="preserve">Een belangrijk economisch risico is dat de opstartkosten van een energiegemeenschap hoog kunnen zijn. Denk hierbij aan investeringen in zonnepanelen, slimme meters en mogelijke </w:t>
      </w:r>
      <w:r w:rsidR="00EF0ED7" w:rsidRPr="006E0DE3">
        <w:rPr>
          <w:sz w:val="22"/>
          <w:szCs w:val="22"/>
        </w:rPr>
        <w:lastRenderedPageBreak/>
        <w:t xml:space="preserve">energieopslag zoals buurtbatterijen. Niet alle inwoners </w:t>
      </w:r>
      <w:r w:rsidR="004A323C">
        <w:rPr>
          <w:sz w:val="22"/>
          <w:szCs w:val="22"/>
        </w:rPr>
        <w:t>kunnen</w:t>
      </w:r>
      <w:r w:rsidR="00955238">
        <w:rPr>
          <w:sz w:val="22"/>
          <w:szCs w:val="22"/>
        </w:rPr>
        <w:t xml:space="preserve"> vertrouwen </w:t>
      </w:r>
      <w:r w:rsidR="004A323C">
        <w:rPr>
          <w:sz w:val="22"/>
          <w:szCs w:val="22"/>
        </w:rPr>
        <w:t xml:space="preserve">hebben </w:t>
      </w:r>
      <w:r w:rsidR="00955238">
        <w:rPr>
          <w:sz w:val="22"/>
          <w:szCs w:val="22"/>
        </w:rPr>
        <w:t>om me te investeringen</w:t>
      </w:r>
      <w:r w:rsidR="004A323C">
        <w:rPr>
          <w:sz w:val="22"/>
          <w:szCs w:val="22"/>
        </w:rPr>
        <w:t>.</w:t>
      </w:r>
    </w:p>
    <w:p w14:paraId="211CEAF0" w14:textId="0CDC6814" w:rsidR="00CC00AE" w:rsidRPr="006E0DE3" w:rsidRDefault="00955238" w:rsidP="00EF0ED7">
      <w:pPr>
        <w:rPr>
          <w:sz w:val="22"/>
          <w:szCs w:val="22"/>
        </w:rPr>
      </w:pPr>
      <w:r w:rsidRPr="00955238">
        <w:rPr>
          <w:sz w:val="22"/>
          <w:szCs w:val="22"/>
        </w:rPr>
        <w:t>Werk samen met vakbonden, lokale overheden en bedrijven om investeringen vanuit zowel de publieke als private sector te stimuleren. Organiseer informatiecampagnes en samenwerkingsprojecten om inwoners en organisaties bewust te maken van de economische en maatschappelijke voordelen van de energiegemeenschap.</w:t>
      </w:r>
      <w:r w:rsidR="004A323C">
        <w:rPr>
          <w:sz w:val="22"/>
          <w:szCs w:val="22"/>
        </w:rPr>
        <w:t xml:space="preserve"> </w:t>
      </w:r>
      <w:r w:rsidR="002C72A3" w:rsidRPr="002C72A3">
        <w:rPr>
          <w:sz w:val="22"/>
          <w:szCs w:val="22"/>
        </w:rPr>
        <w:t>(</w:t>
      </w:r>
      <w:proofErr w:type="spellStart"/>
      <w:r w:rsidR="002C72A3" w:rsidRPr="002C72A3">
        <w:rPr>
          <w:sz w:val="22"/>
          <w:szCs w:val="22"/>
        </w:rPr>
        <w:t>Twize</w:t>
      </w:r>
      <w:proofErr w:type="spellEnd"/>
      <w:r w:rsidR="002C72A3" w:rsidRPr="002C72A3">
        <w:rPr>
          <w:sz w:val="22"/>
          <w:szCs w:val="22"/>
        </w:rPr>
        <w:t xml:space="preserve"> B.V., </w:t>
      </w:r>
      <w:proofErr w:type="spellStart"/>
      <w:r w:rsidR="002C72A3" w:rsidRPr="002C72A3">
        <w:rPr>
          <w:sz w:val="22"/>
          <w:szCs w:val="22"/>
        </w:rPr>
        <w:t>z.d.</w:t>
      </w:r>
      <w:proofErr w:type="spellEnd"/>
      <w:r w:rsidR="002C72A3" w:rsidRPr="002C72A3">
        <w:rPr>
          <w:sz w:val="22"/>
          <w:szCs w:val="22"/>
        </w:rPr>
        <w:t>)</w:t>
      </w:r>
    </w:p>
    <w:p w14:paraId="12DA04B0" w14:textId="46D509D4" w:rsidR="00A324C4" w:rsidRPr="00692FA3" w:rsidRDefault="00DD1015" w:rsidP="009843FA">
      <w:pPr>
        <w:rPr>
          <w:color w:val="FF0000"/>
          <w:sz w:val="22"/>
          <w:szCs w:val="22"/>
        </w:rPr>
      </w:pPr>
      <w:r w:rsidRPr="00DD1015">
        <w:rPr>
          <w:b/>
          <w:bCs/>
          <w:sz w:val="22"/>
          <w:szCs w:val="22"/>
        </w:rPr>
        <w:t>Subsidies</w:t>
      </w:r>
      <w:r>
        <w:rPr>
          <w:sz w:val="22"/>
          <w:szCs w:val="22"/>
        </w:rPr>
        <w:br/>
      </w:r>
      <w:r w:rsidR="3434FF95" w:rsidRPr="00692FA3">
        <w:rPr>
          <w:color w:val="FF0000"/>
          <w:sz w:val="22"/>
          <w:szCs w:val="22"/>
        </w:rPr>
        <w:t xml:space="preserve">De subsidieregeling </w:t>
      </w:r>
      <w:r w:rsidR="00520282" w:rsidRPr="00692FA3">
        <w:rPr>
          <w:color w:val="FF0000"/>
          <w:sz w:val="22"/>
          <w:szCs w:val="22"/>
        </w:rPr>
        <w:t>coöperatieve</w:t>
      </w:r>
      <w:r w:rsidR="4F7336B9" w:rsidRPr="00692FA3">
        <w:rPr>
          <w:color w:val="FF0000"/>
          <w:sz w:val="22"/>
          <w:szCs w:val="22"/>
        </w:rPr>
        <w:t xml:space="preserve"> energieopwekking</w:t>
      </w:r>
      <w:r w:rsidR="00520282" w:rsidRPr="00692FA3">
        <w:rPr>
          <w:color w:val="FF0000"/>
          <w:sz w:val="22"/>
          <w:szCs w:val="22"/>
        </w:rPr>
        <w:t xml:space="preserve"> </w:t>
      </w:r>
      <w:r w:rsidR="004A3FAA" w:rsidRPr="00692FA3">
        <w:rPr>
          <w:color w:val="FF0000"/>
          <w:sz w:val="22"/>
          <w:szCs w:val="22"/>
        </w:rPr>
        <w:t xml:space="preserve">werkt met een </w:t>
      </w:r>
      <w:proofErr w:type="gramStart"/>
      <w:r w:rsidR="004A3FAA" w:rsidRPr="00692FA3">
        <w:rPr>
          <w:color w:val="FF0000"/>
          <w:sz w:val="22"/>
          <w:szCs w:val="22"/>
        </w:rPr>
        <w:t>basis bedrag</w:t>
      </w:r>
      <w:proofErr w:type="gramEnd"/>
      <w:r w:rsidR="004A3FAA" w:rsidRPr="00692FA3">
        <w:rPr>
          <w:color w:val="FF0000"/>
          <w:sz w:val="22"/>
          <w:szCs w:val="22"/>
        </w:rPr>
        <w:t xml:space="preserve"> en een correctiebedrag. Het basisbedrag is per </w:t>
      </w:r>
      <w:r w:rsidR="004F00FC" w:rsidRPr="00692FA3">
        <w:rPr>
          <w:color w:val="FF0000"/>
          <w:sz w:val="22"/>
          <w:szCs w:val="22"/>
        </w:rPr>
        <w:t>kWh dat nodig is om de installatie</w:t>
      </w:r>
      <w:r w:rsidR="004A3FAA" w:rsidRPr="00692FA3">
        <w:rPr>
          <w:color w:val="FF0000"/>
          <w:sz w:val="22"/>
          <w:szCs w:val="22"/>
        </w:rPr>
        <w:t xml:space="preserve"> </w:t>
      </w:r>
      <w:r w:rsidR="0015773E" w:rsidRPr="00692FA3">
        <w:rPr>
          <w:color w:val="FF0000"/>
          <w:sz w:val="22"/>
          <w:szCs w:val="22"/>
        </w:rPr>
        <w:t xml:space="preserve">rendabel te maken. De subsidie die wordt ontvangen </w:t>
      </w:r>
      <w:r w:rsidR="00FF04D0" w:rsidRPr="00692FA3">
        <w:rPr>
          <w:color w:val="FF0000"/>
          <w:sz w:val="22"/>
          <w:szCs w:val="22"/>
        </w:rPr>
        <w:t xml:space="preserve">per kWh is het verschil tussen </w:t>
      </w:r>
      <w:r w:rsidR="00DA34BD" w:rsidRPr="00692FA3">
        <w:rPr>
          <w:color w:val="FF0000"/>
          <w:sz w:val="22"/>
          <w:szCs w:val="22"/>
        </w:rPr>
        <w:t xml:space="preserve">dit basisbedrag en het correctiebedrag </w:t>
      </w:r>
      <w:r w:rsidR="00DC648C" w:rsidRPr="00692FA3">
        <w:rPr>
          <w:color w:val="FF0000"/>
          <w:sz w:val="22"/>
          <w:szCs w:val="22"/>
        </w:rPr>
        <w:t>afhankelijk is van de marktprijs</w:t>
      </w:r>
      <w:r w:rsidR="006430C9" w:rsidRPr="00692FA3">
        <w:rPr>
          <w:color w:val="FF0000"/>
          <w:sz w:val="22"/>
          <w:szCs w:val="22"/>
        </w:rPr>
        <w:t xml:space="preserve">. Wanneer de elektriciteit stijgt, wordt het correctiebedrag hoger </w:t>
      </w:r>
      <w:r w:rsidR="009849B3" w:rsidRPr="00692FA3">
        <w:rPr>
          <w:color w:val="FF0000"/>
          <w:sz w:val="22"/>
          <w:szCs w:val="22"/>
        </w:rPr>
        <w:t>en ontvangt de aanvrage</w:t>
      </w:r>
      <w:r w:rsidR="00DE4998" w:rsidRPr="00692FA3">
        <w:rPr>
          <w:color w:val="FF0000"/>
          <w:sz w:val="22"/>
          <w:szCs w:val="22"/>
        </w:rPr>
        <w:t>r</w:t>
      </w:r>
      <w:r w:rsidR="009849B3" w:rsidRPr="00692FA3">
        <w:rPr>
          <w:color w:val="FF0000"/>
          <w:sz w:val="22"/>
          <w:szCs w:val="22"/>
        </w:rPr>
        <w:t xml:space="preserve"> minder subsidie</w:t>
      </w:r>
      <w:r w:rsidR="004D3E30" w:rsidRPr="00692FA3">
        <w:rPr>
          <w:color w:val="FF0000"/>
          <w:sz w:val="22"/>
          <w:szCs w:val="22"/>
        </w:rPr>
        <w:t xml:space="preserve">. Wanneer de </w:t>
      </w:r>
      <w:r w:rsidR="00286E30" w:rsidRPr="00692FA3">
        <w:rPr>
          <w:color w:val="FF0000"/>
          <w:sz w:val="22"/>
          <w:szCs w:val="22"/>
        </w:rPr>
        <w:t>elektriciteitsprijs daalt</w:t>
      </w:r>
      <w:r w:rsidR="0074535F" w:rsidRPr="00692FA3">
        <w:rPr>
          <w:color w:val="FF0000"/>
          <w:sz w:val="22"/>
          <w:szCs w:val="22"/>
        </w:rPr>
        <w:t>, wordt het correctiebedrag lager en ontvangt de aanvrager meer subsidie</w:t>
      </w:r>
    </w:p>
    <w:p w14:paraId="31B8EC03" w14:textId="2B3995CF" w:rsidR="00C66E86" w:rsidRPr="00692FA3" w:rsidRDefault="00A324C4" w:rsidP="009843FA">
      <w:pPr>
        <w:rPr>
          <w:color w:val="FF0000"/>
          <w:sz w:val="22"/>
          <w:szCs w:val="22"/>
        </w:rPr>
      </w:pPr>
      <w:r w:rsidRPr="00692FA3">
        <w:rPr>
          <w:color w:val="FF0000"/>
          <w:sz w:val="22"/>
          <w:szCs w:val="22"/>
        </w:rPr>
        <w:t xml:space="preserve">Dit betekent dat de hoogte </w:t>
      </w:r>
      <w:r w:rsidR="005A457F" w:rsidRPr="00692FA3">
        <w:rPr>
          <w:color w:val="FF0000"/>
          <w:sz w:val="22"/>
          <w:szCs w:val="22"/>
        </w:rPr>
        <w:t xml:space="preserve">van de subsidie en daarmee de inkomsten uit een energieproject </w:t>
      </w:r>
      <w:r w:rsidR="00A504A5" w:rsidRPr="00692FA3">
        <w:rPr>
          <w:color w:val="FF0000"/>
          <w:sz w:val="22"/>
          <w:szCs w:val="22"/>
        </w:rPr>
        <w:t>kunnen variëren</w:t>
      </w:r>
      <w:r w:rsidR="00EB22E9" w:rsidRPr="00692FA3">
        <w:rPr>
          <w:color w:val="FF0000"/>
          <w:sz w:val="22"/>
          <w:szCs w:val="22"/>
        </w:rPr>
        <w:t>, afhankelijk van de ontwikkelingen in de energieprij</w:t>
      </w:r>
      <w:r w:rsidR="00E61D3A" w:rsidRPr="00692FA3">
        <w:rPr>
          <w:color w:val="FF0000"/>
          <w:sz w:val="22"/>
          <w:szCs w:val="22"/>
        </w:rPr>
        <w:t>s</w:t>
      </w:r>
      <w:r w:rsidR="00A85CB3" w:rsidRPr="00692FA3">
        <w:rPr>
          <w:color w:val="FF0000"/>
          <w:sz w:val="22"/>
          <w:szCs w:val="22"/>
        </w:rPr>
        <w:t xml:space="preserve">. Daarnaast blijkt uit de regeling </w:t>
      </w:r>
      <w:r w:rsidR="008F1F88" w:rsidRPr="00692FA3">
        <w:rPr>
          <w:color w:val="FF0000"/>
          <w:sz w:val="22"/>
          <w:szCs w:val="22"/>
        </w:rPr>
        <w:t>dat het basisbedrag nodig is om installatie rendabel te maken</w:t>
      </w:r>
      <w:r w:rsidR="007A21D4" w:rsidRPr="00692FA3">
        <w:rPr>
          <w:color w:val="FF0000"/>
          <w:sz w:val="22"/>
          <w:szCs w:val="22"/>
        </w:rPr>
        <w:t>, wat aangeeft dat de financiële haalbaarheid mede afhankelijk is</w:t>
      </w:r>
      <w:r w:rsidR="008F1F88" w:rsidRPr="00692FA3">
        <w:rPr>
          <w:color w:val="FF0000"/>
          <w:sz w:val="22"/>
          <w:szCs w:val="22"/>
        </w:rPr>
        <w:t xml:space="preserve"> </w:t>
      </w:r>
      <w:r w:rsidR="00764EA9" w:rsidRPr="00692FA3">
        <w:rPr>
          <w:color w:val="FF0000"/>
          <w:sz w:val="22"/>
          <w:szCs w:val="22"/>
        </w:rPr>
        <w:t>om een installatie rendabel te maken</w:t>
      </w:r>
      <w:r w:rsidR="009106E1" w:rsidRPr="00692FA3">
        <w:rPr>
          <w:color w:val="FF0000"/>
          <w:sz w:val="22"/>
          <w:szCs w:val="22"/>
        </w:rPr>
        <w:t xml:space="preserve"> </w:t>
      </w:r>
      <w:r w:rsidR="001B47F8" w:rsidRPr="00692FA3">
        <w:rPr>
          <w:color w:val="FF0000"/>
          <w:sz w:val="22"/>
          <w:szCs w:val="22"/>
        </w:rPr>
        <w:t>en afhankelijk is van de subsidies</w:t>
      </w:r>
      <w:r w:rsidR="009106E1" w:rsidRPr="00692FA3">
        <w:rPr>
          <w:color w:val="FF0000"/>
          <w:sz w:val="22"/>
          <w:szCs w:val="22"/>
        </w:rPr>
        <w:t xml:space="preserve"> </w:t>
      </w:r>
      <w:r w:rsidR="006A1691" w:rsidRPr="00692FA3">
        <w:rPr>
          <w:color w:val="FF0000"/>
          <w:sz w:val="22"/>
          <w:szCs w:val="22"/>
        </w:rPr>
        <w:t>(Rijksdienst voor Ondernemend Nederland, 2026.)</w:t>
      </w:r>
      <w:r w:rsidR="00692FA3">
        <w:rPr>
          <w:color w:val="FF0000"/>
          <w:sz w:val="22"/>
          <w:szCs w:val="22"/>
        </w:rPr>
        <w:t>?</w:t>
      </w:r>
    </w:p>
    <w:p w14:paraId="57228A4F" w14:textId="77777777" w:rsidR="00F07790" w:rsidRDefault="00F07790" w:rsidP="009843FA">
      <w:pPr>
        <w:rPr>
          <w:sz w:val="22"/>
          <w:szCs w:val="22"/>
        </w:rPr>
      </w:pPr>
    </w:p>
    <w:p w14:paraId="088A3460" w14:textId="77777777" w:rsidR="00C66E86" w:rsidRDefault="00C66E86" w:rsidP="009843FA">
      <w:pPr>
        <w:rPr>
          <w:sz w:val="22"/>
          <w:szCs w:val="22"/>
        </w:rPr>
      </w:pPr>
    </w:p>
    <w:p w14:paraId="2818637F" w14:textId="3386568F" w:rsidR="002D691F" w:rsidRDefault="002D691F">
      <w:pPr>
        <w:rPr>
          <w:rFonts w:asciiTheme="majorHAnsi" w:eastAsiaTheme="majorEastAsia" w:hAnsiTheme="majorHAnsi" w:cstheme="majorBidi"/>
          <w:color w:val="0F4761" w:themeColor="accent1" w:themeShade="BF"/>
          <w:sz w:val="32"/>
          <w:szCs w:val="32"/>
        </w:rPr>
      </w:pPr>
      <w:r>
        <w:br w:type="page"/>
      </w:r>
    </w:p>
    <w:p w14:paraId="090DF025" w14:textId="3B0211FF" w:rsidR="002D691F" w:rsidRDefault="002D691F" w:rsidP="00526B2D">
      <w:pPr>
        <w:pStyle w:val="Kop1"/>
      </w:pPr>
      <w:bookmarkStart w:id="87" w:name="_Toc229679597"/>
      <w:bookmarkStart w:id="88" w:name="_Toc229679728"/>
      <w:r>
        <w:lastRenderedPageBreak/>
        <w:t xml:space="preserve">5. </w:t>
      </w:r>
      <w:r w:rsidR="00526B2D">
        <w:t>Sociale bereidheid</w:t>
      </w:r>
      <w:bookmarkEnd w:id="87"/>
      <w:bookmarkEnd w:id="88"/>
    </w:p>
    <w:p w14:paraId="4622B0F5" w14:textId="03AB7F67" w:rsidR="00483466" w:rsidRDefault="00652F33">
      <w:pPr>
        <w:rPr>
          <w:sz w:val="22"/>
          <w:szCs w:val="22"/>
        </w:rPr>
      </w:pPr>
      <w:r>
        <w:rPr>
          <w:sz w:val="22"/>
          <w:szCs w:val="22"/>
        </w:rPr>
        <w:t xml:space="preserve">In dit hoofdstuk wordt de sociale bereidheid </w:t>
      </w:r>
      <w:r w:rsidR="00D04DBC">
        <w:rPr>
          <w:sz w:val="22"/>
          <w:szCs w:val="22"/>
        </w:rPr>
        <w:t xml:space="preserve">van een energiegemeenschap in Berghuizen </w:t>
      </w:r>
      <w:r w:rsidR="00A76D5C">
        <w:rPr>
          <w:sz w:val="22"/>
          <w:szCs w:val="22"/>
        </w:rPr>
        <w:t>behandeld</w:t>
      </w:r>
      <w:r>
        <w:rPr>
          <w:sz w:val="22"/>
          <w:szCs w:val="22"/>
        </w:rPr>
        <w:t>.</w:t>
      </w:r>
      <w:r w:rsidR="006901D1">
        <w:rPr>
          <w:sz w:val="22"/>
          <w:szCs w:val="22"/>
        </w:rPr>
        <w:t xml:space="preserve"> </w:t>
      </w:r>
      <w:r w:rsidR="0075349F">
        <w:rPr>
          <w:sz w:val="22"/>
          <w:szCs w:val="22"/>
        </w:rPr>
        <w:t xml:space="preserve">Het succes van een energiegemeenschap </w:t>
      </w:r>
      <w:r w:rsidR="00B421C1">
        <w:rPr>
          <w:sz w:val="22"/>
          <w:szCs w:val="22"/>
        </w:rPr>
        <w:t>hangt namelijk niet alleen af van de economische en technische haalbaarheid</w:t>
      </w:r>
      <w:r w:rsidR="008E48BA">
        <w:rPr>
          <w:sz w:val="22"/>
          <w:szCs w:val="22"/>
        </w:rPr>
        <w:t xml:space="preserve">, </w:t>
      </w:r>
      <w:r w:rsidR="00F23E4B">
        <w:rPr>
          <w:sz w:val="22"/>
          <w:szCs w:val="22"/>
        </w:rPr>
        <w:t xml:space="preserve">maar ook van de inwoners. </w:t>
      </w:r>
      <w:r w:rsidR="00CE7097">
        <w:rPr>
          <w:sz w:val="22"/>
          <w:szCs w:val="22"/>
        </w:rPr>
        <w:t>Als de inwoners niet mee willen doen of geen vertrouwen hebben in dit initiatief, is de kans op slagen kleiner</w:t>
      </w:r>
      <w:r w:rsidR="00CA5C61">
        <w:rPr>
          <w:sz w:val="22"/>
          <w:szCs w:val="22"/>
        </w:rPr>
        <w:t xml:space="preserve">. Daarom is het belangrijk om te kijken hoe </w:t>
      </w:r>
      <w:r w:rsidR="00E52A88">
        <w:rPr>
          <w:sz w:val="22"/>
          <w:szCs w:val="22"/>
        </w:rPr>
        <w:t>het draagvlak</w:t>
      </w:r>
      <w:r w:rsidR="00CA5C61">
        <w:rPr>
          <w:sz w:val="22"/>
          <w:szCs w:val="22"/>
        </w:rPr>
        <w:t xml:space="preserve"> in Berghuizen is. </w:t>
      </w:r>
    </w:p>
    <w:p w14:paraId="720B3035" w14:textId="696586E9" w:rsidR="00CA5C61" w:rsidRDefault="0060371F">
      <w:pPr>
        <w:rPr>
          <w:sz w:val="22"/>
          <w:szCs w:val="22"/>
        </w:rPr>
      </w:pPr>
      <w:r>
        <w:rPr>
          <w:sz w:val="22"/>
          <w:szCs w:val="22"/>
        </w:rPr>
        <w:t xml:space="preserve">Om dit in kaart te brengen </w:t>
      </w:r>
      <w:r w:rsidR="003D56A0">
        <w:rPr>
          <w:sz w:val="22"/>
          <w:szCs w:val="22"/>
        </w:rPr>
        <w:t xml:space="preserve">is er onderzocht </w:t>
      </w:r>
      <w:r w:rsidR="008231F5">
        <w:rPr>
          <w:sz w:val="22"/>
          <w:szCs w:val="22"/>
        </w:rPr>
        <w:t xml:space="preserve">hoe inwoners van Berghuizen denken over een energiegemeenschap. </w:t>
      </w:r>
      <w:r w:rsidR="00016B98" w:rsidRPr="00016B98">
        <w:rPr>
          <w:sz w:val="22"/>
          <w:szCs w:val="22"/>
        </w:rPr>
        <w:t>Hierbij wordt gekeken naar hun interesse om deel te nemen, maar ook naar hun redenen om wel of niet mee te doen</w:t>
      </w:r>
      <w:r w:rsidR="00016B98">
        <w:rPr>
          <w:sz w:val="22"/>
          <w:szCs w:val="22"/>
        </w:rPr>
        <w:t xml:space="preserve">. </w:t>
      </w:r>
      <w:r w:rsidR="00D83973" w:rsidRPr="00D83973">
        <w:rPr>
          <w:sz w:val="22"/>
          <w:szCs w:val="22"/>
        </w:rPr>
        <w:t>Daarnaast wordt gekeken naar mogelijke zorgen die inwoners hebben. Deze inzichten helpen Werkgroep Duurzaam Berghuizen om beter aan te sluiten bij de wensen van bewoners. Op die manier kan het draagvlak worden vergroot en wordt de kans op een succesvolle energiegemeenschap groter.</w:t>
      </w:r>
      <w:r w:rsidR="00D83973">
        <w:rPr>
          <w:sz w:val="22"/>
          <w:szCs w:val="22"/>
        </w:rPr>
        <w:t xml:space="preserve"> </w:t>
      </w:r>
      <w:r w:rsidR="00A953F5">
        <w:rPr>
          <w:sz w:val="22"/>
          <w:szCs w:val="22"/>
        </w:rPr>
        <w:t xml:space="preserve">Voor dit hoofdstuk is informatie opgedaan via de SWOT en </w:t>
      </w:r>
      <w:proofErr w:type="gramStart"/>
      <w:r w:rsidR="00A953F5">
        <w:rPr>
          <w:sz w:val="22"/>
          <w:szCs w:val="22"/>
        </w:rPr>
        <w:t>DESTEP analyse</w:t>
      </w:r>
      <w:proofErr w:type="gramEnd"/>
      <w:r w:rsidR="00A953F5">
        <w:rPr>
          <w:sz w:val="22"/>
          <w:szCs w:val="22"/>
        </w:rPr>
        <w:t>, die zijn opgenomen in bijlag 1 en 2.</w:t>
      </w:r>
    </w:p>
    <w:p w14:paraId="494EAE3E" w14:textId="0C121BC1" w:rsidR="00A330A3" w:rsidRDefault="000E57D6" w:rsidP="00A83769">
      <w:pPr>
        <w:pStyle w:val="Kop1"/>
        <w:rPr>
          <w:sz w:val="28"/>
          <w:szCs w:val="28"/>
        </w:rPr>
      </w:pPr>
      <w:bookmarkStart w:id="89" w:name="_Toc229679598"/>
      <w:bookmarkStart w:id="90" w:name="_Toc229679729"/>
      <w:r w:rsidRPr="00A83769">
        <w:rPr>
          <w:sz w:val="28"/>
          <w:szCs w:val="28"/>
        </w:rPr>
        <w:t xml:space="preserve">5.1 </w:t>
      </w:r>
      <w:r w:rsidR="00B73CB5">
        <w:rPr>
          <w:sz w:val="28"/>
          <w:szCs w:val="28"/>
        </w:rPr>
        <w:t>Bereidheid tot deelname</w:t>
      </w:r>
      <w:bookmarkEnd w:id="89"/>
      <w:bookmarkEnd w:id="90"/>
      <w:r w:rsidR="00A83769" w:rsidRPr="00A83769">
        <w:rPr>
          <w:sz w:val="28"/>
          <w:szCs w:val="28"/>
        </w:rPr>
        <w:t xml:space="preserve"> </w:t>
      </w:r>
    </w:p>
    <w:p w14:paraId="7BCD31E6" w14:textId="0E03AC69" w:rsidR="00890602" w:rsidRDefault="00E34504" w:rsidP="00A83769">
      <w:pPr>
        <w:rPr>
          <w:sz w:val="22"/>
          <w:szCs w:val="22"/>
        </w:rPr>
      </w:pPr>
      <w:r w:rsidRPr="00E34504">
        <w:rPr>
          <w:sz w:val="22"/>
          <w:szCs w:val="22"/>
        </w:rPr>
        <w:t>Uit de resultaten van de enquête blijkt dat er binnen Berghuizen een redelijke sociale basis aanwezig is voor het opzetten van een energiegemeenschap, maar dat deze nog verder ontwikkeld moet worden.</w:t>
      </w:r>
      <w:r w:rsidR="002C0920">
        <w:rPr>
          <w:sz w:val="22"/>
          <w:szCs w:val="22"/>
        </w:rPr>
        <w:t xml:space="preserve"> </w:t>
      </w:r>
      <w:r w:rsidR="002C0920" w:rsidRPr="002C0920">
        <w:rPr>
          <w:sz w:val="22"/>
          <w:szCs w:val="22"/>
        </w:rPr>
        <w:t xml:space="preserve">Van de </w:t>
      </w:r>
      <w:r w:rsidR="009E5C5D">
        <w:rPr>
          <w:sz w:val="22"/>
          <w:szCs w:val="22"/>
        </w:rPr>
        <w:t>ongeveer</w:t>
      </w:r>
      <w:r w:rsidR="002C0920">
        <w:rPr>
          <w:sz w:val="22"/>
          <w:szCs w:val="22"/>
        </w:rPr>
        <w:t xml:space="preserve"> 70</w:t>
      </w:r>
      <w:r w:rsidR="002C0920" w:rsidRPr="002C0920">
        <w:rPr>
          <w:sz w:val="22"/>
          <w:szCs w:val="22"/>
        </w:rPr>
        <w:t xml:space="preserve"> huishoudens hebben 24 inwoners de enquête ingevuld, wat neerkomt op een respons van</w:t>
      </w:r>
      <w:r w:rsidR="00F848C0">
        <w:rPr>
          <w:sz w:val="22"/>
          <w:szCs w:val="22"/>
        </w:rPr>
        <w:t xml:space="preserve"> </w:t>
      </w:r>
      <w:r w:rsidR="00E52A88">
        <w:rPr>
          <w:sz w:val="22"/>
          <w:szCs w:val="22"/>
        </w:rPr>
        <w:t>ongeveer</w:t>
      </w:r>
      <w:r w:rsidR="00F848C0">
        <w:rPr>
          <w:sz w:val="22"/>
          <w:szCs w:val="22"/>
        </w:rPr>
        <w:t xml:space="preserve"> 35%.</w:t>
      </w:r>
      <w:r w:rsidR="002C0920" w:rsidRPr="002C0920">
        <w:rPr>
          <w:sz w:val="22"/>
          <w:szCs w:val="22"/>
        </w:rPr>
        <w:t xml:space="preserve"> Dit betekent dat een aanzienlijk deel van de inwoners niet heeft gereageerd, wat kan duiden op een beperkte betrokkenheid of interesse in het onderwerp.</w:t>
      </w:r>
    </w:p>
    <w:p w14:paraId="6BFB5579" w14:textId="5AAFB7B7" w:rsidR="00070A53" w:rsidRDefault="00704A18" w:rsidP="00A83769">
      <w:pPr>
        <w:rPr>
          <w:sz w:val="22"/>
          <w:szCs w:val="22"/>
        </w:rPr>
      </w:pPr>
      <w:r w:rsidRPr="00704A18">
        <w:rPr>
          <w:noProof/>
          <w:sz w:val="22"/>
          <w:szCs w:val="22"/>
        </w:rPr>
        <w:drawing>
          <wp:anchor distT="0" distB="0" distL="114300" distR="114300" simplePos="0" relativeHeight="251658247" behindDoc="1" locked="0" layoutInCell="1" allowOverlap="1" wp14:anchorId="69A7AC3B" wp14:editId="0F5E25ED">
            <wp:simplePos x="0" y="0"/>
            <wp:positionH relativeFrom="margin">
              <wp:posOffset>4430395</wp:posOffset>
            </wp:positionH>
            <wp:positionV relativeFrom="paragraph">
              <wp:posOffset>148590</wp:posOffset>
            </wp:positionV>
            <wp:extent cx="1943246" cy="1581150"/>
            <wp:effectExtent l="0" t="0" r="0" b="0"/>
            <wp:wrapNone/>
            <wp:docPr id="1547248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48373" name=""/>
                    <pic:cNvPicPr/>
                  </pic:nvPicPr>
                  <pic:blipFill>
                    <a:blip r:embed="rId16">
                      <a:extLst>
                        <a:ext uri="{28A0092B-C50C-407E-A947-70E740481C1C}">
                          <a14:useLocalDpi xmlns:a14="http://schemas.microsoft.com/office/drawing/2010/main" val="0"/>
                        </a:ext>
                      </a:extLst>
                    </a:blip>
                    <a:stretch>
                      <a:fillRect/>
                    </a:stretch>
                  </pic:blipFill>
                  <pic:spPr>
                    <a:xfrm>
                      <a:off x="0" y="0"/>
                      <a:ext cx="1943246" cy="1581150"/>
                    </a:xfrm>
                    <a:prstGeom prst="rect">
                      <a:avLst/>
                    </a:prstGeom>
                  </pic:spPr>
                </pic:pic>
              </a:graphicData>
            </a:graphic>
            <wp14:sizeRelH relativeFrom="margin">
              <wp14:pctWidth>0</wp14:pctWidth>
            </wp14:sizeRelH>
            <wp14:sizeRelV relativeFrom="margin">
              <wp14:pctHeight>0</wp14:pctHeight>
            </wp14:sizeRelV>
          </wp:anchor>
        </w:drawing>
      </w:r>
      <w:r w:rsidR="001629B5">
        <w:rPr>
          <w:sz w:val="22"/>
          <w:szCs w:val="22"/>
        </w:rPr>
        <w:t xml:space="preserve">Uit de enquête is gebleken dat een groot deel van de </w:t>
      </w:r>
      <w:r w:rsidR="00535E2B">
        <w:rPr>
          <w:sz w:val="22"/>
          <w:szCs w:val="22"/>
        </w:rPr>
        <w:t>inwoners</w:t>
      </w:r>
      <w:r w:rsidR="001629B5">
        <w:rPr>
          <w:sz w:val="22"/>
          <w:szCs w:val="22"/>
        </w:rPr>
        <w:t xml:space="preserve"> </w:t>
      </w:r>
      <w:r w:rsidR="00D52B65">
        <w:rPr>
          <w:sz w:val="22"/>
          <w:szCs w:val="22"/>
        </w:rPr>
        <w:t>al bekend is met het begrip ‘energiegem</w:t>
      </w:r>
      <w:r w:rsidR="00535E2B">
        <w:rPr>
          <w:sz w:val="22"/>
          <w:szCs w:val="22"/>
        </w:rPr>
        <w:t>een</w:t>
      </w:r>
      <w:r w:rsidR="00D52B65">
        <w:rPr>
          <w:sz w:val="22"/>
          <w:szCs w:val="22"/>
        </w:rPr>
        <w:t>sch</w:t>
      </w:r>
      <w:r w:rsidR="00535E2B">
        <w:rPr>
          <w:sz w:val="22"/>
          <w:szCs w:val="22"/>
        </w:rPr>
        <w:t xml:space="preserve">ap’. </w:t>
      </w:r>
      <w:r>
        <w:rPr>
          <w:sz w:val="22"/>
          <w:szCs w:val="22"/>
        </w:rPr>
        <w:t xml:space="preserve">In </w:t>
      </w:r>
      <w:r w:rsidR="00E52A88">
        <w:rPr>
          <w:sz w:val="22"/>
          <w:szCs w:val="22"/>
        </w:rPr>
        <w:t>de tabel</w:t>
      </w:r>
      <w:r>
        <w:rPr>
          <w:sz w:val="22"/>
          <w:szCs w:val="22"/>
        </w:rPr>
        <w:t xml:space="preserve"> hiernaast </w:t>
      </w:r>
      <w:r w:rsidR="00F554E8">
        <w:rPr>
          <w:sz w:val="22"/>
          <w:szCs w:val="22"/>
        </w:rPr>
        <w:t>os te zien</w:t>
      </w:r>
      <w:r>
        <w:rPr>
          <w:sz w:val="22"/>
          <w:szCs w:val="22"/>
        </w:rPr>
        <w:t xml:space="preserve"> dat van de 24 </w:t>
      </w:r>
      <w:r w:rsidR="00AD56A9">
        <w:rPr>
          <w:sz w:val="22"/>
          <w:szCs w:val="22"/>
        </w:rPr>
        <w:t>respondenten</w:t>
      </w:r>
      <w:r w:rsidR="001F6006">
        <w:rPr>
          <w:sz w:val="22"/>
          <w:szCs w:val="22"/>
        </w:rPr>
        <w:t xml:space="preserve">, </w:t>
      </w:r>
      <w:r w:rsidR="00725EEA">
        <w:rPr>
          <w:sz w:val="22"/>
          <w:szCs w:val="22"/>
        </w:rPr>
        <w:br/>
        <w:t xml:space="preserve">15 </w:t>
      </w:r>
      <w:r w:rsidR="001340E1">
        <w:rPr>
          <w:sz w:val="22"/>
          <w:szCs w:val="22"/>
        </w:rPr>
        <w:t>inwoners</w:t>
      </w:r>
      <w:r w:rsidR="00725EEA">
        <w:rPr>
          <w:sz w:val="22"/>
          <w:szCs w:val="22"/>
        </w:rPr>
        <w:t xml:space="preserve"> (63%) </w:t>
      </w:r>
      <w:r w:rsidR="00E52A88">
        <w:rPr>
          <w:sz w:val="22"/>
          <w:szCs w:val="22"/>
        </w:rPr>
        <w:t xml:space="preserve">bekend </w:t>
      </w:r>
      <w:r w:rsidR="00725EEA">
        <w:rPr>
          <w:sz w:val="22"/>
          <w:szCs w:val="22"/>
        </w:rPr>
        <w:t xml:space="preserve">zijn met het begrip, </w:t>
      </w:r>
      <w:r w:rsidR="001340E1">
        <w:rPr>
          <w:sz w:val="22"/>
          <w:szCs w:val="22"/>
        </w:rPr>
        <w:t xml:space="preserve">8 inwoners (33%) enigszins bekent </w:t>
      </w:r>
      <w:r w:rsidR="001340E1">
        <w:rPr>
          <w:sz w:val="22"/>
          <w:szCs w:val="22"/>
        </w:rPr>
        <w:br/>
        <w:t xml:space="preserve">zijn met het begrip en </w:t>
      </w:r>
      <w:r w:rsidR="00184393">
        <w:rPr>
          <w:sz w:val="22"/>
          <w:szCs w:val="22"/>
        </w:rPr>
        <w:t xml:space="preserve">1 inwoner (4%) nog niet </w:t>
      </w:r>
      <w:r w:rsidR="00E52A88">
        <w:rPr>
          <w:sz w:val="22"/>
          <w:szCs w:val="22"/>
        </w:rPr>
        <w:t>bekend</w:t>
      </w:r>
      <w:r w:rsidR="00184393">
        <w:rPr>
          <w:sz w:val="22"/>
          <w:szCs w:val="22"/>
        </w:rPr>
        <w:t xml:space="preserve"> is met het begrip.</w:t>
      </w:r>
      <w:r w:rsidR="005D73B3">
        <w:rPr>
          <w:sz w:val="22"/>
          <w:szCs w:val="22"/>
        </w:rPr>
        <w:t xml:space="preserve"> </w:t>
      </w:r>
      <w:r w:rsidR="005D73B3">
        <w:rPr>
          <w:sz w:val="22"/>
          <w:szCs w:val="22"/>
        </w:rPr>
        <w:br/>
      </w:r>
      <w:r w:rsidR="00070A53">
        <w:rPr>
          <w:sz w:val="22"/>
          <w:szCs w:val="22"/>
        </w:rPr>
        <w:t xml:space="preserve">Dit laat zien dat de mensen die de enquête ingevuld hebben bezig zijn met </w:t>
      </w:r>
      <w:r w:rsidR="00070A53">
        <w:rPr>
          <w:sz w:val="22"/>
          <w:szCs w:val="22"/>
        </w:rPr>
        <w:br/>
        <w:t xml:space="preserve">duurzaamheid en </w:t>
      </w:r>
      <w:r w:rsidR="00DE3B11">
        <w:rPr>
          <w:sz w:val="22"/>
          <w:szCs w:val="22"/>
        </w:rPr>
        <w:t xml:space="preserve">al meer verstand hebben van dit onderwerp. </w:t>
      </w:r>
    </w:p>
    <w:p w14:paraId="6E406121" w14:textId="12594186" w:rsidR="005D73B3" w:rsidRDefault="00327B29" w:rsidP="00A83769">
      <w:pPr>
        <w:rPr>
          <w:sz w:val="22"/>
          <w:szCs w:val="22"/>
        </w:rPr>
      </w:pPr>
      <w:r w:rsidRPr="00375B96">
        <w:rPr>
          <w:noProof/>
          <w:sz w:val="22"/>
          <w:szCs w:val="22"/>
        </w:rPr>
        <w:drawing>
          <wp:anchor distT="0" distB="0" distL="114300" distR="114300" simplePos="0" relativeHeight="251658248" behindDoc="1" locked="0" layoutInCell="1" allowOverlap="1" wp14:anchorId="09C82BDA" wp14:editId="6A04082A">
            <wp:simplePos x="0" y="0"/>
            <wp:positionH relativeFrom="margin">
              <wp:align>center</wp:align>
            </wp:positionH>
            <wp:positionV relativeFrom="paragraph">
              <wp:posOffset>865505</wp:posOffset>
            </wp:positionV>
            <wp:extent cx="4762500" cy="1415665"/>
            <wp:effectExtent l="0" t="0" r="0" b="0"/>
            <wp:wrapNone/>
            <wp:docPr id="130710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0069" name=""/>
                    <pic:cNvPicPr/>
                  </pic:nvPicPr>
                  <pic:blipFill>
                    <a:blip r:embed="rId17">
                      <a:extLst>
                        <a:ext uri="{28A0092B-C50C-407E-A947-70E740481C1C}">
                          <a14:useLocalDpi xmlns:a14="http://schemas.microsoft.com/office/drawing/2010/main" val="0"/>
                        </a:ext>
                      </a:extLst>
                    </a:blip>
                    <a:stretch>
                      <a:fillRect/>
                    </a:stretch>
                  </pic:blipFill>
                  <pic:spPr>
                    <a:xfrm>
                      <a:off x="0" y="0"/>
                      <a:ext cx="4762500" cy="1415665"/>
                    </a:xfrm>
                    <a:prstGeom prst="rect">
                      <a:avLst/>
                    </a:prstGeom>
                  </pic:spPr>
                </pic:pic>
              </a:graphicData>
            </a:graphic>
            <wp14:sizeRelH relativeFrom="margin">
              <wp14:pctWidth>0</wp14:pctWidth>
            </wp14:sizeRelH>
            <wp14:sizeRelV relativeFrom="margin">
              <wp14:pctHeight>0</wp14:pctHeight>
            </wp14:sizeRelV>
          </wp:anchor>
        </w:drawing>
      </w:r>
      <w:r w:rsidR="0092675A">
        <w:rPr>
          <w:sz w:val="22"/>
          <w:szCs w:val="22"/>
        </w:rPr>
        <w:t xml:space="preserve">De resultaten laten daarom ook zien </w:t>
      </w:r>
      <w:r w:rsidR="00FF5F84" w:rsidRPr="00FF5F84">
        <w:rPr>
          <w:sz w:val="22"/>
          <w:szCs w:val="22"/>
        </w:rPr>
        <w:t xml:space="preserve">dat een meerderheid van de respondenten </w:t>
      </w:r>
      <w:r w:rsidR="00FF5F84">
        <w:rPr>
          <w:sz w:val="22"/>
          <w:szCs w:val="22"/>
        </w:rPr>
        <w:br/>
      </w:r>
      <w:r w:rsidR="00FF5F84" w:rsidRPr="00FF5F84">
        <w:rPr>
          <w:sz w:val="22"/>
          <w:szCs w:val="22"/>
        </w:rPr>
        <w:t xml:space="preserve">openstaat voor deelname aan een energiegemeenschap. </w:t>
      </w:r>
      <w:r w:rsidR="00026353">
        <w:rPr>
          <w:sz w:val="22"/>
          <w:szCs w:val="22"/>
        </w:rPr>
        <w:t xml:space="preserve">De </w:t>
      </w:r>
      <w:r w:rsidR="00FF5F84" w:rsidRPr="00FF5F84">
        <w:rPr>
          <w:sz w:val="22"/>
          <w:szCs w:val="22"/>
        </w:rPr>
        <w:t xml:space="preserve">inwoners geven aan </w:t>
      </w:r>
      <w:r w:rsidR="00FF5F84">
        <w:rPr>
          <w:sz w:val="22"/>
          <w:szCs w:val="22"/>
        </w:rPr>
        <w:br/>
      </w:r>
      <w:r w:rsidR="00FF5F84" w:rsidRPr="00FF5F84">
        <w:rPr>
          <w:sz w:val="22"/>
          <w:szCs w:val="22"/>
        </w:rPr>
        <w:t xml:space="preserve">ja </w:t>
      </w:r>
      <w:r w:rsidR="00DE5156">
        <w:rPr>
          <w:sz w:val="22"/>
          <w:szCs w:val="22"/>
        </w:rPr>
        <w:t>(</w:t>
      </w:r>
      <w:r w:rsidR="00BB6FF1">
        <w:rPr>
          <w:sz w:val="22"/>
          <w:szCs w:val="22"/>
        </w:rPr>
        <w:t xml:space="preserve">15 inwoners) </w:t>
      </w:r>
      <w:r w:rsidR="00FF5F84" w:rsidRPr="00FF5F84">
        <w:rPr>
          <w:sz w:val="22"/>
          <w:szCs w:val="22"/>
        </w:rPr>
        <w:t xml:space="preserve">of dat weet ik nog niet </w:t>
      </w:r>
      <w:r w:rsidR="00BB6FF1">
        <w:rPr>
          <w:sz w:val="22"/>
          <w:szCs w:val="22"/>
        </w:rPr>
        <w:t xml:space="preserve">(9 inwoners) </w:t>
      </w:r>
      <w:r w:rsidR="00FF5F84" w:rsidRPr="00FF5F84">
        <w:rPr>
          <w:sz w:val="22"/>
          <w:szCs w:val="22"/>
        </w:rPr>
        <w:t>als antwoord. Er is dus duidelijk interesse, maar ook nog twijfel.</w:t>
      </w:r>
      <w:r w:rsidR="004A3F1A">
        <w:rPr>
          <w:sz w:val="22"/>
          <w:szCs w:val="22"/>
        </w:rPr>
        <w:t xml:space="preserve"> De twijfel komt vooral door</w:t>
      </w:r>
      <w:r w:rsidR="006750D8">
        <w:rPr>
          <w:sz w:val="22"/>
          <w:szCs w:val="22"/>
        </w:rPr>
        <w:t xml:space="preserve">dat </w:t>
      </w:r>
      <w:r w:rsidR="00043666">
        <w:rPr>
          <w:sz w:val="22"/>
          <w:szCs w:val="22"/>
        </w:rPr>
        <w:t xml:space="preserve">inwoners nog niet precies weten wat een energiegemeenschap voor </w:t>
      </w:r>
      <w:r w:rsidR="00E52A88">
        <w:rPr>
          <w:sz w:val="22"/>
          <w:szCs w:val="22"/>
        </w:rPr>
        <w:t>hen</w:t>
      </w:r>
      <w:r w:rsidR="00043666">
        <w:rPr>
          <w:sz w:val="22"/>
          <w:szCs w:val="22"/>
        </w:rPr>
        <w:t xml:space="preserve"> kan betekenen</w:t>
      </w:r>
      <w:r w:rsidR="00B110DF">
        <w:rPr>
          <w:sz w:val="22"/>
          <w:szCs w:val="22"/>
        </w:rPr>
        <w:t xml:space="preserve">. </w:t>
      </w:r>
    </w:p>
    <w:p w14:paraId="198CB1BE" w14:textId="037A1F69" w:rsidR="00D03CCB" w:rsidRDefault="00D03CCB" w:rsidP="00A83769">
      <w:pPr>
        <w:rPr>
          <w:sz w:val="22"/>
          <w:szCs w:val="22"/>
        </w:rPr>
      </w:pPr>
    </w:p>
    <w:p w14:paraId="0DB00382" w14:textId="75403A69" w:rsidR="00026353" w:rsidRPr="001629B5" w:rsidRDefault="00026353" w:rsidP="00A83769">
      <w:pPr>
        <w:rPr>
          <w:sz w:val="22"/>
          <w:szCs w:val="22"/>
        </w:rPr>
      </w:pPr>
    </w:p>
    <w:p w14:paraId="17E90CFD" w14:textId="7E35BCE6" w:rsidR="0059555E" w:rsidRDefault="0031114B">
      <w:pPr>
        <w:rPr>
          <w:sz w:val="22"/>
          <w:szCs w:val="22"/>
        </w:rPr>
      </w:pPr>
      <w:r>
        <w:rPr>
          <w:sz w:val="22"/>
          <w:szCs w:val="22"/>
        </w:rPr>
        <w:t xml:space="preserve"> </w:t>
      </w:r>
    </w:p>
    <w:p w14:paraId="025C0E45" w14:textId="77777777" w:rsidR="00704A18" w:rsidRDefault="00704A18">
      <w:pPr>
        <w:rPr>
          <w:sz w:val="22"/>
          <w:szCs w:val="22"/>
        </w:rPr>
      </w:pPr>
    </w:p>
    <w:p w14:paraId="6CEE1D84" w14:textId="21E47C1C" w:rsidR="007F033E" w:rsidRDefault="00327B29">
      <w:pPr>
        <w:rPr>
          <w:sz w:val="22"/>
          <w:szCs w:val="22"/>
        </w:rPr>
      </w:pPr>
      <w:r>
        <w:rPr>
          <w:sz w:val="22"/>
          <w:szCs w:val="22"/>
        </w:rPr>
        <w:t>In de afbeelding hierboven staan de</w:t>
      </w:r>
      <w:r w:rsidR="00932FD7">
        <w:rPr>
          <w:sz w:val="22"/>
          <w:szCs w:val="22"/>
        </w:rPr>
        <w:t xml:space="preserve"> </w:t>
      </w:r>
      <w:r w:rsidR="006D081E">
        <w:rPr>
          <w:sz w:val="22"/>
          <w:szCs w:val="22"/>
        </w:rPr>
        <w:t xml:space="preserve">redenen om deel te nemen aan een energiegemeenschap. </w:t>
      </w:r>
      <w:r w:rsidR="00403386">
        <w:rPr>
          <w:sz w:val="22"/>
          <w:szCs w:val="22"/>
        </w:rPr>
        <w:t>Er is te zien</w:t>
      </w:r>
      <w:r w:rsidR="006D081E">
        <w:rPr>
          <w:sz w:val="22"/>
          <w:szCs w:val="22"/>
        </w:rPr>
        <w:t xml:space="preserve"> </w:t>
      </w:r>
      <w:r w:rsidR="00C6632A">
        <w:rPr>
          <w:sz w:val="22"/>
          <w:szCs w:val="22"/>
        </w:rPr>
        <w:t xml:space="preserve">dat bijna alle opties </w:t>
      </w:r>
      <w:r w:rsidR="00DF6C35">
        <w:rPr>
          <w:sz w:val="22"/>
          <w:szCs w:val="22"/>
        </w:rPr>
        <w:t xml:space="preserve">wel </w:t>
      </w:r>
      <w:r w:rsidR="00C6632A">
        <w:rPr>
          <w:sz w:val="22"/>
          <w:szCs w:val="22"/>
        </w:rPr>
        <w:t>zijn</w:t>
      </w:r>
      <w:r w:rsidR="00593E04">
        <w:rPr>
          <w:sz w:val="22"/>
          <w:szCs w:val="22"/>
        </w:rPr>
        <w:t xml:space="preserve"> gekozen</w:t>
      </w:r>
      <w:r w:rsidR="00C6632A">
        <w:rPr>
          <w:sz w:val="22"/>
          <w:szCs w:val="22"/>
        </w:rPr>
        <w:t>, maar</w:t>
      </w:r>
      <w:r w:rsidR="00593E04">
        <w:rPr>
          <w:sz w:val="22"/>
          <w:szCs w:val="22"/>
        </w:rPr>
        <w:t xml:space="preserve"> dat</w:t>
      </w:r>
      <w:r w:rsidR="00C6632A">
        <w:rPr>
          <w:sz w:val="22"/>
          <w:szCs w:val="22"/>
        </w:rPr>
        <w:t xml:space="preserve"> </w:t>
      </w:r>
      <w:r w:rsidR="006D081E">
        <w:rPr>
          <w:sz w:val="22"/>
          <w:szCs w:val="22"/>
        </w:rPr>
        <w:t xml:space="preserve">vooral lagere energiekosten en </w:t>
      </w:r>
      <w:r w:rsidR="00F01FC0">
        <w:rPr>
          <w:sz w:val="22"/>
          <w:szCs w:val="22"/>
        </w:rPr>
        <w:t>samenwerking binnen het dorp een belangrijke rol</w:t>
      </w:r>
      <w:r w:rsidR="00DF6C35">
        <w:rPr>
          <w:sz w:val="22"/>
          <w:szCs w:val="22"/>
        </w:rPr>
        <w:t xml:space="preserve"> spelen</w:t>
      </w:r>
      <w:r w:rsidR="00F01FC0">
        <w:rPr>
          <w:sz w:val="22"/>
          <w:szCs w:val="22"/>
        </w:rPr>
        <w:t xml:space="preserve">. </w:t>
      </w:r>
      <w:r>
        <w:rPr>
          <w:sz w:val="22"/>
          <w:szCs w:val="22"/>
        </w:rPr>
        <w:t xml:space="preserve"> </w:t>
      </w:r>
      <w:r w:rsidR="007638B5">
        <w:rPr>
          <w:sz w:val="22"/>
          <w:szCs w:val="22"/>
        </w:rPr>
        <w:t xml:space="preserve">Als er een energiegemeenschap </w:t>
      </w:r>
      <w:r w:rsidR="007638B5">
        <w:rPr>
          <w:sz w:val="22"/>
          <w:szCs w:val="22"/>
        </w:rPr>
        <w:lastRenderedPageBreak/>
        <w:t xml:space="preserve">gerealiseerd wordt is het belangrijk om de inwoners te betrekken en bijvoorbeeld </w:t>
      </w:r>
      <w:r w:rsidR="00FD4E99">
        <w:rPr>
          <w:sz w:val="22"/>
          <w:szCs w:val="22"/>
        </w:rPr>
        <w:t xml:space="preserve">vergaderingen te houden, waar de inwoners hun mening kunnen geven. </w:t>
      </w:r>
    </w:p>
    <w:p w14:paraId="709FCC3E" w14:textId="753E2A6A" w:rsidR="00FD4E99" w:rsidRDefault="00C40753">
      <w:pPr>
        <w:rPr>
          <w:sz w:val="22"/>
          <w:szCs w:val="22"/>
        </w:rPr>
      </w:pPr>
      <w:r w:rsidRPr="00C40753">
        <w:rPr>
          <w:noProof/>
          <w:sz w:val="22"/>
          <w:szCs w:val="22"/>
        </w:rPr>
        <w:drawing>
          <wp:inline distT="0" distB="0" distL="0" distR="0" wp14:anchorId="40CA85BC" wp14:editId="22511BF8">
            <wp:extent cx="5212080" cy="1469615"/>
            <wp:effectExtent l="0" t="0" r="7620" b="0"/>
            <wp:docPr id="150484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43954" name=""/>
                    <pic:cNvPicPr/>
                  </pic:nvPicPr>
                  <pic:blipFill>
                    <a:blip r:embed="rId18"/>
                    <a:stretch>
                      <a:fillRect/>
                    </a:stretch>
                  </pic:blipFill>
                  <pic:spPr>
                    <a:xfrm>
                      <a:off x="0" y="0"/>
                      <a:ext cx="5218128" cy="1471320"/>
                    </a:xfrm>
                    <a:prstGeom prst="rect">
                      <a:avLst/>
                    </a:prstGeom>
                  </pic:spPr>
                </pic:pic>
              </a:graphicData>
            </a:graphic>
          </wp:inline>
        </w:drawing>
      </w:r>
    </w:p>
    <w:p w14:paraId="5E54448D" w14:textId="0BC2EBD5" w:rsidR="00C40753" w:rsidRDefault="007519D8">
      <w:pPr>
        <w:rPr>
          <w:sz w:val="22"/>
          <w:szCs w:val="22"/>
        </w:rPr>
      </w:pPr>
      <w:r>
        <w:rPr>
          <w:sz w:val="22"/>
          <w:szCs w:val="22"/>
        </w:rPr>
        <w:t xml:space="preserve">In de afbeelding hierboven staan aangegeven op welke manier de inwoners betrokken willen zijn bij een energiegemeenschap. </w:t>
      </w:r>
      <w:r w:rsidR="00282A4F">
        <w:rPr>
          <w:sz w:val="22"/>
          <w:szCs w:val="22"/>
        </w:rPr>
        <w:t>Uit de resultaten blijkt</w:t>
      </w:r>
      <w:r>
        <w:rPr>
          <w:sz w:val="22"/>
          <w:szCs w:val="22"/>
        </w:rPr>
        <w:t xml:space="preserve"> dat</w:t>
      </w:r>
      <w:r w:rsidR="007F033E">
        <w:rPr>
          <w:sz w:val="22"/>
          <w:szCs w:val="22"/>
        </w:rPr>
        <w:t xml:space="preserve"> de inwoners vooral</w:t>
      </w:r>
      <w:r w:rsidR="00A731CE">
        <w:rPr>
          <w:sz w:val="22"/>
          <w:szCs w:val="22"/>
        </w:rPr>
        <w:t xml:space="preserve"> willen deelnemen als alleen deelnemer of meedenken en meebeslissen. </w:t>
      </w:r>
      <w:r w:rsidR="00F17753">
        <w:rPr>
          <w:sz w:val="22"/>
          <w:szCs w:val="22"/>
        </w:rPr>
        <w:t>H</w:t>
      </w:r>
      <w:r w:rsidR="00F17753" w:rsidRPr="00F17753">
        <w:rPr>
          <w:sz w:val="22"/>
          <w:szCs w:val="22"/>
        </w:rPr>
        <w:t xml:space="preserve">et </w:t>
      </w:r>
      <w:r w:rsidR="00F17753">
        <w:rPr>
          <w:sz w:val="22"/>
          <w:szCs w:val="22"/>
        </w:rPr>
        <w:t xml:space="preserve">is </w:t>
      </w:r>
      <w:r w:rsidR="00F17753" w:rsidRPr="00F17753">
        <w:rPr>
          <w:sz w:val="22"/>
          <w:szCs w:val="22"/>
        </w:rPr>
        <w:t xml:space="preserve">positief dat een relatief grote groep inwoners bereid is om mee te denken en mee te beslissen. Dit biedt kansen voor het creëren van </w:t>
      </w:r>
      <w:r w:rsidR="00F17753">
        <w:rPr>
          <w:sz w:val="22"/>
          <w:szCs w:val="22"/>
        </w:rPr>
        <w:t xml:space="preserve">de betrokkenheid </w:t>
      </w:r>
      <w:r w:rsidR="005003D6">
        <w:rPr>
          <w:sz w:val="22"/>
          <w:szCs w:val="22"/>
        </w:rPr>
        <w:t xml:space="preserve">voor een energiegemeenschap. </w:t>
      </w:r>
      <w:r w:rsidR="001F1F34">
        <w:rPr>
          <w:sz w:val="22"/>
          <w:szCs w:val="22"/>
        </w:rPr>
        <w:t xml:space="preserve"> </w:t>
      </w:r>
    </w:p>
    <w:p w14:paraId="6484A0DB" w14:textId="77777777" w:rsidR="00A3041C" w:rsidRDefault="00A3041C">
      <w:pPr>
        <w:rPr>
          <w:sz w:val="22"/>
          <w:szCs w:val="22"/>
        </w:rPr>
      </w:pPr>
    </w:p>
    <w:p w14:paraId="1E72793A" w14:textId="77777777" w:rsidR="00113D2B" w:rsidRDefault="00113D2B" w:rsidP="00113D2B">
      <w:pPr>
        <w:rPr>
          <w:sz w:val="22"/>
          <w:szCs w:val="22"/>
        </w:rPr>
      </w:pPr>
      <w:r w:rsidRPr="00000B5F">
        <w:rPr>
          <w:noProof/>
          <w:sz w:val="22"/>
          <w:szCs w:val="22"/>
        </w:rPr>
        <w:drawing>
          <wp:inline distT="0" distB="0" distL="0" distR="0" wp14:anchorId="534826C3" wp14:editId="1203D72B">
            <wp:extent cx="4918710" cy="1722658"/>
            <wp:effectExtent l="0" t="0" r="0" b="0"/>
            <wp:docPr id="37739293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04591" name=""/>
                    <pic:cNvPicPr/>
                  </pic:nvPicPr>
                  <pic:blipFill rotWithShape="1">
                    <a:blip r:embed="rId19"/>
                    <a:srcRect l="-155" t="-445" r="1" b="-1"/>
                    <a:stretch>
                      <a:fillRect/>
                    </a:stretch>
                  </pic:blipFill>
                  <pic:spPr bwMode="auto">
                    <a:xfrm>
                      <a:off x="0" y="0"/>
                      <a:ext cx="4954268" cy="1735111"/>
                    </a:xfrm>
                    <a:prstGeom prst="rect">
                      <a:avLst/>
                    </a:prstGeom>
                    <a:ln>
                      <a:noFill/>
                    </a:ln>
                    <a:extLst>
                      <a:ext uri="{53640926-AAD7-44D8-BBD7-CCE9431645EC}">
                        <a14:shadowObscured xmlns:a14="http://schemas.microsoft.com/office/drawing/2010/main"/>
                      </a:ext>
                    </a:extLst>
                  </pic:spPr>
                </pic:pic>
              </a:graphicData>
            </a:graphic>
          </wp:inline>
        </w:drawing>
      </w:r>
    </w:p>
    <w:p w14:paraId="4BAA1382" w14:textId="4E585AFA" w:rsidR="00113D2B" w:rsidRDefault="00E06D67">
      <w:pPr>
        <w:rPr>
          <w:sz w:val="22"/>
          <w:szCs w:val="22"/>
        </w:rPr>
      </w:pPr>
      <w:r>
        <w:rPr>
          <w:sz w:val="22"/>
          <w:szCs w:val="22"/>
        </w:rPr>
        <w:t xml:space="preserve">Op de vraag </w:t>
      </w:r>
      <w:r w:rsidR="007C389F">
        <w:rPr>
          <w:sz w:val="22"/>
          <w:szCs w:val="22"/>
        </w:rPr>
        <w:t xml:space="preserve">over wie </w:t>
      </w:r>
      <w:r w:rsidR="00A548FD">
        <w:rPr>
          <w:sz w:val="22"/>
          <w:szCs w:val="22"/>
        </w:rPr>
        <w:t>er zonnepanelen in bezit heeft</w:t>
      </w:r>
      <w:r w:rsidR="007A3F4F">
        <w:rPr>
          <w:sz w:val="22"/>
          <w:szCs w:val="22"/>
        </w:rPr>
        <w:t>, werd duidelijk</w:t>
      </w:r>
      <w:r w:rsidR="007C389F">
        <w:rPr>
          <w:sz w:val="22"/>
          <w:szCs w:val="22"/>
        </w:rPr>
        <w:t xml:space="preserve"> </w:t>
      </w:r>
      <w:r w:rsidR="00D9516B">
        <w:rPr>
          <w:sz w:val="22"/>
          <w:szCs w:val="22"/>
        </w:rPr>
        <w:t>dat 15 van de 24 huishoudens die gereageerd hebben</w:t>
      </w:r>
      <w:r w:rsidR="007C389F">
        <w:rPr>
          <w:sz w:val="22"/>
          <w:szCs w:val="22"/>
        </w:rPr>
        <w:t xml:space="preserve"> </w:t>
      </w:r>
      <w:r w:rsidR="001425EB">
        <w:rPr>
          <w:sz w:val="22"/>
          <w:szCs w:val="22"/>
        </w:rPr>
        <w:t xml:space="preserve">beschikken over zonnepanelen. </w:t>
      </w:r>
      <w:r w:rsidR="00113D2B">
        <w:rPr>
          <w:sz w:val="22"/>
          <w:szCs w:val="22"/>
        </w:rPr>
        <w:t>Van de</w:t>
      </w:r>
      <w:r w:rsidR="001425EB">
        <w:rPr>
          <w:sz w:val="22"/>
          <w:szCs w:val="22"/>
        </w:rPr>
        <w:t>ze</w:t>
      </w:r>
      <w:r w:rsidR="00113D2B">
        <w:rPr>
          <w:sz w:val="22"/>
          <w:szCs w:val="22"/>
        </w:rPr>
        <w:t xml:space="preserve"> 15</w:t>
      </w:r>
      <w:r w:rsidR="001425EB">
        <w:rPr>
          <w:sz w:val="22"/>
          <w:szCs w:val="22"/>
        </w:rPr>
        <w:t xml:space="preserve"> huishouden</w:t>
      </w:r>
      <w:r w:rsidR="00113D2B">
        <w:rPr>
          <w:sz w:val="22"/>
          <w:szCs w:val="22"/>
        </w:rPr>
        <w:t xml:space="preserve"> zijn er 12 reacties gekomen op de </w:t>
      </w:r>
      <w:r w:rsidR="0006114D">
        <w:rPr>
          <w:sz w:val="22"/>
          <w:szCs w:val="22"/>
        </w:rPr>
        <w:t>in de afbeelding getoonde</w:t>
      </w:r>
      <w:r w:rsidR="00113D2B">
        <w:rPr>
          <w:sz w:val="22"/>
          <w:szCs w:val="22"/>
        </w:rPr>
        <w:t xml:space="preserve"> vraag. Van deze 12 reacties zijn er 2 zeer bereid om hun opgewekte energie te delen samen met de andere dorpsgenoten. Verder zijn er 8 redelijk bereid op hun energie te delen. Slechts 2 van de reacties zijn niet echt bereid om hun energie te delen.</w:t>
      </w:r>
      <w:r w:rsidR="0006114D">
        <w:rPr>
          <w:sz w:val="22"/>
          <w:szCs w:val="22"/>
        </w:rPr>
        <w:t xml:space="preserve"> Dit </w:t>
      </w:r>
      <w:r w:rsidR="00485514">
        <w:rPr>
          <w:sz w:val="22"/>
          <w:szCs w:val="22"/>
        </w:rPr>
        <w:t xml:space="preserve">zorgt ervoor dat in totaal </w:t>
      </w:r>
      <w:r w:rsidR="005A3E5C">
        <w:rPr>
          <w:sz w:val="22"/>
          <w:szCs w:val="22"/>
        </w:rPr>
        <w:t xml:space="preserve">84% bereid is energie te delen met dorpsbewoners, zelf als daar minder </w:t>
      </w:r>
      <w:r w:rsidR="00F60B01">
        <w:rPr>
          <w:sz w:val="22"/>
          <w:szCs w:val="22"/>
        </w:rPr>
        <w:t xml:space="preserve">vergoeding voor wordt ontvangen. </w:t>
      </w:r>
      <w:r w:rsidR="0040177F">
        <w:rPr>
          <w:sz w:val="22"/>
          <w:szCs w:val="22"/>
        </w:rPr>
        <w:t>D</w:t>
      </w:r>
      <w:r w:rsidR="0040177F" w:rsidRPr="0040177F">
        <w:rPr>
          <w:sz w:val="22"/>
          <w:szCs w:val="22"/>
        </w:rPr>
        <w:t>eze resultaten wijzen erop dat energiedelen, op basis van de enquête-uitkomsten, in potentie haalbaar is binnen een toekomstige energiegemeenschap in Berghuizen.</w:t>
      </w:r>
    </w:p>
    <w:p w14:paraId="1B4D2E98" w14:textId="1B61BCFD" w:rsidR="00C77075" w:rsidRDefault="00C77075" w:rsidP="00C77075">
      <w:pPr>
        <w:pStyle w:val="Kop1"/>
        <w:rPr>
          <w:sz w:val="28"/>
          <w:szCs w:val="28"/>
        </w:rPr>
      </w:pPr>
      <w:bookmarkStart w:id="91" w:name="_Toc229679599"/>
      <w:bookmarkStart w:id="92" w:name="_Toc229679730"/>
      <w:r w:rsidRPr="00C77075">
        <w:rPr>
          <w:sz w:val="28"/>
          <w:szCs w:val="28"/>
        </w:rPr>
        <w:t>5.2 Betrouwbaarheidsinterval deelname</w:t>
      </w:r>
      <w:bookmarkEnd w:id="91"/>
      <w:bookmarkEnd w:id="92"/>
      <w:r w:rsidRPr="00C77075">
        <w:rPr>
          <w:sz w:val="28"/>
          <w:szCs w:val="28"/>
        </w:rPr>
        <w:t xml:space="preserve"> </w:t>
      </w:r>
    </w:p>
    <w:p w14:paraId="41079271" w14:textId="65B65C73" w:rsidR="004F1407" w:rsidRPr="00D84910" w:rsidRDefault="0034451F" w:rsidP="00C77075">
      <w:pPr>
        <w:rPr>
          <w:sz w:val="22"/>
          <w:szCs w:val="22"/>
        </w:rPr>
      </w:pPr>
      <w:r w:rsidRPr="0034451F">
        <w:rPr>
          <w:sz w:val="22"/>
          <w:szCs w:val="22"/>
        </w:rPr>
        <w:t>Om een betrouwbaarder beeld te verkrijgen van de deelnamebereidheid binnen het dorp, is gebruikgemaakt van een betrouwbaarheidsinterval van 95%. Op basis van deze berekeningen kan een realistische inschatting worden gemaakt van de bereidheid van inwoners van Berghuizen om deel te nemen aan een energiegemeenschap.</w:t>
      </w:r>
      <w:r>
        <w:rPr>
          <w:sz w:val="22"/>
          <w:szCs w:val="22"/>
        </w:rPr>
        <w:t xml:space="preserve"> </w:t>
      </w:r>
      <w:r w:rsidR="006C5A32" w:rsidRPr="00D84910">
        <w:rPr>
          <w:sz w:val="22"/>
          <w:szCs w:val="22"/>
        </w:rPr>
        <w:t>Zoals te zien uit</w:t>
      </w:r>
      <w:r w:rsidR="007F4F8C" w:rsidRPr="00D84910">
        <w:rPr>
          <w:sz w:val="22"/>
          <w:szCs w:val="22"/>
        </w:rPr>
        <w:t xml:space="preserve"> d</w:t>
      </w:r>
      <w:r w:rsidR="006C5A32" w:rsidRPr="00D84910">
        <w:rPr>
          <w:sz w:val="22"/>
          <w:szCs w:val="22"/>
        </w:rPr>
        <w:t xml:space="preserve">e resultaten van de enquête zijn er van de </w:t>
      </w:r>
      <w:r w:rsidR="007F4F8C" w:rsidRPr="00D84910">
        <w:rPr>
          <w:sz w:val="22"/>
          <w:szCs w:val="22"/>
        </w:rPr>
        <w:t>15 mensen die al bereid zijn deel te nemen</w:t>
      </w:r>
      <w:r w:rsidR="00B1608B" w:rsidRPr="00D84910">
        <w:rPr>
          <w:sz w:val="22"/>
          <w:szCs w:val="22"/>
        </w:rPr>
        <w:t>, d</w:t>
      </w:r>
      <w:r w:rsidR="00537B2C" w:rsidRPr="00D84910">
        <w:rPr>
          <w:sz w:val="22"/>
          <w:szCs w:val="22"/>
        </w:rPr>
        <w:t xml:space="preserve">at staat gelijk aan </w:t>
      </w:r>
      <w:r w:rsidR="007F33B9" w:rsidRPr="00D84910">
        <w:rPr>
          <w:sz w:val="22"/>
          <w:szCs w:val="22"/>
        </w:rPr>
        <w:t>62,5</w:t>
      </w:r>
      <w:r w:rsidR="006016F7" w:rsidRPr="00D84910">
        <w:rPr>
          <w:sz w:val="22"/>
          <w:szCs w:val="22"/>
        </w:rPr>
        <w:t>%</w:t>
      </w:r>
      <w:r w:rsidR="00B1608B" w:rsidRPr="00D84910">
        <w:rPr>
          <w:sz w:val="22"/>
          <w:szCs w:val="22"/>
        </w:rPr>
        <w:t>, V</w:t>
      </w:r>
      <w:r w:rsidR="006016F7" w:rsidRPr="00D84910">
        <w:rPr>
          <w:sz w:val="22"/>
          <w:szCs w:val="22"/>
        </w:rPr>
        <w:t>an de 37,5% die overblijft</w:t>
      </w:r>
      <w:r w:rsidR="005326D0" w:rsidRPr="00D84910">
        <w:rPr>
          <w:sz w:val="22"/>
          <w:szCs w:val="22"/>
        </w:rPr>
        <w:t xml:space="preserve"> is er niet gekozen voor de optie waarbij mensen die niet willen </w:t>
      </w:r>
      <w:r w:rsidR="005326D0" w:rsidRPr="00D84910">
        <w:rPr>
          <w:sz w:val="22"/>
          <w:szCs w:val="22"/>
        </w:rPr>
        <w:lastRenderedPageBreak/>
        <w:t>meedoen</w:t>
      </w:r>
      <w:r w:rsidR="00B1608B" w:rsidRPr="00D84910">
        <w:rPr>
          <w:sz w:val="22"/>
          <w:szCs w:val="22"/>
        </w:rPr>
        <w:t xml:space="preserve">, maar zoals eerder genoemd is er dus nog twijfel aan </w:t>
      </w:r>
      <w:r w:rsidR="002F47C9" w:rsidRPr="00D84910">
        <w:rPr>
          <w:sz w:val="22"/>
          <w:szCs w:val="22"/>
        </w:rPr>
        <w:t xml:space="preserve">de deelname. </w:t>
      </w:r>
      <w:r w:rsidR="00372F55" w:rsidRPr="00D84910">
        <w:rPr>
          <w:sz w:val="22"/>
          <w:szCs w:val="22"/>
        </w:rPr>
        <w:t xml:space="preserve">Maar doordat dit maar 24 reacties zijn op de totale 70 huishoudens is er nog wel iets van onzekerheid aanwezig. </w:t>
      </w:r>
    </w:p>
    <w:p w14:paraId="629934C1" w14:textId="4E9393AF" w:rsidR="00C633C2" w:rsidRPr="00C633C2" w:rsidRDefault="00C633C2" w:rsidP="00C633C2">
      <w:pPr>
        <w:rPr>
          <w:sz w:val="22"/>
          <w:szCs w:val="22"/>
        </w:rPr>
      </w:pPr>
      <w:r w:rsidRPr="00C633C2">
        <w:rPr>
          <w:sz w:val="22"/>
          <w:szCs w:val="22"/>
        </w:rPr>
        <w:t>De formule die wordt gebruikt om het 95%-betrouwbaarheidsinterval te berekenen is als volgt:</w:t>
      </w:r>
      <w:r w:rsidRPr="00C633C2">
        <w:rPr>
          <w:sz w:val="22"/>
          <w:szCs w:val="22"/>
        </w:rPr>
        <w:br/>
        <w:t xml:space="preserve">p ± 2·√(p(1−p)/n). Hierbij staat p voor de populatieproportie, die als eerste wordt berekend. Dit gebeurt door het deel te delen door het geheel. In dit geval betreft </w:t>
      </w:r>
      <w:r w:rsidR="00545036">
        <w:rPr>
          <w:sz w:val="22"/>
          <w:szCs w:val="22"/>
        </w:rPr>
        <w:t>dat</w:t>
      </w:r>
      <w:r w:rsidRPr="00C633C2">
        <w:rPr>
          <w:sz w:val="22"/>
          <w:szCs w:val="22"/>
        </w:rPr>
        <w:t xml:space="preserve"> het aantal mensen d</w:t>
      </w:r>
      <w:r w:rsidR="00545036">
        <w:rPr>
          <w:sz w:val="22"/>
          <w:szCs w:val="22"/>
        </w:rPr>
        <w:t>ie</w:t>
      </w:r>
      <w:r w:rsidRPr="00C633C2">
        <w:rPr>
          <w:sz w:val="22"/>
          <w:szCs w:val="22"/>
        </w:rPr>
        <w:t xml:space="preserve"> al bereid </w:t>
      </w:r>
      <w:r w:rsidR="00545036">
        <w:rPr>
          <w:sz w:val="22"/>
          <w:szCs w:val="22"/>
        </w:rPr>
        <w:t>zijn</w:t>
      </w:r>
      <w:r w:rsidRPr="00C633C2">
        <w:rPr>
          <w:sz w:val="22"/>
          <w:szCs w:val="22"/>
        </w:rPr>
        <w:t xml:space="preserve"> om deel te nemen (15) gedeeld door het totale aantal respondenten (24), wat resulteert in p = 15/24 = 0,625.</w:t>
      </w:r>
    </w:p>
    <w:p w14:paraId="2A89BC76" w14:textId="1146A3F0" w:rsidR="00C633C2" w:rsidRPr="00C633C2" w:rsidRDefault="00C633C2" w:rsidP="00C633C2">
      <w:pPr>
        <w:rPr>
          <w:sz w:val="22"/>
          <w:szCs w:val="22"/>
        </w:rPr>
      </w:pPr>
      <w:r w:rsidRPr="00C633C2">
        <w:rPr>
          <w:sz w:val="22"/>
          <w:szCs w:val="22"/>
        </w:rPr>
        <w:t>Voor de berekening van de standaardfout (σ) wordt n gelijkgesteld aan het totale aantal antwoorden, dus n = 24. Vervolgens wordt de volgende berekening uitgevoerd: 0,625(1 − 0,625</w:t>
      </w:r>
      <w:r w:rsidR="000B4EDF" w:rsidRPr="00C633C2">
        <w:rPr>
          <w:sz w:val="22"/>
          <w:szCs w:val="22"/>
        </w:rPr>
        <w:t>)/</w:t>
      </w:r>
      <w:r w:rsidRPr="00C633C2">
        <w:rPr>
          <w:sz w:val="22"/>
          <w:szCs w:val="22"/>
        </w:rPr>
        <w:t xml:space="preserve"> 24 = 0,009765625.</w:t>
      </w:r>
    </w:p>
    <w:p w14:paraId="010FC760" w14:textId="77777777" w:rsidR="00C633C2" w:rsidRPr="00C633C2" w:rsidRDefault="00C633C2" w:rsidP="00C633C2">
      <w:pPr>
        <w:rPr>
          <w:sz w:val="22"/>
          <w:szCs w:val="22"/>
        </w:rPr>
      </w:pPr>
      <w:r w:rsidRPr="00C633C2">
        <w:rPr>
          <w:sz w:val="22"/>
          <w:szCs w:val="22"/>
        </w:rPr>
        <w:t>Daarna worden de grenzen van het interval bepaald. De ondergrens en bovengrens worden als volgt berekend:</w:t>
      </w:r>
      <w:r w:rsidRPr="00C633C2">
        <w:rPr>
          <w:sz w:val="22"/>
          <w:szCs w:val="22"/>
        </w:rPr>
        <w:br/>
        <w:t>Ondergrens: 0,625 − 2 · 0,009765625 = 0,6055</w:t>
      </w:r>
      <w:r w:rsidRPr="00C633C2">
        <w:rPr>
          <w:sz w:val="22"/>
          <w:szCs w:val="22"/>
        </w:rPr>
        <w:br/>
        <w:t>Bovengrens: 0,625 + 2 · 0,009765625 = 0,6445</w:t>
      </w:r>
    </w:p>
    <w:p w14:paraId="55604C72" w14:textId="3DCA5C0E" w:rsidR="00C633C2" w:rsidRPr="00C633C2" w:rsidRDefault="00C633C2" w:rsidP="00C633C2">
      <w:pPr>
        <w:rPr>
          <w:sz w:val="22"/>
          <w:szCs w:val="22"/>
        </w:rPr>
      </w:pPr>
      <w:r w:rsidRPr="00C633C2">
        <w:rPr>
          <w:sz w:val="22"/>
          <w:szCs w:val="22"/>
        </w:rPr>
        <w:t>Het 95%-betrouwbaarheidsinterval komt hiermee uit op [0,6055; 0,6445]. Dit betekent dat met 95% zekerheid kan worden gesteld dat de verwachte deelname van de bewoners ligt tussen 60,55% en 64,45%. Omgerekend komt dit neer op 42 tot 45 van de 70 huishoudens.</w:t>
      </w:r>
    </w:p>
    <w:p w14:paraId="6A618F73" w14:textId="77777777" w:rsidR="00C633C2" w:rsidRPr="00C633C2" w:rsidRDefault="00C633C2" w:rsidP="00C633C2">
      <w:pPr>
        <w:rPr>
          <w:sz w:val="22"/>
          <w:szCs w:val="22"/>
        </w:rPr>
      </w:pPr>
      <w:r w:rsidRPr="00C633C2">
        <w:rPr>
          <w:sz w:val="22"/>
          <w:szCs w:val="22"/>
        </w:rPr>
        <w:t xml:space="preserve">Daartegenover staat dat de overige reacties bestaan uit huishoudens die twijfelen over deelname, wat aangeeft dat er in potentie nog een hogere deelname mogelijk is. (Math </w:t>
      </w:r>
      <w:proofErr w:type="spellStart"/>
      <w:r w:rsidRPr="00C633C2">
        <w:rPr>
          <w:sz w:val="22"/>
          <w:szCs w:val="22"/>
        </w:rPr>
        <w:t>with</w:t>
      </w:r>
      <w:proofErr w:type="spellEnd"/>
      <w:r w:rsidRPr="00C633C2">
        <w:rPr>
          <w:sz w:val="22"/>
          <w:szCs w:val="22"/>
        </w:rPr>
        <w:t xml:space="preserve"> Menno, 2019)</w:t>
      </w:r>
    </w:p>
    <w:p w14:paraId="0BF0E218" w14:textId="3DF488C3" w:rsidR="007F226B" w:rsidRPr="00D84910" w:rsidRDefault="007F226B" w:rsidP="00C77075">
      <w:pPr>
        <w:rPr>
          <w:sz w:val="22"/>
          <w:szCs w:val="22"/>
        </w:rPr>
      </w:pPr>
    </w:p>
    <w:p w14:paraId="6241A81A" w14:textId="6E632975" w:rsidR="00DF6F80" w:rsidRDefault="008A1143" w:rsidP="008A1143">
      <w:pPr>
        <w:pStyle w:val="Kop1"/>
        <w:rPr>
          <w:sz w:val="28"/>
          <w:szCs w:val="28"/>
        </w:rPr>
      </w:pPr>
      <w:bookmarkStart w:id="93" w:name="_Toc229679600"/>
      <w:bookmarkStart w:id="94" w:name="_Toc229679731"/>
      <w:r w:rsidRPr="008A1143">
        <w:rPr>
          <w:sz w:val="28"/>
          <w:szCs w:val="28"/>
        </w:rPr>
        <w:t>5.</w:t>
      </w:r>
      <w:r w:rsidR="00C77075">
        <w:rPr>
          <w:sz w:val="28"/>
          <w:szCs w:val="28"/>
        </w:rPr>
        <w:t>3</w:t>
      </w:r>
      <w:r w:rsidRPr="008A1143">
        <w:rPr>
          <w:sz w:val="28"/>
          <w:szCs w:val="28"/>
        </w:rPr>
        <w:t xml:space="preserve"> Risico sociale bereidheid</w:t>
      </w:r>
      <w:bookmarkEnd w:id="93"/>
      <w:bookmarkEnd w:id="94"/>
      <w:r w:rsidRPr="008A1143">
        <w:rPr>
          <w:sz w:val="28"/>
          <w:szCs w:val="28"/>
        </w:rPr>
        <w:t xml:space="preserve"> </w:t>
      </w:r>
    </w:p>
    <w:p w14:paraId="48A9DFA0" w14:textId="77777777" w:rsidR="000A1AEC" w:rsidRDefault="00511BF4" w:rsidP="008A1143">
      <w:pPr>
        <w:rPr>
          <w:sz w:val="22"/>
          <w:szCs w:val="22"/>
        </w:rPr>
      </w:pPr>
      <w:r w:rsidRPr="00511BF4">
        <w:rPr>
          <w:sz w:val="22"/>
          <w:szCs w:val="22"/>
        </w:rPr>
        <w:t xml:space="preserve">Uit het onderzoek komen een aantal belangrijke risico’s naar voren die van invloed kunnen zijn op de haalbaarheid van een energiegemeenschap in Berghuizen. </w:t>
      </w:r>
    </w:p>
    <w:p w14:paraId="77CDA842" w14:textId="20411C20" w:rsidR="008A1143" w:rsidRDefault="000A1AEC" w:rsidP="008A1143">
      <w:pPr>
        <w:rPr>
          <w:sz w:val="22"/>
          <w:szCs w:val="22"/>
        </w:rPr>
      </w:pPr>
      <w:r w:rsidRPr="009F0285">
        <w:rPr>
          <w:b/>
          <w:bCs/>
          <w:sz w:val="22"/>
          <w:szCs w:val="22"/>
        </w:rPr>
        <w:t xml:space="preserve">Lage </w:t>
      </w:r>
      <w:r w:rsidR="009F0285" w:rsidRPr="009F0285">
        <w:rPr>
          <w:b/>
          <w:bCs/>
          <w:sz w:val="22"/>
          <w:szCs w:val="22"/>
        </w:rPr>
        <w:t>respons</w:t>
      </w:r>
      <w:r>
        <w:rPr>
          <w:sz w:val="22"/>
          <w:szCs w:val="22"/>
        </w:rPr>
        <w:br/>
      </w:r>
      <w:r w:rsidR="00511BF4" w:rsidRPr="00511BF4">
        <w:rPr>
          <w:sz w:val="22"/>
          <w:szCs w:val="22"/>
        </w:rPr>
        <w:t xml:space="preserve">Het eerste risico is de relatief lage respons op de enquête. Van de ongeveer </w:t>
      </w:r>
      <w:r w:rsidR="00511BF4">
        <w:rPr>
          <w:sz w:val="22"/>
          <w:szCs w:val="22"/>
        </w:rPr>
        <w:t>70</w:t>
      </w:r>
      <w:r w:rsidR="00511BF4" w:rsidRPr="00511BF4">
        <w:rPr>
          <w:sz w:val="22"/>
          <w:szCs w:val="22"/>
        </w:rPr>
        <w:t xml:space="preserve"> huishoudens in het dorp hebben 24 inwoners gereageerd. Dit betekent dat een aanzienlijk deel van de inwoners niet betrokken is geweest bij het onderzoek. Dit kan duiden op beperkte interesse, maar ook op een gebrek aan bekendheid of prioriteit voor het onderwerp. </w:t>
      </w:r>
    </w:p>
    <w:p w14:paraId="4A5DAFD6" w14:textId="7B74486F" w:rsidR="00511BF4" w:rsidRDefault="00217ADD" w:rsidP="008A1143">
      <w:pPr>
        <w:rPr>
          <w:sz w:val="22"/>
          <w:szCs w:val="22"/>
        </w:rPr>
      </w:pPr>
      <w:r>
        <w:rPr>
          <w:sz w:val="22"/>
          <w:szCs w:val="22"/>
        </w:rPr>
        <w:t xml:space="preserve">Om dit risico te beperken kan </w:t>
      </w:r>
      <w:r w:rsidR="00DA3A0D">
        <w:rPr>
          <w:sz w:val="22"/>
          <w:szCs w:val="22"/>
        </w:rPr>
        <w:t>de maatregel genomen worden om meer in te zetten in communicatie met de inwoners</w:t>
      </w:r>
      <w:r w:rsidR="00020899">
        <w:rPr>
          <w:sz w:val="22"/>
          <w:szCs w:val="22"/>
        </w:rPr>
        <w:t>, zodat de inwoners die nog niet hebben gereageerd ook worden</w:t>
      </w:r>
      <w:r w:rsidR="00B730D4">
        <w:rPr>
          <w:sz w:val="22"/>
          <w:szCs w:val="22"/>
        </w:rPr>
        <w:t xml:space="preserve"> </w:t>
      </w:r>
      <w:r w:rsidR="00D9012E">
        <w:rPr>
          <w:sz w:val="22"/>
          <w:szCs w:val="22"/>
        </w:rPr>
        <w:t>bereikt</w:t>
      </w:r>
      <w:r w:rsidR="00020899">
        <w:rPr>
          <w:sz w:val="22"/>
          <w:szCs w:val="22"/>
        </w:rPr>
        <w:t xml:space="preserve">. Dit kan bijvoorbeeld </w:t>
      </w:r>
      <w:r w:rsidR="00153739">
        <w:rPr>
          <w:sz w:val="22"/>
          <w:szCs w:val="22"/>
        </w:rPr>
        <w:t>door informatieavonden</w:t>
      </w:r>
      <w:r w:rsidR="00D9012E">
        <w:rPr>
          <w:sz w:val="22"/>
          <w:szCs w:val="22"/>
        </w:rPr>
        <w:t xml:space="preserve"> te houden</w:t>
      </w:r>
      <w:r w:rsidR="00153739">
        <w:rPr>
          <w:sz w:val="22"/>
          <w:szCs w:val="22"/>
        </w:rPr>
        <w:t xml:space="preserve"> in het dorpshuis</w:t>
      </w:r>
      <w:r w:rsidR="006E5AB4">
        <w:rPr>
          <w:sz w:val="22"/>
          <w:szCs w:val="22"/>
        </w:rPr>
        <w:t xml:space="preserve">, </w:t>
      </w:r>
      <w:r w:rsidR="00153739">
        <w:rPr>
          <w:sz w:val="22"/>
          <w:szCs w:val="22"/>
        </w:rPr>
        <w:t>huis aan huis communicatie</w:t>
      </w:r>
      <w:r w:rsidR="006E5AB4">
        <w:rPr>
          <w:sz w:val="22"/>
          <w:szCs w:val="22"/>
        </w:rPr>
        <w:t xml:space="preserve"> of een </w:t>
      </w:r>
      <w:r w:rsidR="00A5761B">
        <w:rPr>
          <w:sz w:val="22"/>
          <w:szCs w:val="22"/>
        </w:rPr>
        <w:t>eenvoudige uitleg over het concept</w:t>
      </w:r>
      <w:r w:rsidR="00D9012E">
        <w:rPr>
          <w:sz w:val="22"/>
          <w:szCs w:val="22"/>
        </w:rPr>
        <w:t xml:space="preserve"> van een energiegemeenschap</w:t>
      </w:r>
      <w:r w:rsidR="00A5761B">
        <w:rPr>
          <w:sz w:val="22"/>
          <w:szCs w:val="22"/>
        </w:rPr>
        <w:t xml:space="preserve"> in de </w:t>
      </w:r>
      <w:r w:rsidR="006E5AB4">
        <w:rPr>
          <w:sz w:val="22"/>
          <w:szCs w:val="22"/>
        </w:rPr>
        <w:t>plaatselijke krant</w:t>
      </w:r>
      <w:r w:rsidR="00683171">
        <w:rPr>
          <w:sz w:val="22"/>
          <w:szCs w:val="22"/>
        </w:rPr>
        <w:t xml:space="preserve"> of folder</w:t>
      </w:r>
      <w:r w:rsidR="00A5761B">
        <w:rPr>
          <w:sz w:val="22"/>
          <w:szCs w:val="22"/>
        </w:rPr>
        <w:t xml:space="preserve">. </w:t>
      </w:r>
    </w:p>
    <w:p w14:paraId="6E70B902" w14:textId="174A569C" w:rsidR="00A92F49" w:rsidRDefault="009F0285" w:rsidP="008A1143">
      <w:pPr>
        <w:rPr>
          <w:sz w:val="22"/>
          <w:szCs w:val="22"/>
        </w:rPr>
      </w:pPr>
      <w:r w:rsidRPr="009F0285">
        <w:rPr>
          <w:b/>
          <w:bCs/>
          <w:sz w:val="22"/>
          <w:szCs w:val="22"/>
        </w:rPr>
        <w:t>Onzekerheid financiële voordelen</w:t>
      </w:r>
      <w:r>
        <w:rPr>
          <w:sz w:val="22"/>
          <w:szCs w:val="22"/>
        </w:rPr>
        <w:br/>
      </w:r>
      <w:r w:rsidR="00FC59C9">
        <w:rPr>
          <w:sz w:val="22"/>
          <w:szCs w:val="22"/>
        </w:rPr>
        <w:t xml:space="preserve">Een tweede risico </w:t>
      </w:r>
      <w:r w:rsidR="00466720">
        <w:rPr>
          <w:sz w:val="22"/>
          <w:szCs w:val="22"/>
        </w:rPr>
        <w:t xml:space="preserve">is de onzekerheid </w:t>
      </w:r>
      <w:r w:rsidR="009C569F">
        <w:rPr>
          <w:sz w:val="22"/>
          <w:szCs w:val="22"/>
        </w:rPr>
        <w:t>i</w:t>
      </w:r>
      <w:r w:rsidR="00D9012E">
        <w:rPr>
          <w:sz w:val="22"/>
          <w:szCs w:val="22"/>
        </w:rPr>
        <w:t>n</w:t>
      </w:r>
      <w:r w:rsidR="009C569F">
        <w:rPr>
          <w:sz w:val="22"/>
          <w:szCs w:val="22"/>
        </w:rPr>
        <w:t xml:space="preserve"> de financiële voordelen </w:t>
      </w:r>
      <w:r w:rsidR="00022DE5">
        <w:rPr>
          <w:sz w:val="22"/>
          <w:szCs w:val="22"/>
        </w:rPr>
        <w:t xml:space="preserve">van een energiegemeenschap. </w:t>
      </w:r>
      <w:r w:rsidR="00B94ADB">
        <w:rPr>
          <w:sz w:val="22"/>
          <w:szCs w:val="22"/>
        </w:rPr>
        <w:t>Hoewel v</w:t>
      </w:r>
      <w:r w:rsidR="00022DE5">
        <w:rPr>
          <w:sz w:val="22"/>
          <w:szCs w:val="22"/>
        </w:rPr>
        <w:t>eel inwoners lagere energiekosten als belangrijke motivatie om deel te</w:t>
      </w:r>
      <w:r w:rsidR="00B94ADB">
        <w:rPr>
          <w:sz w:val="22"/>
          <w:szCs w:val="22"/>
        </w:rPr>
        <w:t xml:space="preserve"> </w:t>
      </w:r>
      <w:r w:rsidR="00022DE5">
        <w:rPr>
          <w:sz w:val="22"/>
          <w:szCs w:val="22"/>
        </w:rPr>
        <w:t>nemen</w:t>
      </w:r>
      <w:r w:rsidR="00B411A8">
        <w:rPr>
          <w:sz w:val="22"/>
          <w:szCs w:val="22"/>
        </w:rPr>
        <w:t xml:space="preserve"> noemen</w:t>
      </w:r>
      <w:r w:rsidR="00B94ADB">
        <w:rPr>
          <w:sz w:val="22"/>
          <w:szCs w:val="22"/>
        </w:rPr>
        <w:t xml:space="preserve">, is het niet gegarandeerd dat deelname </w:t>
      </w:r>
      <w:r w:rsidR="00084D25">
        <w:rPr>
          <w:sz w:val="22"/>
          <w:szCs w:val="22"/>
        </w:rPr>
        <w:t>gelijk</w:t>
      </w:r>
      <w:r w:rsidR="00B94ADB">
        <w:rPr>
          <w:sz w:val="22"/>
          <w:szCs w:val="22"/>
        </w:rPr>
        <w:t xml:space="preserve"> leidt tot lagere energiekosten. </w:t>
      </w:r>
      <w:r w:rsidR="002B2EB5" w:rsidRPr="00692FA3">
        <w:rPr>
          <w:color w:val="FF0000"/>
          <w:sz w:val="22"/>
          <w:szCs w:val="22"/>
        </w:rPr>
        <w:t xml:space="preserve">Door de SCE zullen de energiekosten niet hoger uitvallen dan </w:t>
      </w:r>
      <w:r w:rsidR="00296724" w:rsidRPr="00692FA3">
        <w:rPr>
          <w:color w:val="FF0000"/>
          <w:sz w:val="22"/>
          <w:szCs w:val="22"/>
        </w:rPr>
        <w:t>de marktprijs</w:t>
      </w:r>
      <w:r w:rsidR="00692FA3">
        <w:rPr>
          <w:color w:val="FF0000"/>
          <w:sz w:val="22"/>
          <w:szCs w:val="22"/>
        </w:rPr>
        <w:t>?</w:t>
      </w:r>
      <w:r w:rsidR="00296724">
        <w:rPr>
          <w:sz w:val="22"/>
          <w:szCs w:val="22"/>
        </w:rPr>
        <w:t xml:space="preserve"> </w:t>
      </w:r>
      <w:r w:rsidR="00AE383E" w:rsidRPr="00AE383E">
        <w:rPr>
          <w:sz w:val="22"/>
          <w:szCs w:val="22"/>
        </w:rPr>
        <w:t xml:space="preserve">De uiteindelijke kosten voor </w:t>
      </w:r>
      <w:r w:rsidR="00AE383E" w:rsidRPr="00AE383E">
        <w:rPr>
          <w:sz w:val="22"/>
          <w:szCs w:val="22"/>
        </w:rPr>
        <w:lastRenderedPageBreak/>
        <w:t>deelnemers hangen sterk af van factoren zoals investeringskosten</w:t>
      </w:r>
      <w:r w:rsidR="00AE383E">
        <w:rPr>
          <w:sz w:val="22"/>
          <w:szCs w:val="22"/>
        </w:rPr>
        <w:t xml:space="preserve"> en de mate waarin lokaal opgewekte energie benut kan worden. </w:t>
      </w:r>
      <w:r w:rsidR="00AC31F3" w:rsidRPr="00AC31F3">
        <w:rPr>
          <w:sz w:val="22"/>
          <w:szCs w:val="22"/>
        </w:rPr>
        <w:t xml:space="preserve">In veel gevallen geldt dat de grootste financiële voordelen pas op langere termijn zichtbaar worden, terwijl </w:t>
      </w:r>
      <w:r w:rsidR="00084D25">
        <w:rPr>
          <w:sz w:val="22"/>
          <w:szCs w:val="22"/>
        </w:rPr>
        <w:t xml:space="preserve">er </w:t>
      </w:r>
      <w:r w:rsidR="00AC31F3" w:rsidRPr="00AC31F3">
        <w:rPr>
          <w:sz w:val="22"/>
          <w:szCs w:val="22"/>
        </w:rPr>
        <w:t xml:space="preserve">in </w:t>
      </w:r>
      <w:r w:rsidR="00084D25">
        <w:rPr>
          <w:sz w:val="22"/>
          <w:szCs w:val="22"/>
        </w:rPr>
        <w:t>het begin</w:t>
      </w:r>
      <w:r w:rsidR="00AC31F3" w:rsidRPr="00AC31F3">
        <w:rPr>
          <w:sz w:val="22"/>
          <w:szCs w:val="22"/>
        </w:rPr>
        <w:t xml:space="preserve"> juist sprake kan zijn van hogere kosten door opstart- en </w:t>
      </w:r>
      <w:r w:rsidR="00167862">
        <w:rPr>
          <w:sz w:val="22"/>
          <w:szCs w:val="22"/>
        </w:rPr>
        <w:t>kosten</w:t>
      </w:r>
      <w:r w:rsidR="00AC31F3" w:rsidRPr="00AC31F3">
        <w:rPr>
          <w:sz w:val="22"/>
          <w:szCs w:val="22"/>
        </w:rPr>
        <w:t>.</w:t>
      </w:r>
      <w:r w:rsidR="00AC31F3">
        <w:rPr>
          <w:sz w:val="22"/>
          <w:szCs w:val="22"/>
        </w:rPr>
        <w:t xml:space="preserve"> </w:t>
      </w:r>
    </w:p>
    <w:p w14:paraId="5D425000" w14:textId="23860726" w:rsidR="00B730D4" w:rsidRPr="008A1143" w:rsidRDefault="00A92F49" w:rsidP="008A1143">
      <w:pPr>
        <w:rPr>
          <w:sz w:val="22"/>
          <w:szCs w:val="22"/>
        </w:rPr>
      </w:pPr>
      <w:r w:rsidRPr="00A92F49">
        <w:rPr>
          <w:sz w:val="22"/>
          <w:szCs w:val="22"/>
        </w:rPr>
        <w:t xml:space="preserve">Om hier effectief op in te spelen, is het allereerst van belang om realistische verwachtingen te schetsen richting inwoners. </w:t>
      </w:r>
      <w:r w:rsidR="00683171">
        <w:rPr>
          <w:sz w:val="22"/>
          <w:szCs w:val="22"/>
        </w:rPr>
        <w:t xml:space="preserve">Er </w:t>
      </w:r>
      <w:r w:rsidRPr="00A92F49">
        <w:rPr>
          <w:sz w:val="22"/>
          <w:szCs w:val="22"/>
        </w:rPr>
        <w:t xml:space="preserve">kan worden gecommuniceerd dat een energiegemeenschap </w:t>
      </w:r>
      <w:r w:rsidR="00CC5EB7" w:rsidRPr="00CC5EB7">
        <w:rPr>
          <w:sz w:val="22"/>
          <w:szCs w:val="22"/>
        </w:rPr>
        <w:t>kan bijdragen aan stabielere</w:t>
      </w:r>
      <w:r w:rsidRPr="00A92F49">
        <w:rPr>
          <w:sz w:val="22"/>
          <w:szCs w:val="22"/>
        </w:rPr>
        <w:t xml:space="preserve"> en voorspelbare energiekosten. Doordat energie lokaal wordt opgewek</w:t>
      </w:r>
      <w:r>
        <w:rPr>
          <w:sz w:val="22"/>
          <w:szCs w:val="22"/>
        </w:rPr>
        <w:t>t</w:t>
      </w:r>
      <w:r w:rsidRPr="00A92F49">
        <w:rPr>
          <w:sz w:val="22"/>
          <w:szCs w:val="22"/>
        </w:rPr>
        <w:t xml:space="preserve">, zijn deelnemers minder afhankelijk van schommelingen op de energiemarkt. </w:t>
      </w:r>
      <w:r w:rsidR="00D540E3" w:rsidRPr="00D540E3">
        <w:rPr>
          <w:sz w:val="22"/>
          <w:szCs w:val="22"/>
        </w:rPr>
        <w:t>Hierdoor</w:t>
      </w:r>
      <w:r w:rsidRPr="00A92F49">
        <w:rPr>
          <w:sz w:val="22"/>
          <w:szCs w:val="22"/>
        </w:rPr>
        <w:t xml:space="preserve"> kan op lange termijn </w:t>
      </w:r>
      <w:r w:rsidR="00D540E3" w:rsidRPr="00D540E3">
        <w:rPr>
          <w:sz w:val="22"/>
          <w:szCs w:val="22"/>
        </w:rPr>
        <w:t xml:space="preserve">meer </w:t>
      </w:r>
      <w:r w:rsidRPr="00A92F49">
        <w:rPr>
          <w:sz w:val="22"/>
          <w:szCs w:val="22"/>
        </w:rPr>
        <w:t xml:space="preserve">financiële </w:t>
      </w:r>
      <w:r w:rsidR="00D540E3" w:rsidRPr="00D540E3">
        <w:rPr>
          <w:sz w:val="22"/>
          <w:szCs w:val="22"/>
        </w:rPr>
        <w:t>stabiliteit ontstaan.</w:t>
      </w:r>
    </w:p>
    <w:p w14:paraId="2233FB2D" w14:textId="77777777" w:rsidR="00462598" w:rsidRDefault="0049246E">
      <w:pPr>
        <w:rPr>
          <w:sz w:val="22"/>
          <w:szCs w:val="22"/>
        </w:rPr>
      </w:pPr>
      <w:r w:rsidRPr="0049246E">
        <w:rPr>
          <w:b/>
          <w:bCs/>
          <w:sz w:val="22"/>
          <w:szCs w:val="22"/>
        </w:rPr>
        <w:t>Verschillende energieleveranciers</w:t>
      </w:r>
      <w:r w:rsidR="00971049">
        <w:rPr>
          <w:b/>
          <w:bCs/>
          <w:sz w:val="22"/>
          <w:szCs w:val="22"/>
        </w:rPr>
        <w:br/>
      </w:r>
      <w:r w:rsidR="00971049" w:rsidRPr="00971049">
        <w:rPr>
          <w:sz w:val="22"/>
          <w:szCs w:val="22"/>
        </w:rPr>
        <w:t>Het laatste risico</w:t>
      </w:r>
      <w:r w:rsidR="00971049" w:rsidRPr="00971049">
        <w:t xml:space="preserve"> </w:t>
      </w:r>
      <w:r w:rsidR="00971049">
        <w:rPr>
          <w:sz w:val="22"/>
          <w:szCs w:val="22"/>
        </w:rPr>
        <w:t xml:space="preserve">is </w:t>
      </w:r>
      <w:r w:rsidR="00971049" w:rsidRPr="00971049">
        <w:rPr>
          <w:sz w:val="22"/>
          <w:szCs w:val="22"/>
        </w:rPr>
        <w:t xml:space="preserve">dat </w:t>
      </w:r>
      <w:r w:rsidR="00B71F1E">
        <w:rPr>
          <w:sz w:val="22"/>
          <w:szCs w:val="22"/>
        </w:rPr>
        <w:t xml:space="preserve">de </w:t>
      </w:r>
      <w:r w:rsidR="00971049" w:rsidRPr="00971049">
        <w:rPr>
          <w:sz w:val="22"/>
          <w:szCs w:val="22"/>
        </w:rPr>
        <w:t xml:space="preserve">inwoners bij verschillende energieleveranciers zijn aangesloten. </w:t>
      </w:r>
      <w:r w:rsidR="00462598">
        <w:rPr>
          <w:sz w:val="22"/>
          <w:szCs w:val="22"/>
        </w:rPr>
        <w:t>E</w:t>
      </w:r>
      <w:r w:rsidR="00971049" w:rsidRPr="00971049">
        <w:rPr>
          <w:sz w:val="22"/>
          <w:szCs w:val="22"/>
        </w:rPr>
        <w:t xml:space="preserve">nergiedeling </w:t>
      </w:r>
      <w:r w:rsidR="00462598">
        <w:rPr>
          <w:sz w:val="22"/>
          <w:szCs w:val="22"/>
        </w:rPr>
        <w:t>werkt</w:t>
      </w:r>
      <w:r w:rsidR="00971049" w:rsidRPr="00971049">
        <w:rPr>
          <w:sz w:val="22"/>
          <w:szCs w:val="22"/>
        </w:rPr>
        <w:t xml:space="preserve"> wanneer deelnemers dezelfde energieleverancier hebben. Dit kan weerstand veroorzaken wanneer inwoners het gevoel krijgen dat zij moeten overstappen van leverancier om deel te kunnen nemen aan de energiegemeenschap. Sommige huishoudens hebben langdurige contracten, zijn tevreden over hun huidige leverancier of willen zelf kunnen kiezen bij welke aanbieder zij aangesloten zijn. Hierdoor kan de bereidheid om deel te nemen afnemen.</w:t>
      </w:r>
    </w:p>
    <w:p w14:paraId="2834DFA4" w14:textId="77777777" w:rsidR="00692FA3" w:rsidRDefault="009E52A9">
      <w:pPr>
        <w:rPr>
          <w:sz w:val="22"/>
          <w:szCs w:val="22"/>
        </w:rPr>
      </w:pPr>
      <w:r w:rsidRPr="009E52A9">
        <w:rPr>
          <w:sz w:val="22"/>
          <w:szCs w:val="22"/>
        </w:rPr>
        <w:t>Om dit risico te beperken is het belangrijk om deelname zoveel mogelijk vrijwillig en flexibel te houden.</w:t>
      </w:r>
      <w:r>
        <w:t xml:space="preserve"> </w:t>
      </w:r>
      <w:r w:rsidR="005341A7" w:rsidRPr="005341A7">
        <w:rPr>
          <w:sz w:val="22"/>
          <w:szCs w:val="22"/>
        </w:rPr>
        <w:t xml:space="preserve">Ook is het belangrijk om inwoners duidelijk te informeren over de voordelen, mogelijkheden en eventuele gevolgen van deelname. Door </w:t>
      </w:r>
      <w:r w:rsidR="005341A7">
        <w:rPr>
          <w:sz w:val="22"/>
          <w:szCs w:val="22"/>
        </w:rPr>
        <w:t>goede</w:t>
      </w:r>
      <w:r w:rsidR="005341A7" w:rsidRPr="005341A7">
        <w:rPr>
          <w:sz w:val="22"/>
          <w:szCs w:val="22"/>
        </w:rPr>
        <w:t xml:space="preserve"> communicatie en </w:t>
      </w:r>
      <w:r w:rsidR="005341A7">
        <w:rPr>
          <w:sz w:val="22"/>
          <w:szCs w:val="22"/>
        </w:rPr>
        <w:t xml:space="preserve">vrijheid van keuze </w:t>
      </w:r>
      <w:r w:rsidR="005341A7" w:rsidRPr="005341A7">
        <w:rPr>
          <w:sz w:val="22"/>
          <w:szCs w:val="22"/>
        </w:rPr>
        <w:t xml:space="preserve">te </w:t>
      </w:r>
      <w:r w:rsidR="004B4C9A">
        <w:rPr>
          <w:sz w:val="22"/>
          <w:szCs w:val="22"/>
        </w:rPr>
        <w:t>hebben</w:t>
      </w:r>
      <w:r w:rsidR="005341A7" w:rsidRPr="005341A7">
        <w:rPr>
          <w:sz w:val="22"/>
          <w:szCs w:val="22"/>
        </w:rPr>
        <w:t xml:space="preserve"> kan meer </w:t>
      </w:r>
      <w:r w:rsidR="005341A7">
        <w:rPr>
          <w:sz w:val="22"/>
          <w:szCs w:val="22"/>
        </w:rPr>
        <w:t>bereidbaarheid</w:t>
      </w:r>
      <w:r w:rsidR="005341A7" w:rsidRPr="005341A7">
        <w:rPr>
          <w:sz w:val="22"/>
          <w:szCs w:val="22"/>
        </w:rPr>
        <w:t xml:space="preserve"> en vertrouwen binnen </w:t>
      </w:r>
      <w:r w:rsidR="004B4C9A">
        <w:rPr>
          <w:sz w:val="22"/>
          <w:szCs w:val="22"/>
        </w:rPr>
        <w:t>het dorp</w:t>
      </w:r>
      <w:r w:rsidR="005341A7" w:rsidRPr="005341A7">
        <w:rPr>
          <w:sz w:val="22"/>
          <w:szCs w:val="22"/>
        </w:rPr>
        <w:t xml:space="preserve"> ontstaan.</w:t>
      </w:r>
    </w:p>
    <w:p w14:paraId="1654AA83" w14:textId="6F4F98CF" w:rsidR="00462598" w:rsidRPr="002C7E3A" w:rsidRDefault="00692FA3">
      <w:r w:rsidRPr="00692FA3">
        <w:rPr>
          <w:color w:val="FF0000"/>
          <w:sz w:val="22"/>
          <w:szCs w:val="22"/>
        </w:rPr>
        <w:t>Speelt volgend jaar niet meer?</w:t>
      </w:r>
      <w:r w:rsidR="00442B5C" w:rsidRPr="009E52A9">
        <w:br w:type="page"/>
      </w:r>
    </w:p>
    <w:p w14:paraId="51E53AD6" w14:textId="37363072" w:rsidR="00442B5C" w:rsidRPr="00442B5C" w:rsidRDefault="00442B5C" w:rsidP="007E4325">
      <w:pPr>
        <w:pStyle w:val="Kop1"/>
      </w:pPr>
      <w:bookmarkStart w:id="95" w:name="_Toc229679601"/>
      <w:bookmarkStart w:id="96" w:name="_Toc229679732"/>
      <w:r>
        <w:lastRenderedPageBreak/>
        <w:t xml:space="preserve">6. </w:t>
      </w:r>
      <w:r w:rsidR="008F5B17" w:rsidRPr="008F5B17">
        <w:t>Technische haalbaarheid</w:t>
      </w:r>
      <w:bookmarkEnd w:id="95"/>
      <w:bookmarkEnd w:id="96"/>
    </w:p>
    <w:p w14:paraId="76BA36A0" w14:textId="7F9AABB2" w:rsidR="008F5B17" w:rsidRDefault="00EA75E1" w:rsidP="00442B5C">
      <w:pPr>
        <w:rPr>
          <w:rFonts w:ascii="Aptos" w:eastAsia="Aptos" w:hAnsi="Aptos" w:cs="Aptos"/>
          <w:sz w:val="22"/>
          <w:szCs w:val="22"/>
        </w:rPr>
      </w:pPr>
      <w:r w:rsidRPr="00EA75E1">
        <w:rPr>
          <w:sz w:val="22"/>
          <w:szCs w:val="22"/>
        </w:rPr>
        <w:t xml:space="preserve">In dit hoofdstuk wordt de technische haalbaarheid van een energiegemeenschap in Berghuizen onderzocht. Waar in de voorgaande hoofdstukken is ingegaan op de </w:t>
      </w:r>
      <w:r>
        <w:rPr>
          <w:sz w:val="22"/>
          <w:szCs w:val="22"/>
        </w:rPr>
        <w:t>economische</w:t>
      </w:r>
      <w:r w:rsidRPr="00EA75E1">
        <w:rPr>
          <w:sz w:val="22"/>
          <w:szCs w:val="22"/>
        </w:rPr>
        <w:t xml:space="preserve"> en </w:t>
      </w:r>
      <w:r>
        <w:rPr>
          <w:sz w:val="22"/>
          <w:szCs w:val="22"/>
        </w:rPr>
        <w:t>sociale</w:t>
      </w:r>
      <w:r w:rsidRPr="00EA75E1">
        <w:rPr>
          <w:sz w:val="22"/>
          <w:szCs w:val="22"/>
        </w:rPr>
        <w:t xml:space="preserve"> aspecten, richt dit hoofdstuk zich op de vraag </w:t>
      </w:r>
      <w:r w:rsidR="00EC0130">
        <w:rPr>
          <w:sz w:val="22"/>
          <w:szCs w:val="22"/>
        </w:rPr>
        <w:t>over</w:t>
      </w:r>
      <w:r w:rsidRPr="00EA75E1">
        <w:rPr>
          <w:sz w:val="22"/>
          <w:szCs w:val="22"/>
        </w:rPr>
        <w:t xml:space="preserve"> </w:t>
      </w:r>
      <w:r w:rsidR="00F94752">
        <w:rPr>
          <w:sz w:val="22"/>
          <w:szCs w:val="22"/>
        </w:rPr>
        <w:t xml:space="preserve">hoe </w:t>
      </w:r>
      <w:r>
        <w:rPr>
          <w:sz w:val="22"/>
          <w:szCs w:val="22"/>
        </w:rPr>
        <w:t xml:space="preserve">de energie-infrastructuur </w:t>
      </w:r>
      <w:r w:rsidR="00EC0130">
        <w:rPr>
          <w:sz w:val="22"/>
          <w:szCs w:val="22"/>
        </w:rPr>
        <w:t>werkt</w:t>
      </w:r>
      <w:r>
        <w:rPr>
          <w:sz w:val="22"/>
          <w:szCs w:val="22"/>
        </w:rPr>
        <w:t xml:space="preserve"> </w:t>
      </w:r>
      <w:r w:rsidR="00317D0E">
        <w:rPr>
          <w:sz w:val="22"/>
          <w:szCs w:val="22"/>
        </w:rPr>
        <w:t xml:space="preserve">in </w:t>
      </w:r>
      <w:r w:rsidRPr="004C18D9">
        <w:rPr>
          <w:rFonts w:ascii="Aptos" w:eastAsia="Aptos" w:hAnsi="Aptos" w:cs="Aptos"/>
          <w:sz w:val="22"/>
          <w:szCs w:val="22"/>
        </w:rPr>
        <w:t xml:space="preserve">Berghuizen </w:t>
      </w:r>
      <w:r w:rsidR="00EC0130">
        <w:rPr>
          <w:rFonts w:ascii="Aptos" w:eastAsia="Aptos" w:hAnsi="Aptos" w:cs="Aptos"/>
          <w:sz w:val="22"/>
          <w:szCs w:val="22"/>
        </w:rPr>
        <w:t>met</w:t>
      </w:r>
      <w:r w:rsidRPr="004C18D9">
        <w:rPr>
          <w:rFonts w:ascii="Aptos" w:eastAsia="Aptos" w:hAnsi="Aptos" w:cs="Aptos"/>
          <w:sz w:val="22"/>
          <w:szCs w:val="22"/>
        </w:rPr>
        <w:t xml:space="preserve"> </w:t>
      </w:r>
      <w:r w:rsidR="00317D0E">
        <w:rPr>
          <w:rFonts w:ascii="Aptos" w:eastAsia="Aptos" w:hAnsi="Aptos" w:cs="Aptos"/>
          <w:sz w:val="22"/>
          <w:szCs w:val="22"/>
        </w:rPr>
        <w:t>de</w:t>
      </w:r>
      <w:r w:rsidRPr="004C18D9">
        <w:rPr>
          <w:rFonts w:ascii="Aptos" w:eastAsia="Aptos" w:hAnsi="Aptos" w:cs="Aptos"/>
          <w:sz w:val="22"/>
          <w:szCs w:val="22"/>
        </w:rPr>
        <w:t xml:space="preserve"> lokale energieopwekking</w:t>
      </w:r>
      <w:r w:rsidR="007E01DB">
        <w:rPr>
          <w:rFonts w:ascii="Aptos" w:eastAsia="Aptos" w:hAnsi="Aptos" w:cs="Aptos"/>
          <w:sz w:val="22"/>
          <w:szCs w:val="22"/>
        </w:rPr>
        <w:t xml:space="preserve"> en </w:t>
      </w:r>
      <w:r w:rsidRPr="004C18D9">
        <w:rPr>
          <w:rFonts w:ascii="Aptos" w:eastAsia="Aptos" w:hAnsi="Aptos" w:cs="Aptos"/>
          <w:sz w:val="22"/>
          <w:szCs w:val="22"/>
        </w:rPr>
        <w:t>energiedeling</w:t>
      </w:r>
      <w:r w:rsidR="0015274C">
        <w:rPr>
          <w:rFonts w:ascii="Aptos" w:eastAsia="Aptos" w:hAnsi="Aptos" w:cs="Aptos"/>
          <w:sz w:val="22"/>
          <w:szCs w:val="22"/>
        </w:rPr>
        <w:t>.</w:t>
      </w:r>
    </w:p>
    <w:p w14:paraId="5769EBBF" w14:textId="77777777" w:rsidR="0044220D" w:rsidRDefault="00F25C7A" w:rsidP="00442B5C">
      <w:pPr>
        <w:rPr>
          <w:sz w:val="22"/>
          <w:szCs w:val="22"/>
        </w:rPr>
      </w:pPr>
      <w:r w:rsidRPr="00F25C7A">
        <w:rPr>
          <w:sz w:val="22"/>
          <w:szCs w:val="22"/>
        </w:rPr>
        <w:t>Om het onderzoek overzichtelijk en uitvoerbaar te houden, is een duidelijke afbakening gemaakt. De focus ligt hierbij op de meest toepasbare vormen van duurzame energieopwekking op lokaal niveau</w:t>
      </w:r>
      <w:r w:rsidR="002C49C7">
        <w:rPr>
          <w:sz w:val="22"/>
          <w:szCs w:val="22"/>
        </w:rPr>
        <w:t>, waarbij</w:t>
      </w:r>
      <w:r w:rsidR="00911172">
        <w:rPr>
          <w:sz w:val="22"/>
          <w:szCs w:val="22"/>
        </w:rPr>
        <w:t xml:space="preserve"> </w:t>
      </w:r>
      <w:r w:rsidR="0044220D">
        <w:rPr>
          <w:sz w:val="22"/>
          <w:szCs w:val="22"/>
        </w:rPr>
        <w:t xml:space="preserve">de cijfers buiten beschouwing worden gelaten. </w:t>
      </w:r>
    </w:p>
    <w:p w14:paraId="5EE02173" w14:textId="404EF0B1" w:rsidR="0015274C" w:rsidRPr="008F5B17" w:rsidRDefault="007E4325" w:rsidP="00442B5C">
      <w:pPr>
        <w:rPr>
          <w:sz w:val="22"/>
          <w:szCs w:val="22"/>
        </w:rPr>
      </w:pPr>
      <w:r w:rsidRPr="007E4325">
        <w:rPr>
          <w:sz w:val="22"/>
          <w:szCs w:val="22"/>
        </w:rPr>
        <w:t>Dit hoofdstuk biedt daarmee een concreet en toepasbaar inzicht in de technische mogelijkheden en beperkingen voor Berghuizen. Op basis hiervan kan Werkgroep Duurzaam Berghuizen gerichte vervolgstappen zetten in de verdere ontwikkeling van een energiegemeenschap.</w:t>
      </w:r>
    </w:p>
    <w:p w14:paraId="77473E7F" w14:textId="4156F361" w:rsidR="007E4325" w:rsidRPr="009D1873" w:rsidRDefault="00DC7EAF" w:rsidP="009D1873">
      <w:pPr>
        <w:pStyle w:val="Kop1"/>
        <w:rPr>
          <w:sz w:val="28"/>
          <w:szCs w:val="28"/>
        </w:rPr>
      </w:pPr>
      <w:bookmarkStart w:id="97" w:name="_Toc229679602"/>
      <w:bookmarkStart w:id="98" w:name="_Toc229679733"/>
      <w:r w:rsidRPr="009D1873">
        <w:rPr>
          <w:sz w:val="28"/>
          <w:szCs w:val="28"/>
        </w:rPr>
        <w:t xml:space="preserve">6.1 </w:t>
      </w:r>
      <w:r w:rsidR="00C75F7D" w:rsidRPr="009D1873">
        <w:rPr>
          <w:sz w:val="28"/>
          <w:szCs w:val="28"/>
        </w:rPr>
        <w:t>Lokale energieopwekking</w:t>
      </w:r>
      <w:bookmarkEnd w:id="97"/>
      <w:bookmarkEnd w:id="98"/>
      <w:r w:rsidR="00C75F7D" w:rsidRPr="009D1873">
        <w:rPr>
          <w:sz w:val="28"/>
          <w:szCs w:val="28"/>
        </w:rPr>
        <w:t xml:space="preserve"> </w:t>
      </w:r>
    </w:p>
    <w:p w14:paraId="751576C3" w14:textId="20FBAF52" w:rsidR="00606377" w:rsidRDefault="008C2089" w:rsidP="00442B5C">
      <w:pPr>
        <w:rPr>
          <w:sz w:val="22"/>
          <w:szCs w:val="22"/>
        </w:rPr>
      </w:pPr>
      <w:r>
        <w:rPr>
          <w:sz w:val="22"/>
          <w:szCs w:val="22"/>
        </w:rPr>
        <w:t xml:space="preserve">Een energiegemeenschap wordt gevormd op basis </w:t>
      </w:r>
      <w:r w:rsidR="00D922C7">
        <w:rPr>
          <w:sz w:val="22"/>
          <w:szCs w:val="22"/>
        </w:rPr>
        <w:t xml:space="preserve">van </w:t>
      </w:r>
      <w:r w:rsidR="008652AB">
        <w:rPr>
          <w:sz w:val="22"/>
          <w:szCs w:val="22"/>
        </w:rPr>
        <w:t>de</w:t>
      </w:r>
      <w:r w:rsidR="00D922C7">
        <w:rPr>
          <w:sz w:val="22"/>
          <w:szCs w:val="22"/>
        </w:rPr>
        <w:t xml:space="preserve"> lokale energieopwekking</w:t>
      </w:r>
      <w:r w:rsidR="008652AB">
        <w:rPr>
          <w:sz w:val="22"/>
          <w:szCs w:val="22"/>
        </w:rPr>
        <w:t>.</w:t>
      </w:r>
      <w:r w:rsidR="00D922C7">
        <w:rPr>
          <w:sz w:val="22"/>
          <w:szCs w:val="22"/>
        </w:rPr>
        <w:t xml:space="preserve"> </w:t>
      </w:r>
      <w:r w:rsidR="00672DD0">
        <w:rPr>
          <w:sz w:val="22"/>
          <w:szCs w:val="22"/>
        </w:rPr>
        <w:t xml:space="preserve">Voor Berghuizen </w:t>
      </w:r>
      <w:r w:rsidR="001065ED">
        <w:rPr>
          <w:sz w:val="22"/>
          <w:szCs w:val="22"/>
        </w:rPr>
        <w:t>zal</w:t>
      </w:r>
      <w:r w:rsidR="00B779DA">
        <w:rPr>
          <w:sz w:val="22"/>
          <w:szCs w:val="22"/>
        </w:rPr>
        <w:t xml:space="preserve"> de </w:t>
      </w:r>
      <w:r w:rsidR="008E6236" w:rsidRPr="008E6236">
        <w:rPr>
          <w:sz w:val="22"/>
          <w:szCs w:val="22"/>
        </w:rPr>
        <w:t xml:space="preserve">lokale </w:t>
      </w:r>
      <w:r w:rsidR="001065ED">
        <w:rPr>
          <w:sz w:val="22"/>
          <w:szCs w:val="22"/>
        </w:rPr>
        <w:t xml:space="preserve">energieopwekking </w:t>
      </w:r>
      <w:r w:rsidR="008E6236" w:rsidRPr="008E6236">
        <w:rPr>
          <w:sz w:val="22"/>
          <w:szCs w:val="22"/>
        </w:rPr>
        <w:t>voornamelijk gebaseerd is op</w:t>
      </w:r>
      <w:r w:rsidR="000F276D">
        <w:rPr>
          <w:sz w:val="22"/>
          <w:szCs w:val="22"/>
        </w:rPr>
        <w:t xml:space="preserve"> zonne-energie</w:t>
      </w:r>
      <w:r w:rsidR="00E61D79">
        <w:rPr>
          <w:sz w:val="22"/>
          <w:szCs w:val="22"/>
        </w:rPr>
        <w:t>, a</w:t>
      </w:r>
      <w:r w:rsidR="009F315E">
        <w:rPr>
          <w:sz w:val="22"/>
          <w:szCs w:val="22"/>
        </w:rPr>
        <w:t xml:space="preserve">angezien deze </w:t>
      </w:r>
      <w:r w:rsidR="003066A8" w:rsidRPr="003066A8">
        <w:rPr>
          <w:sz w:val="22"/>
          <w:szCs w:val="22"/>
        </w:rPr>
        <w:t>breed toepasbaar is binnen</w:t>
      </w:r>
      <w:r w:rsidR="006B6B24">
        <w:rPr>
          <w:sz w:val="22"/>
          <w:szCs w:val="22"/>
        </w:rPr>
        <w:t xml:space="preserve"> Berghuizen. </w:t>
      </w:r>
    </w:p>
    <w:p w14:paraId="786684D4" w14:textId="600D0906" w:rsidR="00076964" w:rsidRPr="00026353" w:rsidRDefault="000A7084" w:rsidP="00442B5C">
      <w:pPr>
        <w:rPr>
          <w:sz w:val="22"/>
          <w:szCs w:val="22"/>
        </w:rPr>
      </w:pPr>
      <w:r w:rsidRPr="000A7084">
        <w:rPr>
          <w:sz w:val="22"/>
          <w:szCs w:val="22"/>
        </w:rPr>
        <w:t xml:space="preserve">De mate van energieopwekking is afhankelijk van </w:t>
      </w:r>
      <w:r w:rsidR="001065ED">
        <w:rPr>
          <w:sz w:val="22"/>
          <w:szCs w:val="22"/>
        </w:rPr>
        <w:t xml:space="preserve">een aantal </w:t>
      </w:r>
      <w:r w:rsidRPr="000A7084">
        <w:rPr>
          <w:sz w:val="22"/>
          <w:szCs w:val="22"/>
        </w:rPr>
        <w:t>factoren</w:t>
      </w:r>
      <w:r w:rsidR="001065ED">
        <w:rPr>
          <w:sz w:val="22"/>
          <w:szCs w:val="22"/>
        </w:rPr>
        <w:t>:</w:t>
      </w:r>
      <w:r w:rsidR="001065ED">
        <w:rPr>
          <w:sz w:val="22"/>
          <w:szCs w:val="22"/>
        </w:rPr>
        <w:br/>
      </w:r>
      <w:r w:rsidR="006B5204">
        <w:rPr>
          <w:sz w:val="22"/>
          <w:szCs w:val="22"/>
        </w:rPr>
        <w:t xml:space="preserve">- </w:t>
      </w:r>
      <w:r w:rsidR="003F317F">
        <w:rPr>
          <w:sz w:val="22"/>
          <w:szCs w:val="22"/>
        </w:rPr>
        <w:t>de richting waarin ze liggen;</w:t>
      </w:r>
      <w:r w:rsidR="003F317F">
        <w:rPr>
          <w:sz w:val="22"/>
          <w:szCs w:val="22"/>
        </w:rPr>
        <w:br/>
        <w:t xml:space="preserve">- </w:t>
      </w:r>
      <w:r w:rsidR="00714D90">
        <w:rPr>
          <w:sz w:val="22"/>
          <w:szCs w:val="22"/>
        </w:rPr>
        <w:t>de hellingshoek</w:t>
      </w:r>
      <w:r w:rsidR="00251E7C">
        <w:rPr>
          <w:sz w:val="22"/>
          <w:szCs w:val="22"/>
        </w:rPr>
        <w:t>.</w:t>
      </w:r>
      <w:r w:rsidR="00714D90">
        <w:rPr>
          <w:sz w:val="22"/>
          <w:szCs w:val="22"/>
        </w:rPr>
        <w:br/>
      </w:r>
      <w:r w:rsidR="00076964" w:rsidRPr="00076964">
        <w:rPr>
          <w:sz w:val="22"/>
          <w:szCs w:val="22"/>
        </w:rPr>
        <w:t xml:space="preserve">Zonnepanelen op het zuiden, zuidwesten en zuidoosten in een hoek van ongeveer 36 graden leveren de meeste stroom. Maar een combinatie van zonnepanelen op het oosten en westen is ook slim. </w:t>
      </w:r>
      <w:r w:rsidR="00076964">
        <w:rPr>
          <w:sz w:val="22"/>
          <w:szCs w:val="22"/>
        </w:rPr>
        <w:t>Hierbij</w:t>
      </w:r>
      <w:r w:rsidR="00076964" w:rsidRPr="00076964">
        <w:rPr>
          <w:sz w:val="22"/>
          <w:szCs w:val="22"/>
        </w:rPr>
        <w:t xml:space="preserve"> </w:t>
      </w:r>
      <w:r w:rsidR="006D78A9" w:rsidRPr="006D78A9">
        <w:rPr>
          <w:sz w:val="22"/>
          <w:szCs w:val="22"/>
        </w:rPr>
        <w:t>ontstaat</w:t>
      </w:r>
      <w:r w:rsidR="00076964" w:rsidRPr="00076964">
        <w:rPr>
          <w:sz w:val="22"/>
          <w:szCs w:val="22"/>
        </w:rPr>
        <w:t xml:space="preserve"> een lagere opbrengst, maar </w:t>
      </w:r>
      <w:r w:rsidR="006D78A9" w:rsidRPr="006D78A9">
        <w:rPr>
          <w:sz w:val="22"/>
          <w:szCs w:val="22"/>
        </w:rPr>
        <w:t>wordt de energieproductie</w:t>
      </w:r>
      <w:r w:rsidR="00076964" w:rsidRPr="00076964">
        <w:rPr>
          <w:sz w:val="22"/>
          <w:szCs w:val="22"/>
        </w:rPr>
        <w:t xml:space="preserve"> beter verspreid </w:t>
      </w:r>
      <w:r w:rsidR="006D78A9" w:rsidRPr="006D78A9">
        <w:rPr>
          <w:sz w:val="22"/>
          <w:szCs w:val="22"/>
        </w:rPr>
        <w:t>over de dag</w:t>
      </w:r>
      <w:r w:rsidR="00076964">
        <w:rPr>
          <w:sz w:val="22"/>
          <w:szCs w:val="22"/>
        </w:rPr>
        <w:t>en</w:t>
      </w:r>
      <w:r w:rsidR="00076964" w:rsidRPr="00076964">
        <w:rPr>
          <w:sz w:val="22"/>
          <w:szCs w:val="22"/>
        </w:rPr>
        <w:t xml:space="preserve"> </w:t>
      </w:r>
      <w:r w:rsidR="00457199" w:rsidRPr="00457199">
        <w:rPr>
          <w:sz w:val="22"/>
          <w:szCs w:val="22"/>
        </w:rPr>
        <w:t>waardoor de energieproductie beter aansluit op het huishoudelijke energieverbruik.</w:t>
      </w:r>
      <w:r w:rsidR="000D0DEE">
        <w:rPr>
          <w:sz w:val="22"/>
          <w:szCs w:val="22"/>
        </w:rPr>
        <w:t xml:space="preserve"> </w:t>
      </w:r>
      <w:r w:rsidR="0025335D" w:rsidRPr="00026353">
        <w:rPr>
          <w:sz w:val="22"/>
          <w:szCs w:val="22"/>
        </w:rPr>
        <w:t xml:space="preserve">(Milieu Centraal, </w:t>
      </w:r>
      <w:proofErr w:type="spellStart"/>
      <w:r w:rsidR="0025335D" w:rsidRPr="00026353">
        <w:rPr>
          <w:sz w:val="22"/>
          <w:szCs w:val="22"/>
        </w:rPr>
        <w:t>z.d.</w:t>
      </w:r>
      <w:proofErr w:type="spellEnd"/>
      <w:r w:rsidR="0025335D" w:rsidRPr="00026353">
        <w:rPr>
          <w:sz w:val="22"/>
          <w:szCs w:val="22"/>
        </w:rPr>
        <w:t>)</w:t>
      </w:r>
    </w:p>
    <w:p w14:paraId="668D1415" w14:textId="3F5F480A" w:rsidR="0065277E" w:rsidRDefault="002F6AD6" w:rsidP="00442B5C">
      <w:pPr>
        <w:rPr>
          <w:sz w:val="22"/>
          <w:szCs w:val="22"/>
        </w:rPr>
      </w:pPr>
      <w:r w:rsidRPr="002F6AD6">
        <w:rPr>
          <w:sz w:val="22"/>
          <w:szCs w:val="22"/>
        </w:rPr>
        <w:t>Voor een energiegemeenschap is het belangrijk dat zoveel mogelijk lokaal opgewekte energie direct binnen het dorp wordt gebruikt. Dit verhoogt het eigen verbruik van duurzame energie en vermindert de afhankelijkheid van het landelijke elektriciteitsnet.</w:t>
      </w:r>
    </w:p>
    <w:p w14:paraId="67E5A98B" w14:textId="5E6204EE" w:rsidR="00964EE0" w:rsidRDefault="00964EE0" w:rsidP="00442B5C">
      <w:pPr>
        <w:rPr>
          <w:sz w:val="22"/>
          <w:szCs w:val="22"/>
        </w:rPr>
      </w:pPr>
      <w:r w:rsidRPr="00964EE0">
        <w:rPr>
          <w:sz w:val="22"/>
          <w:szCs w:val="22"/>
        </w:rPr>
        <w:t>Daarnaast speelt de afschaffing van de salderingsregeling per 1 januari 2027 een belangrijke rol. Huishoudens ontvangen hierdoor minder financiële vergoeding voor stroom die wordt terug geleverd aan het net. Hierdoor wordt het aantrekkelijker om opgewekte energie lokaal te gebruiken of te delen binnen een energiegemeenschap</w:t>
      </w:r>
      <w:r>
        <w:rPr>
          <w:sz w:val="22"/>
          <w:szCs w:val="22"/>
        </w:rPr>
        <w:t>.</w:t>
      </w:r>
    </w:p>
    <w:p w14:paraId="25EE347B" w14:textId="5D25E488" w:rsidR="00964EE0" w:rsidRPr="00735FE2" w:rsidRDefault="00964EE0" w:rsidP="00735FE2">
      <w:pPr>
        <w:pStyle w:val="Kop1"/>
        <w:rPr>
          <w:sz w:val="28"/>
          <w:szCs w:val="28"/>
        </w:rPr>
      </w:pPr>
      <w:bookmarkStart w:id="99" w:name="_Toc229679603"/>
      <w:bookmarkStart w:id="100" w:name="_Toc229679734"/>
      <w:r w:rsidRPr="00735FE2">
        <w:rPr>
          <w:sz w:val="28"/>
          <w:szCs w:val="28"/>
        </w:rPr>
        <w:t>6.2 Monitoring</w:t>
      </w:r>
      <w:bookmarkEnd w:id="99"/>
      <w:bookmarkEnd w:id="100"/>
      <w:r w:rsidRPr="00735FE2">
        <w:rPr>
          <w:sz w:val="28"/>
          <w:szCs w:val="28"/>
        </w:rPr>
        <w:t xml:space="preserve"> </w:t>
      </w:r>
    </w:p>
    <w:p w14:paraId="19146884" w14:textId="75CD79BD" w:rsidR="009F4C91" w:rsidRDefault="006263FC" w:rsidP="00442B5C">
      <w:pPr>
        <w:rPr>
          <w:sz w:val="22"/>
          <w:szCs w:val="22"/>
        </w:rPr>
      </w:pPr>
      <w:r w:rsidRPr="006263FC">
        <w:rPr>
          <w:sz w:val="22"/>
          <w:szCs w:val="22"/>
        </w:rPr>
        <w:t xml:space="preserve">Voor het opzetten van een goed functionerende energiegemeenschap is het </w:t>
      </w:r>
      <w:r w:rsidR="009F4C91">
        <w:rPr>
          <w:sz w:val="22"/>
          <w:szCs w:val="22"/>
        </w:rPr>
        <w:t>belangrijk</w:t>
      </w:r>
      <w:r w:rsidRPr="006263FC">
        <w:rPr>
          <w:sz w:val="22"/>
          <w:szCs w:val="22"/>
        </w:rPr>
        <w:t xml:space="preserve"> om inzicht te krijgen in zowel de energieopwekking als het energieverbruik binnen het dorp. Dit proces wordt monitoring genoemd. Monitoring houdt in dat data wordt verzameld over wanneer en hoeveel energie wordt opgewekt en verbruikt</w:t>
      </w:r>
      <w:r w:rsidR="009F4C91">
        <w:rPr>
          <w:sz w:val="22"/>
          <w:szCs w:val="22"/>
        </w:rPr>
        <w:t xml:space="preserve">. </w:t>
      </w:r>
      <w:r w:rsidR="000932C4" w:rsidRPr="000932C4">
        <w:rPr>
          <w:sz w:val="22"/>
          <w:szCs w:val="22"/>
        </w:rPr>
        <w:t xml:space="preserve">Voor monitoring is het noodzakelijk dat </w:t>
      </w:r>
      <w:r w:rsidR="00B17270">
        <w:rPr>
          <w:sz w:val="22"/>
          <w:szCs w:val="22"/>
        </w:rPr>
        <w:t xml:space="preserve">leden </w:t>
      </w:r>
      <w:r w:rsidR="00D846CA">
        <w:rPr>
          <w:sz w:val="22"/>
          <w:szCs w:val="22"/>
        </w:rPr>
        <w:t>hun energiegegevens beschikbaar stellen</w:t>
      </w:r>
      <w:r w:rsidR="000932C4" w:rsidRPr="000932C4">
        <w:rPr>
          <w:sz w:val="22"/>
          <w:szCs w:val="22"/>
        </w:rPr>
        <w:t>.</w:t>
      </w:r>
      <w:r w:rsidR="00D846CA">
        <w:rPr>
          <w:sz w:val="22"/>
          <w:szCs w:val="22"/>
        </w:rPr>
        <w:t xml:space="preserve"> </w:t>
      </w:r>
      <w:proofErr w:type="gramStart"/>
      <w:r w:rsidR="00DC7793">
        <w:rPr>
          <w:sz w:val="22"/>
          <w:szCs w:val="22"/>
        </w:rPr>
        <w:t>aan</w:t>
      </w:r>
      <w:proofErr w:type="gramEnd"/>
      <w:r w:rsidR="00DC7793">
        <w:rPr>
          <w:sz w:val="22"/>
          <w:szCs w:val="22"/>
        </w:rPr>
        <w:t xml:space="preserve"> de energiegemeenschap en er zelf toegang tot hebben. </w:t>
      </w:r>
      <w:r w:rsidR="007D48D4">
        <w:rPr>
          <w:sz w:val="22"/>
          <w:szCs w:val="22"/>
        </w:rPr>
        <w:t xml:space="preserve">Door inzicht in deze data </w:t>
      </w:r>
      <w:r w:rsidR="00016C3E">
        <w:rPr>
          <w:sz w:val="22"/>
          <w:szCs w:val="22"/>
        </w:rPr>
        <w:t xml:space="preserve">kan bewustwording en </w:t>
      </w:r>
      <w:r w:rsidR="00E36063">
        <w:rPr>
          <w:sz w:val="22"/>
          <w:szCs w:val="22"/>
        </w:rPr>
        <w:t xml:space="preserve">vertrouwen tussen de leden en de energiegemeenschap ontstaan. </w:t>
      </w:r>
    </w:p>
    <w:p w14:paraId="48AA807A" w14:textId="65547656" w:rsidR="00735FE2" w:rsidRDefault="009F4C91" w:rsidP="00442B5C">
      <w:pPr>
        <w:rPr>
          <w:sz w:val="22"/>
          <w:szCs w:val="22"/>
        </w:rPr>
      </w:pPr>
      <w:r w:rsidRPr="009F4C91">
        <w:rPr>
          <w:sz w:val="22"/>
          <w:szCs w:val="22"/>
        </w:rPr>
        <w:lastRenderedPageBreak/>
        <w:t xml:space="preserve">Bij het opzetten van monitoring kan de energiegemeenschap kiezen uit </w:t>
      </w:r>
      <w:r w:rsidR="005249C4">
        <w:rPr>
          <w:sz w:val="22"/>
          <w:szCs w:val="22"/>
        </w:rPr>
        <w:t>vier</w:t>
      </w:r>
      <w:r w:rsidRPr="009F4C91">
        <w:rPr>
          <w:sz w:val="22"/>
          <w:szCs w:val="22"/>
        </w:rPr>
        <w:t xml:space="preserve"> verschillende ambitieniveaus</w:t>
      </w:r>
      <w:r w:rsidR="00CA4630">
        <w:rPr>
          <w:sz w:val="22"/>
          <w:szCs w:val="22"/>
        </w:rPr>
        <w:t xml:space="preserve"> waarop </w:t>
      </w:r>
      <w:r w:rsidR="00DB4E3D" w:rsidRPr="00DB4E3D">
        <w:rPr>
          <w:sz w:val="22"/>
          <w:szCs w:val="22"/>
        </w:rPr>
        <w:t>data kan worden verzameld</w:t>
      </w:r>
      <w:r w:rsidR="00CA4630">
        <w:rPr>
          <w:sz w:val="22"/>
          <w:szCs w:val="22"/>
        </w:rPr>
        <w:t>:</w:t>
      </w:r>
    </w:p>
    <w:p w14:paraId="622109B9" w14:textId="77777777" w:rsidR="00735FE2" w:rsidRDefault="00CA4630" w:rsidP="00442B5C">
      <w:pPr>
        <w:rPr>
          <w:sz w:val="22"/>
          <w:szCs w:val="22"/>
        </w:rPr>
      </w:pPr>
      <w:r w:rsidRPr="00735FE2">
        <w:rPr>
          <w:b/>
          <w:sz w:val="22"/>
          <w:szCs w:val="22"/>
        </w:rPr>
        <w:t>1</w:t>
      </w:r>
      <w:r w:rsidR="009F4C91" w:rsidRPr="00735FE2">
        <w:rPr>
          <w:b/>
          <w:sz w:val="22"/>
          <w:szCs w:val="22"/>
        </w:rPr>
        <w:t xml:space="preserve">. </w:t>
      </w:r>
      <w:r w:rsidR="00415F95" w:rsidRPr="00735FE2">
        <w:rPr>
          <w:b/>
          <w:sz w:val="22"/>
          <w:szCs w:val="22"/>
        </w:rPr>
        <w:t>Achteraf per maand</w:t>
      </w:r>
      <w:r w:rsidR="00EB701D">
        <w:rPr>
          <w:sz w:val="22"/>
          <w:szCs w:val="22"/>
        </w:rPr>
        <w:br/>
      </w:r>
      <w:r w:rsidR="00EB701D" w:rsidRPr="00EB701D">
        <w:rPr>
          <w:sz w:val="22"/>
          <w:szCs w:val="22"/>
        </w:rPr>
        <w:t>Bij dit niveau wordt er maandelijks inzicht verkregen in de energieopwekking en het energieverbruik. Dit is de meest eenvoudige vorm van monitoring en vraagt relatief weinig inspanning</w:t>
      </w:r>
      <w:r w:rsidR="00F62F45">
        <w:rPr>
          <w:sz w:val="22"/>
          <w:szCs w:val="22"/>
        </w:rPr>
        <w:t xml:space="preserve">. </w:t>
      </w:r>
      <w:r w:rsidR="009F39DB" w:rsidRPr="009F39DB">
        <w:rPr>
          <w:sz w:val="22"/>
          <w:szCs w:val="22"/>
        </w:rPr>
        <w:t>De informatie komt vaak van de energieleverancier en bestaat doorgaans uit maandelijkse of dagelijkse totalen. Het nadeel is dat deze gegevens niet erg gedetailleerd zijn, waardoor het moeilijk is om exact vast te stellen wanneer energie wordt geproduceerd en verbruikt.</w:t>
      </w:r>
    </w:p>
    <w:p w14:paraId="351773BB" w14:textId="77777777" w:rsidR="00735FE2" w:rsidRDefault="009F39DB" w:rsidP="00442B5C">
      <w:pPr>
        <w:rPr>
          <w:sz w:val="22"/>
          <w:szCs w:val="22"/>
        </w:rPr>
      </w:pPr>
      <w:r w:rsidRPr="00735FE2">
        <w:rPr>
          <w:b/>
          <w:sz w:val="22"/>
          <w:szCs w:val="22"/>
        </w:rPr>
        <w:t>2.</w:t>
      </w:r>
      <w:r w:rsidR="00E509BB" w:rsidRPr="00735FE2">
        <w:rPr>
          <w:b/>
          <w:sz w:val="22"/>
          <w:szCs w:val="22"/>
        </w:rPr>
        <w:t xml:space="preserve"> </w:t>
      </w:r>
      <w:r w:rsidR="00FF1F52" w:rsidRPr="00735FE2">
        <w:rPr>
          <w:b/>
          <w:sz w:val="22"/>
          <w:szCs w:val="22"/>
        </w:rPr>
        <w:t>Achteraf per dag</w:t>
      </w:r>
      <w:r w:rsidR="00FF1F52">
        <w:rPr>
          <w:sz w:val="22"/>
          <w:szCs w:val="22"/>
        </w:rPr>
        <w:br/>
      </w:r>
      <w:r w:rsidR="00FF1F52" w:rsidRPr="00FF1F52">
        <w:rPr>
          <w:sz w:val="22"/>
          <w:szCs w:val="22"/>
        </w:rPr>
        <w:t xml:space="preserve">Op dit niveau wordt dagelijks inzicht verkregen in het energieverbruik en de energieopwekking, bijvoorbeeld via een monitoringsplatform zoals </w:t>
      </w:r>
      <w:proofErr w:type="spellStart"/>
      <w:r w:rsidR="00FF1F52" w:rsidRPr="00FF1F52">
        <w:rPr>
          <w:sz w:val="22"/>
          <w:szCs w:val="22"/>
        </w:rPr>
        <w:t>EnergieID</w:t>
      </w:r>
      <w:proofErr w:type="spellEnd"/>
      <w:r w:rsidR="00FF1F52" w:rsidRPr="00FF1F52">
        <w:rPr>
          <w:sz w:val="22"/>
          <w:szCs w:val="22"/>
        </w:rPr>
        <w:t>. Dit gebeurt door data uit slimme meters (zoals de P4-meter) uit te lezen. Hierdoor kan de energiegemeenschap veel sneller inzicht krijgen in prestaties en patronen dan bij maandelijkse data.</w:t>
      </w:r>
    </w:p>
    <w:p w14:paraId="7488BDC9" w14:textId="77777777" w:rsidR="00735FE2" w:rsidRDefault="00FF1F52" w:rsidP="00442B5C">
      <w:pPr>
        <w:rPr>
          <w:sz w:val="22"/>
          <w:szCs w:val="22"/>
        </w:rPr>
      </w:pPr>
      <w:r w:rsidRPr="00735FE2">
        <w:rPr>
          <w:b/>
          <w:sz w:val="22"/>
          <w:szCs w:val="22"/>
        </w:rPr>
        <w:t xml:space="preserve">3. </w:t>
      </w:r>
      <w:r w:rsidR="008A517B" w:rsidRPr="00735FE2">
        <w:rPr>
          <w:b/>
          <w:sz w:val="22"/>
          <w:szCs w:val="22"/>
        </w:rPr>
        <w:t>Achteraf per ISP</w:t>
      </w:r>
      <w:r w:rsidR="00D90E79">
        <w:rPr>
          <w:sz w:val="22"/>
          <w:szCs w:val="22"/>
        </w:rPr>
        <w:br/>
      </w:r>
      <w:r w:rsidR="00D90E79" w:rsidRPr="00D90E79">
        <w:rPr>
          <w:sz w:val="22"/>
          <w:szCs w:val="22"/>
        </w:rPr>
        <w:t xml:space="preserve">Bij dit niveau wordt gewerkt met data per kwartier (ISP: </w:t>
      </w:r>
      <w:proofErr w:type="spellStart"/>
      <w:r w:rsidR="00D90E79" w:rsidRPr="00D90E79">
        <w:rPr>
          <w:sz w:val="22"/>
          <w:szCs w:val="22"/>
        </w:rPr>
        <w:t>Imbalance</w:t>
      </w:r>
      <w:proofErr w:type="spellEnd"/>
      <w:r w:rsidR="00D90E79" w:rsidRPr="00D90E79">
        <w:rPr>
          <w:sz w:val="22"/>
          <w:szCs w:val="22"/>
        </w:rPr>
        <w:t xml:space="preserve"> </w:t>
      </w:r>
      <w:proofErr w:type="spellStart"/>
      <w:r w:rsidR="00D90E79" w:rsidRPr="00D90E79">
        <w:rPr>
          <w:sz w:val="22"/>
          <w:szCs w:val="22"/>
        </w:rPr>
        <w:t>Settlement</w:t>
      </w:r>
      <w:proofErr w:type="spellEnd"/>
      <w:r w:rsidR="00D90E79" w:rsidRPr="00D90E79">
        <w:rPr>
          <w:sz w:val="22"/>
          <w:szCs w:val="22"/>
        </w:rPr>
        <w:t xml:space="preserve"> </w:t>
      </w:r>
      <w:proofErr w:type="spellStart"/>
      <w:r w:rsidR="00D90E79" w:rsidRPr="00D90E79">
        <w:rPr>
          <w:sz w:val="22"/>
          <w:szCs w:val="22"/>
        </w:rPr>
        <w:t>Period</w:t>
      </w:r>
      <w:proofErr w:type="spellEnd"/>
      <w:r w:rsidR="00D90E79" w:rsidRPr="00D90E79">
        <w:rPr>
          <w:sz w:val="22"/>
          <w:szCs w:val="22"/>
        </w:rPr>
        <w:t>). Hierdoor ontstaat een veel nauwkeuriger beeld van wanneer energie wordt opgewekt en verbruikt. Dit maakt het mogelijk om beter te analyseren of opwek en verbruik gelijktijdig plaatsvinden. De energiegemeenschap kan hiermee gerichter sturen op energiegebruik, bijvoorbeeld door deelnemers te stimuleren om apparaten te gebruiken op momenten dat er veel lokale opwek is.</w:t>
      </w:r>
    </w:p>
    <w:p w14:paraId="1963CA50" w14:textId="77777777" w:rsidR="00DC24BD" w:rsidRPr="00DC24BD" w:rsidRDefault="005A6F3D" w:rsidP="00DC24BD">
      <w:pPr>
        <w:rPr>
          <w:sz w:val="22"/>
          <w:szCs w:val="22"/>
        </w:rPr>
      </w:pPr>
      <w:r w:rsidRPr="00735FE2">
        <w:rPr>
          <w:b/>
          <w:sz w:val="22"/>
          <w:szCs w:val="22"/>
        </w:rPr>
        <w:t xml:space="preserve">4. </w:t>
      </w:r>
      <w:r w:rsidR="00FC1B57" w:rsidRPr="00735FE2">
        <w:rPr>
          <w:b/>
          <w:sz w:val="22"/>
          <w:szCs w:val="22"/>
        </w:rPr>
        <w:t>Binnen ISP met meerdere realtime meetpunten</w:t>
      </w:r>
      <w:r w:rsidR="007C2D90">
        <w:rPr>
          <w:sz w:val="22"/>
          <w:szCs w:val="22"/>
        </w:rPr>
        <w:br/>
      </w:r>
      <w:r w:rsidR="00DC24BD" w:rsidRPr="00DC24BD">
        <w:rPr>
          <w:sz w:val="22"/>
          <w:szCs w:val="22"/>
        </w:rPr>
        <w:t xml:space="preserve">Dit is het meest geavanceerde niveau van monitoring, waarbij energiegegevens vrijwel realtime, tot op de minuut nauwkeurig, worden gemeten via een P1-meter. Een P1-meter zet de gegevens van een slimme meter om in realtime inzicht in het energieverbruik van een huishouden. Dit niveau vraagt echter om de grootste investering, zowel financieel, door de benodigde hardware en systemen, als organisatorisch, door installatie, onderhoud en beheer (Hoe monitor je het energieverbruik van de leden van een </w:t>
      </w:r>
      <w:proofErr w:type="gramStart"/>
      <w:r w:rsidR="00DC24BD" w:rsidRPr="00DC24BD">
        <w:rPr>
          <w:sz w:val="22"/>
          <w:szCs w:val="22"/>
        </w:rPr>
        <w:t>energiegemeenschap?,</w:t>
      </w:r>
      <w:proofErr w:type="gramEnd"/>
      <w:r w:rsidR="00DC24BD" w:rsidRPr="00DC24BD">
        <w:rPr>
          <w:sz w:val="22"/>
          <w:szCs w:val="22"/>
        </w:rPr>
        <w:t xml:space="preserve"> </w:t>
      </w:r>
      <w:proofErr w:type="spellStart"/>
      <w:r w:rsidR="00DC24BD" w:rsidRPr="00DC24BD">
        <w:rPr>
          <w:sz w:val="22"/>
          <w:szCs w:val="22"/>
        </w:rPr>
        <w:t>z.d.</w:t>
      </w:r>
      <w:proofErr w:type="spellEnd"/>
      <w:r w:rsidR="00DC24BD" w:rsidRPr="00DC24BD">
        <w:rPr>
          <w:sz w:val="22"/>
          <w:szCs w:val="22"/>
        </w:rPr>
        <w:t>).</w:t>
      </w:r>
    </w:p>
    <w:p w14:paraId="24551D8E" w14:textId="77777777" w:rsidR="00DC24BD" w:rsidRPr="00DC24BD" w:rsidRDefault="00DC24BD" w:rsidP="00DC24BD">
      <w:pPr>
        <w:rPr>
          <w:sz w:val="22"/>
          <w:szCs w:val="22"/>
        </w:rPr>
      </w:pPr>
      <w:r w:rsidRPr="00DC24BD">
        <w:rPr>
          <w:sz w:val="22"/>
          <w:szCs w:val="22"/>
        </w:rPr>
        <w:t>Voor Berghuizen is het op dit moment aan te raden om te starten met monitoring op ambitieniveau 2. Dit biedt voldoende inzicht in de energieopwekking en het energieverbruik, terwijl de financiële en organisatorische belasting beperkt blijft.</w:t>
      </w:r>
    </w:p>
    <w:p w14:paraId="705B96CB" w14:textId="77777777" w:rsidR="00DC24BD" w:rsidRPr="00DC24BD" w:rsidRDefault="00DC24BD" w:rsidP="00DC24BD">
      <w:pPr>
        <w:rPr>
          <w:sz w:val="22"/>
          <w:szCs w:val="22"/>
        </w:rPr>
      </w:pPr>
      <w:r w:rsidRPr="00DC24BD">
        <w:rPr>
          <w:sz w:val="22"/>
          <w:szCs w:val="22"/>
        </w:rPr>
        <w:t>Een belangrijke voorwaarde hierbij is dat huishoudens toestemming geven voor het delen van meetgegevens. Zonder toestemming kunnen energiedata niet worden gebruikt binnen de energiegemeenschap.</w:t>
      </w:r>
    </w:p>
    <w:p w14:paraId="7A0D437D" w14:textId="04B4CB28" w:rsidR="004E5EE2" w:rsidRDefault="003275BF" w:rsidP="004B4C9A">
      <w:pPr>
        <w:pStyle w:val="Kop1"/>
        <w:rPr>
          <w:sz w:val="28"/>
          <w:szCs w:val="28"/>
        </w:rPr>
      </w:pPr>
      <w:bookmarkStart w:id="101" w:name="_Toc229679604"/>
      <w:bookmarkStart w:id="102" w:name="_Toc229679735"/>
      <w:r w:rsidRPr="00C963CB">
        <w:rPr>
          <w:sz w:val="28"/>
          <w:szCs w:val="28"/>
        </w:rPr>
        <w:t>6.</w:t>
      </w:r>
      <w:r w:rsidR="00F16CEB">
        <w:rPr>
          <w:sz w:val="28"/>
          <w:szCs w:val="28"/>
        </w:rPr>
        <w:t>3</w:t>
      </w:r>
      <w:r w:rsidRPr="00C963CB">
        <w:rPr>
          <w:sz w:val="28"/>
          <w:szCs w:val="28"/>
        </w:rPr>
        <w:t xml:space="preserve"> </w:t>
      </w:r>
      <w:r w:rsidR="00C963CB" w:rsidRPr="00C963CB">
        <w:rPr>
          <w:sz w:val="28"/>
          <w:szCs w:val="28"/>
        </w:rPr>
        <w:t>Energiedeling</w:t>
      </w:r>
      <w:bookmarkEnd w:id="101"/>
      <w:bookmarkEnd w:id="102"/>
      <w:r w:rsidR="00C963CB" w:rsidRPr="00C963CB">
        <w:rPr>
          <w:sz w:val="28"/>
          <w:szCs w:val="28"/>
        </w:rPr>
        <w:t xml:space="preserve"> </w:t>
      </w:r>
    </w:p>
    <w:p w14:paraId="7A86796C" w14:textId="234EDDA1" w:rsidR="00A1487C" w:rsidRDefault="001F0F9A" w:rsidP="00A1487C">
      <w:pPr>
        <w:rPr>
          <w:sz w:val="22"/>
          <w:szCs w:val="22"/>
        </w:rPr>
      </w:pPr>
      <w:r w:rsidRPr="00497F6F">
        <w:rPr>
          <w:sz w:val="22"/>
          <w:szCs w:val="22"/>
        </w:rPr>
        <w:t xml:space="preserve">Het delen van </w:t>
      </w:r>
      <w:r w:rsidR="007C61C6" w:rsidRPr="00497F6F">
        <w:rPr>
          <w:sz w:val="22"/>
          <w:szCs w:val="22"/>
        </w:rPr>
        <w:t xml:space="preserve">overtollige </w:t>
      </w:r>
      <w:r w:rsidR="00B83783" w:rsidRPr="00497F6F">
        <w:rPr>
          <w:sz w:val="22"/>
          <w:szCs w:val="22"/>
        </w:rPr>
        <w:t>elektr</w:t>
      </w:r>
      <w:r w:rsidR="00497F6F" w:rsidRPr="00497F6F">
        <w:rPr>
          <w:sz w:val="22"/>
          <w:szCs w:val="22"/>
        </w:rPr>
        <w:t xml:space="preserve">iciteit </w:t>
      </w:r>
      <w:r w:rsidR="00520F2E" w:rsidRPr="00520F2E">
        <w:rPr>
          <w:sz w:val="22"/>
          <w:szCs w:val="22"/>
        </w:rPr>
        <w:t xml:space="preserve">binnen </w:t>
      </w:r>
      <w:r w:rsidR="007D58BF">
        <w:rPr>
          <w:sz w:val="22"/>
          <w:szCs w:val="22"/>
        </w:rPr>
        <w:t xml:space="preserve">een energiegemeenschap kan </w:t>
      </w:r>
      <w:r w:rsidR="00520F2E" w:rsidRPr="00520F2E">
        <w:rPr>
          <w:sz w:val="22"/>
          <w:szCs w:val="22"/>
        </w:rPr>
        <w:t xml:space="preserve">bijdragen aan een efficiënter gebruik van </w:t>
      </w:r>
      <w:r w:rsidR="009306E4">
        <w:rPr>
          <w:sz w:val="22"/>
          <w:szCs w:val="22"/>
        </w:rPr>
        <w:t>d</w:t>
      </w:r>
      <w:r w:rsidR="00F1645E">
        <w:rPr>
          <w:sz w:val="22"/>
          <w:szCs w:val="22"/>
        </w:rPr>
        <w:t>uurzame energie</w:t>
      </w:r>
      <w:r w:rsidR="00520F2E" w:rsidRPr="00520F2E">
        <w:rPr>
          <w:sz w:val="22"/>
          <w:szCs w:val="22"/>
        </w:rPr>
        <w:t>. Huishoudens zonder</w:t>
      </w:r>
      <w:r w:rsidR="007A15F9">
        <w:rPr>
          <w:sz w:val="22"/>
          <w:szCs w:val="22"/>
        </w:rPr>
        <w:t xml:space="preserve"> zonnepanelen </w:t>
      </w:r>
      <w:r w:rsidR="00520F2E" w:rsidRPr="00520F2E">
        <w:rPr>
          <w:sz w:val="22"/>
          <w:szCs w:val="22"/>
        </w:rPr>
        <w:t>kunnen hierdoor</w:t>
      </w:r>
      <w:r w:rsidR="009F7495">
        <w:rPr>
          <w:sz w:val="22"/>
          <w:szCs w:val="22"/>
        </w:rPr>
        <w:t xml:space="preserve"> alsnog </w:t>
      </w:r>
      <w:r w:rsidR="00520F2E" w:rsidRPr="00520F2E">
        <w:rPr>
          <w:sz w:val="22"/>
          <w:szCs w:val="22"/>
        </w:rPr>
        <w:t>profiteren</w:t>
      </w:r>
      <w:r w:rsidR="009F7495">
        <w:rPr>
          <w:sz w:val="22"/>
          <w:szCs w:val="22"/>
        </w:rPr>
        <w:t xml:space="preserve"> </w:t>
      </w:r>
      <w:r w:rsidR="003D6C4A">
        <w:rPr>
          <w:sz w:val="22"/>
          <w:szCs w:val="22"/>
        </w:rPr>
        <w:t xml:space="preserve">van </w:t>
      </w:r>
      <w:r w:rsidR="00520F2E" w:rsidRPr="00520F2E">
        <w:rPr>
          <w:sz w:val="22"/>
          <w:szCs w:val="22"/>
        </w:rPr>
        <w:t xml:space="preserve">lokaal </w:t>
      </w:r>
      <w:r w:rsidR="003D6C4A">
        <w:rPr>
          <w:sz w:val="22"/>
          <w:szCs w:val="22"/>
        </w:rPr>
        <w:t xml:space="preserve">opgewekte </w:t>
      </w:r>
      <w:r w:rsidR="00520F2E" w:rsidRPr="00520F2E">
        <w:rPr>
          <w:sz w:val="22"/>
          <w:szCs w:val="22"/>
        </w:rPr>
        <w:t xml:space="preserve">duurzame </w:t>
      </w:r>
      <w:r w:rsidR="003D6C4A">
        <w:rPr>
          <w:sz w:val="22"/>
          <w:szCs w:val="22"/>
        </w:rPr>
        <w:t>stroom</w:t>
      </w:r>
      <w:r w:rsidR="00984A33">
        <w:rPr>
          <w:sz w:val="22"/>
          <w:szCs w:val="22"/>
        </w:rPr>
        <w:t xml:space="preserve">. </w:t>
      </w:r>
      <w:r w:rsidR="0056553F">
        <w:rPr>
          <w:sz w:val="22"/>
          <w:szCs w:val="22"/>
        </w:rPr>
        <w:t xml:space="preserve">Het </w:t>
      </w:r>
      <w:r w:rsidR="00520F2E" w:rsidRPr="00520F2E">
        <w:rPr>
          <w:sz w:val="22"/>
          <w:szCs w:val="22"/>
        </w:rPr>
        <w:t>energiedelen vindt</w:t>
      </w:r>
      <w:r w:rsidR="00BC3579">
        <w:rPr>
          <w:sz w:val="22"/>
          <w:szCs w:val="22"/>
        </w:rPr>
        <w:t xml:space="preserve"> niet fysiek </w:t>
      </w:r>
      <w:r w:rsidR="00520F2E" w:rsidRPr="00520F2E">
        <w:rPr>
          <w:sz w:val="22"/>
          <w:szCs w:val="22"/>
        </w:rPr>
        <w:t xml:space="preserve">plaats </w:t>
      </w:r>
      <w:r w:rsidR="00206433">
        <w:rPr>
          <w:sz w:val="22"/>
          <w:szCs w:val="22"/>
        </w:rPr>
        <w:t>via een apart netwerk, maar administratief</w:t>
      </w:r>
      <w:r w:rsidR="00520F2E" w:rsidRPr="00520F2E">
        <w:rPr>
          <w:sz w:val="22"/>
          <w:szCs w:val="22"/>
        </w:rPr>
        <w:t xml:space="preserve"> via verrekening en afspraken binnen de energiegemeenschap. Op deze manier ontstaat een</w:t>
      </w:r>
      <w:r w:rsidR="00005180" w:rsidRPr="00005180">
        <w:rPr>
          <w:sz w:val="22"/>
          <w:szCs w:val="22"/>
        </w:rPr>
        <w:t xml:space="preserve"> virtueel </w:t>
      </w:r>
      <w:r w:rsidR="00520F2E" w:rsidRPr="00520F2E">
        <w:rPr>
          <w:sz w:val="22"/>
          <w:szCs w:val="22"/>
        </w:rPr>
        <w:t xml:space="preserve">systeem waarin deelnemers </w:t>
      </w:r>
      <w:r w:rsidR="00005180" w:rsidRPr="00005180">
        <w:rPr>
          <w:sz w:val="22"/>
          <w:szCs w:val="22"/>
        </w:rPr>
        <w:t xml:space="preserve">toegang </w:t>
      </w:r>
      <w:r w:rsidR="00520F2E" w:rsidRPr="00520F2E">
        <w:rPr>
          <w:sz w:val="22"/>
          <w:szCs w:val="22"/>
        </w:rPr>
        <w:t>hebben</w:t>
      </w:r>
      <w:r w:rsidR="00005180" w:rsidRPr="00005180">
        <w:rPr>
          <w:sz w:val="22"/>
          <w:szCs w:val="22"/>
        </w:rPr>
        <w:t xml:space="preserve"> tot duurzame energiebronnen </w:t>
      </w:r>
      <w:r w:rsidR="00520F2E" w:rsidRPr="00520F2E">
        <w:rPr>
          <w:sz w:val="22"/>
          <w:szCs w:val="22"/>
        </w:rPr>
        <w:t>binnen de gemeenschap.</w:t>
      </w:r>
      <w:r w:rsidR="00005180" w:rsidRPr="00005180">
        <w:rPr>
          <w:sz w:val="22"/>
          <w:szCs w:val="22"/>
        </w:rPr>
        <w:t xml:space="preserve"> Voor de </w:t>
      </w:r>
      <w:r w:rsidR="00520F2E" w:rsidRPr="00520F2E">
        <w:rPr>
          <w:sz w:val="22"/>
          <w:szCs w:val="22"/>
        </w:rPr>
        <w:t>eindgebruiker</w:t>
      </w:r>
      <w:r w:rsidR="00005180" w:rsidRPr="00005180">
        <w:rPr>
          <w:sz w:val="22"/>
          <w:szCs w:val="22"/>
        </w:rPr>
        <w:t xml:space="preserve"> </w:t>
      </w:r>
      <w:r w:rsidR="00005180" w:rsidRPr="00005180">
        <w:rPr>
          <w:sz w:val="22"/>
          <w:szCs w:val="22"/>
        </w:rPr>
        <w:lastRenderedPageBreak/>
        <w:t xml:space="preserve">lijkt het alsof </w:t>
      </w:r>
      <w:r w:rsidR="00520F2E" w:rsidRPr="00520F2E">
        <w:rPr>
          <w:sz w:val="22"/>
          <w:szCs w:val="22"/>
        </w:rPr>
        <w:t xml:space="preserve">de energie afkomstig is van eigen </w:t>
      </w:r>
      <w:r w:rsidR="00005180" w:rsidRPr="00005180">
        <w:rPr>
          <w:sz w:val="22"/>
          <w:szCs w:val="22"/>
        </w:rPr>
        <w:t>zonnepanelen</w:t>
      </w:r>
      <w:r w:rsidR="00520F2E" w:rsidRPr="00520F2E">
        <w:rPr>
          <w:sz w:val="22"/>
          <w:szCs w:val="22"/>
        </w:rPr>
        <w:t>, terwijl deze in werkelijkheid binnen</w:t>
      </w:r>
      <w:r w:rsidR="00005180" w:rsidRPr="00005180">
        <w:rPr>
          <w:sz w:val="22"/>
          <w:szCs w:val="22"/>
        </w:rPr>
        <w:t xml:space="preserve"> het </w:t>
      </w:r>
      <w:r w:rsidR="00520F2E" w:rsidRPr="00520F2E">
        <w:rPr>
          <w:sz w:val="22"/>
          <w:szCs w:val="22"/>
        </w:rPr>
        <w:t>lokale netwerk wordt gedeeld.</w:t>
      </w:r>
      <w:r w:rsidR="00794F4E">
        <w:rPr>
          <w:sz w:val="22"/>
          <w:szCs w:val="22"/>
        </w:rPr>
        <w:t xml:space="preserve"> </w:t>
      </w:r>
      <w:r w:rsidR="00285BCE">
        <w:rPr>
          <w:sz w:val="22"/>
          <w:szCs w:val="22"/>
        </w:rPr>
        <w:t>Het energiedelen heeft een aantal voorwaarden</w:t>
      </w:r>
      <w:r w:rsidR="00F247A1">
        <w:rPr>
          <w:sz w:val="22"/>
          <w:szCs w:val="22"/>
        </w:rPr>
        <w:t xml:space="preserve"> volgens artikel 2.30 van de Energiewet</w:t>
      </w:r>
      <w:r w:rsidR="00285BCE">
        <w:rPr>
          <w:sz w:val="22"/>
          <w:szCs w:val="22"/>
        </w:rPr>
        <w:t>:</w:t>
      </w:r>
      <w:r w:rsidR="00285BCE">
        <w:rPr>
          <w:sz w:val="22"/>
          <w:szCs w:val="22"/>
        </w:rPr>
        <w:br/>
        <w:t xml:space="preserve">- </w:t>
      </w:r>
      <w:r w:rsidR="00613DDE">
        <w:rPr>
          <w:sz w:val="22"/>
          <w:szCs w:val="22"/>
        </w:rPr>
        <w:t>deelnemers van de energiegemeenschap moeten dezelfde energieleverancier hebben die energiedelen aanbiedt;</w:t>
      </w:r>
      <w:r w:rsidR="00D85F60">
        <w:rPr>
          <w:sz w:val="22"/>
          <w:szCs w:val="22"/>
        </w:rPr>
        <w:br/>
        <w:t xml:space="preserve">- </w:t>
      </w:r>
      <w:r w:rsidR="002D4458">
        <w:rPr>
          <w:sz w:val="22"/>
          <w:szCs w:val="22"/>
        </w:rPr>
        <w:t>deelnemers van</w:t>
      </w:r>
      <w:r w:rsidR="00F248BC">
        <w:rPr>
          <w:sz w:val="22"/>
          <w:szCs w:val="22"/>
        </w:rPr>
        <w:t xml:space="preserve"> de energiegemeenschap moet een leverings- of </w:t>
      </w:r>
      <w:r w:rsidR="00613DDE" w:rsidRPr="00613DDE">
        <w:rPr>
          <w:sz w:val="22"/>
          <w:szCs w:val="22"/>
        </w:rPr>
        <w:t>terug</w:t>
      </w:r>
      <w:r w:rsidR="00613DDE">
        <w:rPr>
          <w:sz w:val="22"/>
          <w:szCs w:val="22"/>
        </w:rPr>
        <w:t xml:space="preserve"> </w:t>
      </w:r>
      <w:r w:rsidR="00613DDE" w:rsidRPr="00613DDE">
        <w:rPr>
          <w:sz w:val="22"/>
          <w:szCs w:val="22"/>
        </w:rPr>
        <w:t xml:space="preserve">leveringsovereenkomst </w:t>
      </w:r>
      <w:r w:rsidR="00F248BC">
        <w:rPr>
          <w:sz w:val="22"/>
          <w:szCs w:val="22"/>
        </w:rPr>
        <w:t>hebben met de leverancier</w:t>
      </w:r>
      <w:r w:rsidR="00613DDE">
        <w:rPr>
          <w:sz w:val="22"/>
          <w:szCs w:val="22"/>
        </w:rPr>
        <w:t>;</w:t>
      </w:r>
      <w:r w:rsidR="00613DDE">
        <w:rPr>
          <w:sz w:val="22"/>
          <w:szCs w:val="22"/>
        </w:rPr>
        <w:br/>
        <w:t xml:space="preserve">- </w:t>
      </w:r>
      <w:r w:rsidR="000A5CEC">
        <w:rPr>
          <w:sz w:val="22"/>
          <w:szCs w:val="22"/>
        </w:rPr>
        <w:t xml:space="preserve">deelnemers van de energiegemeenschap beschikken over een meetinrichting waarvan de </w:t>
      </w:r>
      <w:r w:rsidR="00F24AAA" w:rsidRPr="00F24AAA">
        <w:rPr>
          <w:sz w:val="22"/>
          <w:szCs w:val="22"/>
        </w:rPr>
        <w:t>communicatiefunctionaliteit wordt gebruikt</w:t>
      </w:r>
      <w:r w:rsidR="00F24AAA">
        <w:rPr>
          <w:sz w:val="22"/>
          <w:szCs w:val="22"/>
        </w:rPr>
        <w:t>;</w:t>
      </w:r>
      <w:r w:rsidR="00F476DF">
        <w:rPr>
          <w:sz w:val="22"/>
          <w:szCs w:val="22"/>
        </w:rPr>
        <w:br/>
        <w:t>-</w:t>
      </w:r>
      <w:r w:rsidR="00610070">
        <w:rPr>
          <w:sz w:val="22"/>
          <w:szCs w:val="22"/>
        </w:rPr>
        <w:t xml:space="preserve"> </w:t>
      </w:r>
      <w:r w:rsidR="00E55285" w:rsidRPr="00E55285">
        <w:rPr>
          <w:sz w:val="22"/>
          <w:szCs w:val="22"/>
        </w:rPr>
        <w:t xml:space="preserve">de uitwisseling van energie </w:t>
      </w:r>
      <w:r w:rsidR="001F414B">
        <w:rPr>
          <w:sz w:val="22"/>
          <w:szCs w:val="22"/>
        </w:rPr>
        <w:t>moet</w:t>
      </w:r>
      <w:r w:rsidR="00E55285" w:rsidRPr="00E55285">
        <w:rPr>
          <w:sz w:val="22"/>
          <w:szCs w:val="22"/>
        </w:rPr>
        <w:t xml:space="preserve"> vrijwel gelijktijdig plaatsvinden. In de praktijk betekent dit dat productie en verbruik binnen een periode van vijftien minuten met elkaar in balans moeten zijn.</w:t>
      </w:r>
    </w:p>
    <w:p w14:paraId="39EE03ED" w14:textId="62E3380A" w:rsidR="004E26B2" w:rsidRPr="00121565" w:rsidRDefault="00121565" w:rsidP="00A1487C">
      <w:pPr>
        <w:rPr>
          <w:sz w:val="22"/>
          <w:szCs w:val="22"/>
        </w:rPr>
      </w:pPr>
      <w:r w:rsidRPr="00121565">
        <w:rPr>
          <w:sz w:val="22"/>
          <w:szCs w:val="22"/>
        </w:rPr>
        <w:t>Er zijn een aantal l</w:t>
      </w:r>
      <w:r>
        <w:rPr>
          <w:sz w:val="22"/>
          <w:szCs w:val="22"/>
        </w:rPr>
        <w:t>everanciers die het energiedelen al aanbieden</w:t>
      </w:r>
      <w:r w:rsidR="00865846">
        <w:rPr>
          <w:sz w:val="22"/>
          <w:szCs w:val="22"/>
        </w:rPr>
        <w:t>, bijvoorbeeld</w:t>
      </w:r>
      <w:r>
        <w:rPr>
          <w:sz w:val="22"/>
          <w:szCs w:val="22"/>
        </w:rPr>
        <w:t>:</w:t>
      </w:r>
      <w:r>
        <w:rPr>
          <w:sz w:val="22"/>
          <w:szCs w:val="22"/>
        </w:rPr>
        <w:br/>
        <w:t xml:space="preserve">- </w:t>
      </w:r>
      <w:proofErr w:type="spellStart"/>
      <w:r w:rsidR="00352139">
        <w:rPr>
          <w:sz w:val="22"/>
          <w:szCs w:val="22"/>
        </w:rPr>
        <w:t>Powerpeers</w:t>
      </w:r>
      <w:proofErr w:type="spellEnd"/>
      <w:r w:rsidR="00352139">
        <w:rPr>
          <w:sz w:val="22"/>
          <w:szCs w:val="22"/>
        </w:rPr>
        <w:t xml:space="preserve"> (</w:t>
      </w:r>
      <w:proofErr w:type="spellStart"/>
      <w:r w:rsidR="00352139">
        <w:rPr>
          <w:sz w:val="22"/>
          <w:szCs w:val="22"/>
        </w:rPr>
        <w:t>Vattenfall</w:t>
      </w:r>
      <w:proofErr w:type="spellEnd"/>
      <w:r w:rsidR="00352139">
        <w:rPr>
          <w:sz w:val="22"/>
          <w:szCs w:val="22"/>
        </w:rPr>
        <w:t>)</w:t>
      </w:r>
      <w:r w:rsidR="00352139">
        <w:rPr>
          <w:sz w:val="22"/>
          <w:szCs w:val="22"/>
        </w:rPr>
        <w:br/>
        <w:t xml:space="preserve">- </w:t>
      </w:r>
      <w:r w:rsidR="00A1726C">
        <w:rPr>
          <w:sz w:val="22"/>
          <w:szCs w:val="22"/>
        </w:rPr>
        <w:t>Vandebron</w:t>
      </w:r>
      <w:r w:rsidR="00A1726C">
        <w:rPr>
          <w:sz w:val="22"/>
          <w:szCs w:val="22"/>
        </w:rPr>
        <w:br/>
        <w:t>- ENTRNCE</w:t>
      </w:r>
      <w:r w:rsidR="00A1726C">
        <w:rPr>
          <w:sz w:val="22"/>
          <w:szCs w:val="22"/>
        </w:rPr>
        <w:br/>
        <w:t xml:space="preserve">- </w:t>
      </w:r>
      <w:r w:rsidR="00B87B3C">
        <w:rPr>
          <w:sz w:val="22"/>
          <w:szCs w:val="22"/>
        </w:rPr>
        <w:t>Energie van Ons</w:t>
      </w:r>
      <w:r w:rsidR="009A27DC">
        <w:rPr>
          <w:sz w:val="22"/>
          <w:szCs w:val="22"/>
        </w:rPr>
        <w:br/>
        <w:t xml:space="preserve">- </w:t>
      </w:r>
      <w:proofErr w:type="spellStart"/>
      <w:r w:rsidR="009A27DC">
        <w:rPr>
          <w:sz w:val="22"/>
          <w:szCs w:val="22"/>
        </w:rPr>
        <w:t>Nedbalans</w:t>
      </w:r>
      <w:proofErr w:type="spellEnd"/>
    </w:p>
    <w:p w14:paraId="6A52F2E4" w14:textId="116BDE06" w:rsidR="00894648" w:rsidRDefault="00894648" w:rsidP="00073F86">
      <w:pPr>
        <w:rPr>
          <w:sz w:val="22"/>
          <w:szCs w:val="22"/>
        </w:rPr>
      </w:pPr>
      <w:r w:rsidRPr="00073F86">
        <w:rPr>
          <w:sz w:val="22"/>
          <w:szCs w:val="22"/>
        </w:rPr>
        <w:t xml:space="preserve">Een cruciaal aspect van energiedelen is dat de vraag naar elektriciteit en het aanbod daarvan niet altijd gelijktijdig is. Huishoudens verbruiken vaak veel elektriciteit in de avond, terwijl zonnepanelen vooral gedurende de dag energie genereren. Dit kan ertoe leiden dat de geproduceerde duurzame energie niet onmiddellijk binnen de energiegemeenschap kan worden toegepast. </w:t>
      </w:r>
    </w:p>
    <w:p w14:paraId="21CCE4D8" w14:textId="46246C4B" w:rsidR="00621F26" w:rsidRPr="005E5FD9" w:rsidRDefault="003E663E" w:rsidP="00621F26">
      <w:pPr>
        <w:rPr>
          <w:sz w:val="22"/>
          <w:szCs w:val="22"/>
        </w:rPr>
      </w:pPr>
      <w:r w:rsidRPr="003E663E">
        <w:rPr>
          <w:sz w:val="22"/>
          <w:szCs w:val="22"/>
        </w:rPr>
        <w:t>Een mogelijke technische oplossing hiervoor is het inzetten van thuisbatterijen of collectieve buurtbatterijen. Deze systemen slaan overtollige energie tijdelijk op, zodat deze op een later moment kan worden gebruikt wanneer de vraag hoger is. In de context van Berghuizen kan een gezamenlijke buurtbatterij ervoor zorgen dat lokaal opgewekte zonne-energie beter wordt verdeeld over de dag. Dit vergroot niet alleen het eigen gebruik van duurzame energie binnen de gemeenschap, maar vermindert ook de afhankelijkheid van het landelijke net en helpt netcongestie te beperken.</w:t>
      </w:r>
      <w:r w:rsidR="00621F26">
        <w:rPr>
          <w:sz w:val="22"/>
          <w:szCs w:val="22"/>
        </w:rPr>
        <w:t xml:space="preserve">  </w:t>
      </w:r>
      <w:r w:rsidR="00621F26" w:rsidRPr="005E5FD9">
        <w:rPr>
          <w:sz w:val="22"/>
          <w:szCs w:val="22"/>
        </w:rPr>
        <w:t>(</w:t>
      </w:r>
      <w:r w:rsidR="00621F26" w:rsidRPr="005E5FD9">
        <w:rPr>
          <w:i/>
          <w:iCs/>
          <w:sz w:val="22"/>
          <w:szCs w:val="22"/>
        </w:rPr>
        <w:t>Buurtbatterij: Alles Wat Je Moet Weten | ENGIE</w:t>
      </w:r>
      <w:r w:rsidR="00621F26" w:rsidRPr="005E5FD9">
        <w:rPr>
          <w:sz w:val="22"/>
          <w:szCs w:val="22"/>
        </w:rPr>
        <w:t xml:space="preserve">, </w:t>
      </w:r>
      <w:proofErr w:type="spellStart"/>
      <w:r w:rsidR="00621F26" w:rsidRPr="005E5FD9">
        <w:rPr>
          <w:sz w:val="22"/>
          <w:szCs w:val="22"/>
        </w:rPr>
        <w:t>z.d.</w:t>
      </w:r>
      <w:proofErr w:type="spellEnd"/>
      <w:r w:rsidR="00621F26" w:rsidRPr="005E5FD9">
        <w:rPr>
          <w:sz w:val="22"/>
          <w:szCs w:val="22"/>
        </w:rPr>
        <w:t>)</w:t>
      </w:r>
    </w:p>
    <w:p w14:paraId="6B9770E1" w14:textId="4B0CE9E5" w:rsidR="00902F11" w:rsidRDefault="00902F11" w:rsidP="00621F26">
      <w:pPr>
        <w:rPr>
          <w:sz w:val="22"/>
          <w:szCs w:val="22"/>
        </w:rPr>
      </w:pPr>
      <w:r>
        <w:rPr>
          <w:sz w:val="22"/>
          <w:szCs w:val="22"/>
        </w:rPr>
        <w:t xml:space="preserve">Echter </w:t>
      </w:r>
      <w:r w:rsidR="008C1E9F">
        <w:rPr>
          <w:sz w:val="22"/>
          <w:szCs w:val="22"/>
        </w:rPr>
        <w:t>is het aanschaffen van een buurtbatterij wel een flinke investering. Een buurtbatterij met een capaciteit van 800 kWh kost ongeveer € 350.000. Dit zou betekenen dat als 45</w:t>
      </w:r>
      <w:r w:rsidR="007F39D0">
        <w:rPr>
          <w:sz w:val="22"/>
          <w:szCs w:val="22"/>
        </w:rPr>
        <w:t xml:space="preserve"> </w:t>
      </w:r>
      <w:r w:rsidR="00A522D0">
        <w:rPr>
          <w:sz w:val="22"/>
          <w:szCs w:val="22"/>
        </w:rPr>
        <w:t>huishoudens</w:t>
      </w:r>
      <w:r w:rsidR="007F39D0">
        <w:rPr>
          <w:sz w:val="22"/>
          <w:szCs w:val="22"/>
        </w:rPr>
        <w:t xml:space="preserve"> deelnemen aan de energiegemeenschap dat </w:t>
      </w:r>
      <w:r w:rsidR="00CB0F07">
        <w:rPr>
          <w:sz w:val="22"/>
          <w:szCs w:val="22"/>
        </w:rPr>
        <w:t xml:space="preserve">er </w:t>
      </w:r>
      <w:r w:rsidR="005D3CDD">
        <w:rPr>
          <w:sz w:val="22"/>
          <w:szCs w:val="22"/>
        </w:rPr>
        <w:t>per huishouden</w:t>
      </w:r>
      <w:r w:rsidR="007F39D0">
        <w:rPr>
          <w:sz w:val="22"/>
          <w:szCs w:val="22"/>
        </w:rPr>
        <w:t xml:space="preserve"> </w:t>
      </w:r>
      <w:r w:rsidR="00CB0F07">
        <w:rPr>
          <w:sz w:val="22"/>
          <w:szCs w:val="22"/>
        </w:rPr>
        <w:t xml:space="preserve">€ </w:t>
      </w:r>
      <w:r w:rsidR="00A522D0">
        <w:rPr>
          <w:sz w:val="22"/>
          <w:szCs w:val="22"/>
        </w:rPr>
        <w:t xml:space="preserve">7.777,78 </w:t>
      </w:r>
      <w:r w:rsidR="005D3CDD">
        <w:rPr>
          <w:sz w:val="22"/>
          <w:szCs w:val="22"/>
        </w:rPr>
        <w:t>geïnvesteerd moet worden</w:t>
      </w:r>
      <w:r w:rsidR="00C37B94">
        <w:rPr>
          <w:sz w:val="22"/>
          <w:szCs w:val="22"/>
        </w:rPr>
        <w:t>.</w:t>
      </w:r>
      <w:r w:rsidR="005D3CDD">
        <w:rPr>
          <w:sz w:val="22"/>
          <w:szCs w:val="22"/>
        </w:rPr>
        <w:t xml:space="preserve"> </w:t>
      </w:r>
      <w:r w:rsidR="00C37B94">
        <w:rPr>
          <w:sz w:val="22"/>
          <w:szCs w:val="22"/>
        </w:rPr>
        <w:t>J</w:t>
      </w:r>
      <w:r w:rsidR="005D3CDD">
        <w:rPr>
          <w:sz w:val="22"/>
          <w:szCs w:val="22"/>
        </w:rPr>
        <w:t xml:space="preserve">e hebt dan een gemiddelde capaciteit per huishouden van </w:t>
      </w:r>
      <w:r w:rsidR="00C25042">
        <w:rPr>
          <w:sz w:val="22"/>
          <w:szCs w:val="22"/>
        </w:rPr>
        <w:t>17,78 kWh.</w:t>
      </w:r>
      <w:r w:rsidR="00C1422B">
        <w:rPr>
          <w:sz w:val="22"/>
          <w:szCs w:val="22"/>
        </w:rPr>
        <w:t xml:space="preserve"> </w:t>
      </w:r>
      <w:r w:rsidR="00C1422B" w:rsidRPr="00C1422B">
        <w:rPr>
          <w:sz w:val="22"/>
          <w:szCs w:val="22"/>
        </w:rPr>
        <w:t xml:space="preserve">(Alles Over Buurtbatterijen | Zonneplan, </w:t>
      </w:r>
      <w:proofErr w:type="spellStart"/>
      <w:r w:rsidR="00C1422B" w:rsidRPr="00C1422B">
        <w:rPr>
          <w:sz w:val="22"/>
          <w:szCs w:val="22"/>
        </w:rPr>
        <w:t>z.d.</w:t>
      </w:r>
      <w:proofErr w:type="spellEnd"/>
      <w:r w:rsidR="00C1422B" w:rsidRPr="00C1422B">
        <w:rPr>
          <w:sz w:val="22"/>
          <w:szCs w:val="22"/>
        </w:rPr>
        <w:t>)</w:t>
      </w:r>
    </w:p>
    <w:p w14:paraId="5FF6FF07" w14:textId="7956988F" w:rsidR="000C2EF9" w:rsidRDefault="000C2EF9" w:rsidP="00621F26">
      <w:pPr>
        <w:rPr>
          <w:sz w:val="22"/>
          <w:szCs w:val="22"/>
        </w:rPr>
      </w:pPr>
      <w:r w:rsidRPr="000C2EF9">
        <w:rPr>
          <w:sz w:val="22"/>
          <w:szCs w:val="22"/>
        </w:rPr>
        <w:t>Naast een gezamenlijke buurtbatterij kunnen inwoners van Berghuizen ook kiezen voor individuele thuisbatterijen. Een thuisbatterij maakt het mogelijk om zelf opgewekte zonne-energie tijdelijk op te slaan en deze op een later moment te gebruiken. Hierdoor hoeven huishoudens minder stroom terug te leveren aan het elektriciteitsnet en kunnen zij meer van hun eigen opgewekte energie gebruiken</w:t>
      </w:r>
      <w:r w:rsidR="009D2489">
        <w:rPr>
          <w:sz w:val="22"/>
          <w:szCs w:val="22"/>
        </w:rPr>
        <w:t xml:space="preserve"> binnen de energiegemeenschap</w:t>
      </w:r>
      <w:r w:rsidRPr="000C2EF9">
        <w:rPr>
          <w:sz w:val="22"/>
          <w:szCs w:val="22"/>
        </w:rPr>
        <w:t>.</w:t>
      </w:r>
      <w:r w:rsidR="00B352BD">
        <w:rPr>
          <w:sz w:val="22"/>
          <w:szCs w:val="22"/>
        </w:rPr>
        <w:t xml:space="preserve"> </w:t>
      </w:r>
      <w:r w:rsidR="009763E3" w:rsidRPr="009763E3">
        <w:rPr>
          <w:sz w:val="22"/>
          <w:szCs w:val="22"/>
        </w:rPr>
        <w:t xml:space="preserve">(ANWB, </w:t>
      </w:r>
      <w:proofErr w:type="spellStart"/>
      <w:r w:rsidR="009763E3" w:rsidRPr="009763E3">
        <w:rPr>
          <w:sz w:val="22"/>
          <w:szCs w:val="22"/>
        </w:rPr>
        <w:t>z.d.</w:t>
      </w:r>
      <w:proofErr w:type="spellEnd"/>
      <w:r w:rsidR="009763E3" w:rsidRPr="009763E3">
        <w:rPr>
          <w:sz w:val="22"/>
          <w:szCs w:val="22"/>
        </w:rPr>
        <w:t>)</w:t>
      </w:r>
    </w:p>
    <w:p w14:paraId="3AE29747" w14:textId="2987F60C" w:rsidR="001D6D38" w:rsidRPr="005E5FD9" w:rsidRDefault="00F47DC8" w:rsidP="00621F26">
      <w:pPr>
        <w:rPr>
          <w:sz w:val="22"/>
          <w:szCs w:val="22"/>
        </w:rPr>
      </w:pPr>
      <w:r>
        <w:rPr>
          <w:sz w:val="22"/>
          <w:szCs w:val="22"/>
        </w:rPr>
        <w:t>Hieronder staan de</w:t>
      </w:r>
      <w:r w:rsidR="00665BD7">
        <w:rPr>
          <w:sz w:val="22"/>
          <w:szCs w:val="22"/>
        </w:rPr>
        <w:t xml:space="preserve"> gemiddelde </w:t>
      </w:r>
      <w:r w:rsidR="007433E4">
        <w:rPr>
          <w:sz w:val="22"/>
          <w:szCs w:val="22"/>
        </w:rPr>
        <w:t xml:space="preserve">prijzen van thuisbatterijen </w:t>
      </w:r>
      <w:r>
        <w:rPr>
          <w:sz w:val="22"/>
          <w:szCs w:val="22"/>
        </w:rPr>
        <w:t>op basis van hun</w:t>
      </w:r>
      <w:r w:rsidR="008F515F">
        <w:rPr>
          <w:sz w:val="22"/>
          <w:szCs w:val="22"/>
        </w:rPr>
        <w:t xml:space="preserve"> capaciteit aangegeven:</w:t>
      </w:r>
    </w:p>
    <w:tbl>
      <w:tblPr>
        <w:tblStyle w:val="Tabelraster"/>
        <w:tblW w:w="0" w:type="auto"/>
        <w:tblLook w:val="04A0" w:firstRow="1" w:lastRow="0" w:firstColumn="1" w:lastColumn="0" w:noHBand="0" w:noVBand="1"/>
      </w:tblPr>
      <w:tblGrid>
        <w:gridCol w:w="2263"/>
        <w:gridCol w:w="2552"/>
      </w:tblGrid>
      <w:tr w:rsidR="001D6D38" w14:paraId="1988EC2A" w14:textId="77777777" w:rsidTr="00FD047B">
        <w:tc>
          <w:tcPr>
            <w:tcW w:w="2263" w:type="dxa"/>
            <w:shd w:val="clear" w:color="auto" w:fill="D9D9D9" w:themeFill="background1" w:themeFillShade="D9"/>
          </w:tcPr>
          <w:p w14:paraId="242C451F" w14:textId="5145A385" w:rsidR="001D6D38" w:rsidRPr="00FD047B" w:rsidRDefault="001D6D38" w:rsidP="00621F26">
            <w:pPr>
              <w:rPr>
                <w:b/>
                <w:sz w:val="22"/>
                <w:szCs w:val="22"/>
              </w:rPr>
            </w:pPr>
            <w:r w:rsidRPr="00FD047B">
              <w:rPr>
                <w:b/>
                <w:sz w:val="22"/>
                <w:szCs w:val="22"/>
              </w:rPr>
              <w:lastRenderedPageBreak/>
              <w:t>Capaciteit batterij</w:t>
            </w:r>
          </w:p>
        </w:tc>
        <w:tc>
          <w:tcPr>
            <w:tcW w:w="2552" w:type="dxa"/>
            <w:shd w:val="clear" w:color="auto" w:fill="D9D9D9" w:themeFill="background1" w:themeFillShade="D9"/>
          </w:tcPr>
          <w:p w14:paraId="51648D2E" w14:textId="399C4B15" w:rsidR="001D6D38" w:rsidRPr="00FD047B" w:rsidRDefault="001D6D38" w:rsidP="00621F26">
            <w:pPr>
              <w:rPr>
                <w:b/>
                <w:sz w:val="22"/>
                <w:szCs w:val="22"/>
              </w:rPr>
            </w:pPr>
            <w:r w:rsidRPr="00FD047B">
              <w:rPr>
                <w:b/>
                <w:sz w:val="22"/>
                <w:szCs w:val="22"/>
              </w:rPr>
              <w:t>Gemiddelde marktprijs</w:t>
            </w:r>
          </w:p>
        </w:tc>
      </w:tr>
      <w:tr w:rsidR="001D6D38" w14:paraId="07279A8A" w14:textId="77777777" w:rsidTr="00FD047B">
        <w:tc>
          <w:tcPr>
            <w:tcW w:w="2263" w:type="dxa"/>
          </w:tcPr>
          <w:p w14:paraId="34D8C18E" w14:textId="2133D441" w:rsidR="001D6D38" w:rsidRDefault="001D6D38" w:rsidP="00621F26">
            <w:pPr>
              <w:rPr>
                <w:sz w:val="22"/>
                <w:szCs w:val="22"/>
              </w:rPr>
            </w:pPr>
            <w:r>
              <w:rPr>
                <w:sz w:val="22"/>
                <w:szCs w:val="22"/>
              </w:rPr>
              <w:t>3 k</w:t>
            </w:r>
            <w:r w:rsidR="005A5E21">
              <w:rPr>
                <w:sz w:val="22"/>
                <w:szCs w:val="22"/>
              </w:rPr>
              <w:t>W</w:t>
            </w:r>
            <w:r>
              <w:rPr>
                <w:sz w:val="22"/>
                <w:szCs w:val="22"/>
              </w:rPr>
              <w:t>h</w:t>
            </w:r>
          </w:p>
        </w:tc>
        <w:tc>
          <w:tcPr>
            <w:tcW w:w="2552" w:type="dxa"/>
          </w:tcPr>
          <w:p w14:paraId="7A862432" w14:textId="1CF50037" w:rsidR="001D6D38" w:rsidRDefault="005A5E21" w:rsidP="00621F26">
            <w:pPr>
              <w:rPr>
                <w:sz w:val="22"/>
                <w:szCs w:val="22"/>
              </w:rPr>
            </w:pPr>
            <w:r>
              <w:rPr>
                <w:sz w:val="22"/>
                <w:szCs w:val="22"/>
              </w:rPr>
              <w:t>€ 2.000 tot € 2.400</w:t>
            </w:r>
          </w:p>
        </w:tc>
      </w:tr>
      <w:tr w:rsidR="001D6D38" w14:paraId="5744AD89" w14:textId="77777777" w:rsidTr="00FD047B">
        <w:tc>
          <w:tcPr>
            <w:tcW w:w="2263" w:type="dxa"/>
          </w:tcPr>
          <w:p w14:paraId="156043BA" w14:textId="49F330DA" w:rsidR="001D6D38" w:rsidRDefault="001D6D38" w:rsidP="00621F26">
            <w:pPr>
              <w:rPr>
                <w:sz w:val="22"/>
                <w:szCs w:val="22"/>
              </w:rPr>
            </w:pPr>
            <w:r>
              <w:rPr>
                <w:sz w:val="22"/>
                <w:szCs w:val="22"/>
              </w:rPr>
              <w:t>5 k</w:t>
            </w:r>
            <w:r w:rsidR="005A5E21">
              <w:rPr>
                <w:sz w:val="22"/>
                <w:szCs w:val="22"/>
              </w:rPr>
              <w:t>W</w:t>
            </w:r>
            <w:r>
              <w:rPr>
                <w:sz w:val="22"/>
                <w:szCs w:val="22"/>
              </w:rPr>
              <w:t>h</w:t>
            </w:r>
          </w:p>
        </w:tc>
        <w:tc>
          <w:tcPr>
            <w:tcW w:w="2552" w:type="dxa"/>
          </w:tcPr>
          <w:p w14:paraId="2912F4C3" w14:textId="404BA3B9" w:rsidR="001D6D38" w:rsidRDefault="005A5E21" w:rsidP="00621F26">
            <w:pPr>
              <w:rPr>
                <w:sz w:val="22"/>
                <w:szCs w:val="22"/>
              </w:rPr>
            </w:pPr>
            <w:r>
              <w:rPr>
                <w:sz w:val="22"/>
                <w:szCs w:val="22"/>
              </w:rPr>
              <w:t>€ 2.000 tot € 6.000</w:t>
            </w:r>
          </w:p>
        </w:tc>
      </w:tr>
      <w:tr w:rsidR="001D6D38" w14:paraId="60488443" w14:textId="77777777" w:rsidTr="00FD047B">
        <w:tc>
          <w:tcPr>
            <w:tcW w:w="2263" w:type="dxa"/>
          </w:tcPr>
          <w:p w14:paraId="00C252AA" w14:textId="28095CAF" w:rsidR="001D6D38" w:rsidRDefault="001D6D38" w:rsidP="00621F26">
            <w:pPr>
              <w:rPr>
                <w:sz w:val="22"/>
                <w:szCs w:val="22"/>
              </w:rPr>
            </w:pPr>
            <w:r>
              <w:rPr>
                <w:sz w:val="22"/>
                <w:szCs w:val="22"/>
              </w:rPr>
              <w:t>8 k</w:t>
            </w:r>
            <w:r w:rsidR="005A5E21">
              <w:rPr>
                <w:sz w:val="22"/>
                <w:szCs w:val="22"/>
              </w:rPr>
              <w:t>W</w:t>
            </w:r>
            <w:r>
              <w:rPr>
                <w:sz w:val="22"/>
                <w:szCs w:val="22"/>
              </w:rPr>
              <w:t>h</w:t>
            </w:r>
          </w:p>
        </w:tc>
        <w:tc>
          <w:tcPr>
            <w:tcW w:w="2552" w:type="dxa"/>
          </w:tcPr>
          <w:p w14:paraId="39E9FAD5" w14:textId="78FAAD71" w:rsidR="001D6D38" w:rsidRDefault="005A5E21" w:rsidP="00621F26">
            <w:pPr>
              <w:rPr>
                <w:sz w:val="22"/>
                <w:szCs w:val="22"/>
              </w:rPr>
            </w:pPr>
            <w:r>
              <w:rPr>
                <w:sz w:val="22"/>
                <w:szCs w:val="22"/>
              </w:rPr>
              <w:t>€ 3.000 tot € 8.000</w:t>
            </w:r>
          </w:p>
        </w:tc>
      </w:tr>
      <w:tr w:rsidR="005A5E21" w14:paraId="36116C58" w14:textId="77777777" w:rsidTr="00FD047B">
        <w:tc>
          <w:tcPr>
            <w:tcW w:w="2263" w:type="dxa"/>
          </w:tcPr>
          <w:p w14:paraId="6895567E" w14:textId="791131E5" w:rsidR="005A5E21" w:rsidRDefault="005A5E21" w:rsidP="00621F26">
            <w:pPr>
              <w:rPr>
                <w:sz w:val="22"/>
                <w:szCs w:val="22"/>
              </w:rPr>
            </w:pPr>
            <w:r>
              <w:rPr>
                <w:sz w:val="22"/>
                <w:szCs w:val="22"/>
              </w:rPr>
              <w:t>10 kWh</w:t>
            </w:r>
          </w:p>
        </w:tc>
        <w:tc>
          <w:tcPr>
            <w:tcW w:w="2552" w:type="dxa"/>
          </w:tcPr>
          <w:p w14:paraId="44240CF2" w14:textId="1457E3D5" w:rsidR="005A5E21" w:rsidRDefault="005A5E21" w:rsidP="00621F26">
            <w:pPr>
              <w:rPr>
                <w:sz w:val="22"/>
                <w:szCs w:val="22"/>
              </w:rPr>
            </w:pPr>
            <w:r>
              <w:rPr>
                <w:sz w:val="22"/>
                <w:szCs w:val="22"/>
              </w:rPr>
              <w:t>€ 5.000 tot € 8.000</w:t>
            </w:r>
          </w:p>
        </w:tc>
      </w:tr>
      <w:tr w:rsidR="001D6D38" w14:paraId="64439B6A" w14:textId="77777777" w:rsidTr="00FD047B">
        <w:tc>
          <w:tcPr>
            <w:tcW w:w="2263" w:type="dxa"/>
          </w:tcPr>
          <w:p w14:paraId="0EA11A7A" w14:textId="4833414C" w:rsidR="001D6D38" w:rsidRDefault="001D6D38" w:rsidP="00621F26">
            <w:pPr>
              <w:rPr>
                <w:sz w:val="22"/>
                <w:szCs w:val="22"/>
              </w:rPr>
            </w:pPr>
            <w:r>
              <w:rPr>
                <w:sz w:val="22"/>
                <w:szCs w:val="22"/>
              </w:rPr>
              <w:t>14 k</w:t>
            </w:r>
            <w:r w:rsidR="005A5E21">
              <w:rPr>
                <w:sz w:val="22"/>
                <w:szCs w:val="22"/>
              </w:rPr>
              <w:t>W</w:t>
            </w:r>
            <w:r>
              <w:rPr>
                <w:sz w:val="22"/>
                <w:szCs w:val="22"/>
              </w:rPr>
              <w:t>h</w:t>
            </w:r>
          </w:p>
        </w:tc>
        <w:tc>
          <w:tcPr>
            <w:tcW w:w="2552" w:type="dxa"/>
          </w:tcPr>
          <w:p w14:paraId="55818120" w14:textId="61C79C6C" w:rsidR="001D6D38" w:rsidRDefault="005A5E21" w:rsidP="00621F26">
            <w:pPr>
              <w:rPr>
                <w:sz w:val="22"/>
                <w:szCs w:val="22"/>
              </w:rPr>
            </w:pPr>
            <w:r>
              <w:rPr>
                <w:sz w:val="22"/>
                <w:szCs w:val="22"/>
              </w:rPr>
              <w:t>€ 6.000 tot € 12.000</w:t>
            </w:r>
          </w:p>
        </w:tc>
      </w:tr>
      <w:tr w:rsidR="001D6D38" w14:paraId="5F7B6252" w14:textId="77777777" w:rsidTr="00FD047B">
        <w:tc>
          <w:tcPr>
            <w:tcW w:w="2263" w:type="dxa"/>
          </w:tcPr>
          <w:p w14:paraId="1F166216" w14:textId="0FA62F39" w:rsidR="001D6D38" w:rsidRDefault="005A5E21" w:rsidP="00621F26">
            <w:pPr>
              <w:rPr>
                <w:sz w:val="22"/>
                <w:szCs w:val="22"/>
              </w:rPr>
            </w:pPr>
            <w:r>
              <w:rPr>
                <w:sz w:val="22"/>
                <w:szCs w:val="22"/>
              </w:rPr>
              <w:t>15 kWh</w:t>
            </w:r>
          </w:p>
        </w:tc>
        <w:tc>
          <w:tcPr>
            <w:tcW w:w="2552" w:type="dxa"/>
          </w:tcPr>
          <w:p w14:paraId="38BDABFA" w14:textId="0F4AE207" w:rsidR="001D6D38" w:rsidRDefault="005A5E21" w:rsidP="00621F26">
            <w:pPr>
              <w:rPr>
                <w:sz w:val="22"/>
                <w:szCs w:val="22"/>
              </w:rPr>
            </w:pPr>
            <w:r>
              <w:rPr>
                <w:sz w:val="22"/>
                <w:szCs w:val="22"/>
              </w:rPr>
              <w:t>€ 6.500 tot € 13.000</w:t>
            </w:r>
          </w:p>
        </w:tc>
      </w:tr>
      <w:tr w:rsidR="005A5E21" w14:paraId="7BDC3108" w14:textId="77777777" w:rsidTr="00FD047B">
        <w:tc>
          <w:tcPr>
            <w:tcW w:w="2263" w:type="dxa"/>
          </w:tcPr>
          <w:p w14:paraId="101C6362" w14:textId="73D1396B" w:rsidR="005A5E21" w:rsidRDefault="005A5E21" w:rsidP="00621F26">
            <w:pPr>
              <w:rPr>
                <w:sz w:val="22"/>
                <w:szCs w:val="22"/>
              </w:rPr>
            </w:pPr>
            <w:r>
              <w:rPr>
                <w:sz w:val="22"/>
                <w:szCs w:val="22"/>
              </w:rPr>
              <w:t>20 kWh</w:t>
            </w:r>
          </w:p>
        </w:tc>
        <w:tc>
          <w:tcPr>
            <w:tcW w:w="2552" w:type="dxa"/>
          </w:tcPr>
          <w:p w14:paraId="2C1D51E9" w14:textId="4E24B412" w:rsidR="005A5E21" w:rsidRDefault="005A5E21" w:rsidP="00621F26">
            <w:pPr>
              <w:rPr>
                <w:sz w:val="22"/>
                <w:szCs w:val="22"/>
              </w:rPr>
            </w:pPr>
            <w:r>
              <w:rPr>
                <w:sz w:val="22"/>
                <w:szCs w:val="22"/>
              </w:rPr>
              <w:t>€ 7.000 tot € 15.000</w:t>
            </w:r>
          </w:p>
        </w:tc>
      </w:tr>
    </w:tbl>
    <w:p w14:paraId="3F496D40" w14:textId="77777777" w:rsidR="005A5E21" w:rsidRDefault="005A5E21" w:rsidP="00621F26">
      <w:pPr>
        <w:rPr>
          <w:sz w:val="22"/>
          <w:szCs w:val="22"/>
        </w:rPr>
      </w:pPr>
    </w:p>
    <w:p w14:paraId="472D4B0B" w14:textId="296A65DB" w:rsidR="00873689" w:rsidRDefault="00873689" w:rsidP="00621F26">
      <w:pPr>
        <w:rPr>
          <w:sz w:val="22"/>
          <w:szCs w:val="22"/>
        </w:rPr>
      </w:pPr>
      <w:r>
        <w:rPr>
          <w:sz w:val="22"/>
          <w:szCs w:val="22"/>
        </w:rPr>
        <w:t xml:space="preserve">De gemiddelde prijs wordt </w:t>
      </w:r>
      <w:r w:rsidR="001B20D8">
        <w:rPr>
          <w:sz w:val="22"/>
          <w:szCs w:val="22"/>
        </w:rPr>
        <w:t>onder andere bepaalde door de volgende factoren:</w:t>
      </w:r>
      <w:r w:rsidR="001B20D8">
        <w:rPr>
          <w:sz w:val="22"/>
          <w:szCs w:val="22"/>
        </w:rPr>
        <w:br/>
      </w:r>
      <w:r w:rsidR="002D1751">
        <w:rPr>
          <w:sz w:val="22"/>
          <w:szCs w:val="22"/>
        </w:rPr>
        <w:t xml:space="preserve">- </w:t>
      </w:r>
      <w:r w:rsidR="005E7579">
        <w:rPr>
          <w:sz w:val="22"/>
          <w:szCs w:val="22"/>
        </w:rPr>
        <w:t>Batterijcapaciteit</w:t>
      </w:r>
      <w:r w:rsidR="005E7579">
        <w:rPr>
          <w:sz w:val="22"/>
          <w:szCs w:val="22"/>
        </w:rPr>
        <w:br/>
        <w:t>Batterijen met een grotere capaciteit kunnen meer energie opslaan</w:t>
      </w:r>
      <w:r w:rsidR="00321C98">
        <w:rPr>
          <w:sz w:val="22"/>
          <w:szCs w:val="22"/>
        </w:rPr>
        <w:t>.</w:t>
      </w:r>
      <w:r w:rsidR="005E7579">
        <w:rPr>
          <w:sz w:val="22"/>
          <w:szCs w:val="22"/>
        </w:rPr>
        <w:br/>
        <w:t xml:space="preserve">- </w:t>
      </w:r>
      <w:r w:rsidR="00624F43">
        <w:rPr>
          <w:sz w:val="22"/>
          <w:szCs w:val="22"/>
        </w:rPr>
        <w:t>Technologie</w:t>
      </w:r>
      <w:r w:rsidR="00624F43">
        <w:rPr>
          <w:sz w:val="22"/>
          <w:szCs w:val="22"/>
        </w:rPr>
        <w:br/>
      </w:r>
      <w:r w:rsidR="002F508D">
        <w:rPr>
          <w:sz w:val="22"/>
          <w:szCs w:val="22"/>
        </w:rPr>
        <w:t xml:space="preserve">Doordat de technologie zich steeds verder ontwikkeld, wordt verwacht dat de </w:t>
      </w:r>
      <w:r w:rsidR="00321C98">
        <w:rPr>
          <w:sz w:val="22"/>
          <w:szCs w:val="22"/>
        </w:rPr>
        <w:t>prijs zal dalen.</w:t>
      </w:r>
      <w:r w:rsidR="00321C98">
        <w:rPr>
          <w:sz w:val="22"/>
          <w:szCs w:val="22"/>
        </w:rPr>
        <w:br/>
        <w:t>- Het merk en de kwaliteit</w:t>
      </w:r>
      <w:r w:rsidR="00321C98">
        <w:rPr>
          <w:sz w:val="22"/>
          <w:szCs w:val="22"/>
        </w:rPr>
        <w:br/>
      </w:r>
      <w:r w:rsidR="00F12CA8">
        <w:rPr>
          <w:sz w:val="22"/>
          <w:szCs w:val="22"/>
        </w:rPr>
        <w:t>Afhankelijk van he</w:t>
      </w:r>
      <w:r w:rsidR="00D619E2">
        <w:rPr>
          <w:sz w:val="22"/>
          <w:szCs w:val="22"/>
        </w:rPr>
        <w:t>t merk en de kwaliteit zijn er verschillende prijzen accu’s</w:t>
      </w:r>
      <w:r w:rsidR="00D619E2">
        <w:rPr>
          <w:sz w:val="22"/>
          <w:szCs w:val="22"/>
        </w:rPr>
        <w:br/>
        <w:t xml:space="preserve">- </w:t>
      </w:r>
      <w:r w:rsidR="000C1BFB">
        <w:rPr>
          <w:sz w:val="22"/>
          <w:szCs w:val="22"/>
        </w:rPr>
        <w:t>Installatiekosten</w:t>
      </w:r>
      <w:r w:rsidR="000C1BFB">
        <w:rPr>
          <w:sz w:val="22"/>
          <w:szCs w:val="22"/>
        </w:rPr>
        <w:br/>
      </w:r>
      <w:r w:rsidR="00B77C66">
        <w:rPr>
          <w:sz w:val="22"/>
          <w:szCs w:val="22"/>
        </w:rPr>
        <w:t>Bij sommige installateurs betaal je extra voor de installatiekosten</w:t>
      </w:r>
      <w:r w:rsidR="00854405">
        <w:rPr>
          <w:sz w:val="22"/>
          <w:szCs w:val="22"/>
        </w:rPr>
        <w:t>, terwijl het bij andere al bij de prijs zit inbegrepen</w:t>
      </w:r>
      <w:r w:rsidR="00854405">
        <w:rPr>
          <w:sz w:val="22"/>
          <w:szCs w:val="22"/>
        </w:rPr>
        <w:br/>
        <w:t>- Onderhoud en garantie</w:t>
      </w:r>
      <w:r w:rsidR="00854405">
        <w:rPr>
          <w:sz w:val="22"/>
          <w:szCs w:val="22"/>
        </w:rPr>
        <w:br/>
      </w:r>
      <w:r w:rsidR="002772F5">
        <w:rPr>
          <w:sz w:val="22"/>
          <w:szCs w:val="22"/>
        </w:rPr>
        <w:t xml:space="preserve">Sommige batterijen hebben onderhoud nodig, terwijl </w:t>
      </w:r>
      <w:r w:rsidR="00B73DE5">
        <w:rPr>
          <w:sz w:val="22"/>
          <w:szCs w:val="22"/>
        </w:rPr>
        <w:t>andere batterijen onderhoudsvrij zijn.</w:t>
      </w:r>
    </w:p>
    <w:p w14:paraId="41DC3BC8" w14:textId="6CB954EE" w:rsidR="00C73B7D" w:rsidRPr="005E5FD9" w:rsidRDefault="00E82C88" w:rsidP="00621F26">
      <w:pPr>
        <w:rPr>
          <w:sz w:val="22"/>
          <w:szCs w:val="22"/>
        </w:rPr>
      </w:pPr>
      <w:r w:rsidRPr="00E82C88">
        <w:rPr>
          <w:sz w:val="22"/>
          <w:szCs w:val="22"/>
        </w:rPr>
        <w:t xml:space="preserve">(Kosten Thuisbatterij: Prijzen en Informatie | Zonneplan, </w:t>
      </w:r>
      <w:proofErr w:type="spellStart"/>
      <w:r w:rsidRPr="00E82C88">
        <w:rPr>
          <w:sz w:val="22"/>
          <w:szCs w:val="22"/>
        </w:rPr>
        <w:t>z.d.</w:t>
      </w:r>
      <w:proofErr w:type="spellEnd"/>
      <w:r w:rsidRPr="00E82C88">
        <w:rPr>
          <w:sz w:val="22"/>
          <w:szCs w:val="22"/>
        </w:rPr>
        <w:t>)</w:t>
      </w:r>
    </w:p>
    <w:p w14:paraId="1778AE6C" w14:textId="5C328C3E" w:rsidR="00A97FB6" w:rsidRPr="004C329C" w:rsidRDefault="00070E73" w:rsidP="00070E73">
      <w:pPr>
        <w:pStyle w:val="Kop1"/>
        <w:rPr>
          <w:sz w:val="28"/>
          <w:szCs w:val="28"/>
        </w:rPr>
      </w:pPr>
      <w:bookmarkStart w:id="103" w:name="_Toc229679605"/>
      <w:bookmarkStart w:id="104" w:name="_Toc229679736"/>
      <w:r w:rsidRPr="004C329C">
        <w:rPr>
          <w:sz w:val="28"/>
          <w:szCs w:val="28"/>
        </w:rPr>
        <w:t xml:space="preserve">6.4 Huidige </w:t>
      </w:r>
      <w:r w:rsidR="00AB6D4B" w:rsidRPr="004C329C">
        <w:rPr>
          <w:sz w:val="28"/>
          <w:szCs w:val="28"/>
        </w:rPr>
        <w:t xml:space="preserve">technische </w:t>
      </w:r>
      <w:r w:rsidR="004C329C" w:rsidRPr="004C329C">
        <w:rPr>
          <w:sz w:val="28"/>
          <w:szCs w:val="28"/>
        </w:rPr>
        <w:t>situatie Berghuizen</w:t>
      </w:r>
      <w:bookmarkEnd w:id="103"/>
      <w:bookmarkEnd w:id="104"/>
    </w:p>
    <w:p w14:paraId="6727DFA5" w14:textId="77777777" w:rsidR="00F943BA" w:rsidRPr="00F943BA" w:rsidRDefault="00F943BA" w:rsidP="00F943BA">
      <w:pPr>
        <w:rPr>
          <w:sz w:val="22"/>
          <w:szCs w:val="22"/>
        </w:rPr>
      </w:pPr>
      <w:r w:rsidRPr="00F943BA">
        <w:rPr>
          <w:sz w:val="22"/>
          <w:szCs w:val="22"/>
        </w:rPr>
        <w:t>Voor de technische haalbaarheid van een energiegemeenschap is de huidige energiesituatie binnen Berghuizen van groot belang. In dit hoofdstuk wordt op basis van de uitgevoerde enquête gekeken naar verschillende technische aspecten binnen het dorp. Hierbij wordt onder andere onderzocht hoeveel huishoudens beschikken over zonnepanelen en wat het totale opgestelde vermogen hiervan is.</w:t>
      </w:r>
    </w:p>
    <w:p w14:paraId="7FBBAE01" w14:textId="77777777" w:rsidR="00F943BA" w:rsidRPr="00F943BA" w:rsidRDefault="00F943BA" w:rsidP="00F943BA">
      <w:pPr>
        <w:rPr>
          <w:sz w:val="22"/>
          <w:szCs w:val="22"/>
        </w:rPr>
      </w:pPr>
      <w:r w:rsidRPr="00F943BA">
        <w:rPr>
          <w:sz w:val="22"/>
          <w:szCs w:val="22"/>
        </w:rPr>
        <w:t>Daarnaast wordt gekeken naar de aanwezigheid van thuisbatterijen, inclusief de opslagcapaciteit in kWh. Ook wordt onderzocht in hoeverre huishoudens beschikken over elektrische voertuigen. Tot slot wordt aandacht besteed aan het aantal huishoudens met een warmtepomp en het type warmtepomp dat wordt gebruikt.</w:t>
      </w:r>
    </w:p>
    <w:p w14:paraId="40DBA021" w14:textId="3211B707" w:rsidR="002C7E3A" w:rsidRPr="00054532" w:rsidRDefault="00F943BA" w:rsidP="009843FA">
      <w:pPr>
        <w:rPr>
          <w:sz w:val="22"/>
          <w:szCs w:val="22"/>
        </w:rPr>
      </w:pPr>
      <w:r w:rsidRPr="00F943BA">
        <w:rPr>
          <w:sz w:val="22"/>
          <w:szCs w:val="22"/>
        </w:rPr>
        <w:t>Hierbij dient rekening te worden gehouden met het feit dat de enquête door 24 respondenten is ingevuld. Hierdoor geven de resultaten geen volledig representatief beeld van het gehele dorp, maar uitsluitend van de huishoudens die hebben deelgenomen aan de enquête.</w:t>
      </w:r>
    </w:p>
    <w:p w14:paraId="6D697199" w14:textId="77777777" w:rsidR="00054532" w:rsidRDefault="00054532" w:rsidP="009843FA">
      <w:pPr>
        <w:rPr>
          <w:b/>
          <w:bCs/>
          <w:sz w:val="28"/>
          <w:szCs w:val="28"/>
        </w:rPr>
      </w:pPr>
    </w:p>
    <w:p w14:paraId="58836676" w14:textId="77777777" w:rsidR="00054532" w:rsidRDefault="00054532" w:rsidP="009843FA">
      <w:pPr>
        <w:rPr>
          <w:b/>
          <w:bCs/>
          <w:sz w:val="28"/>
          <w:szCs w:val="28"/>
        </w:rPr>
      </w:pPr>
    </w:p>
    <w:p w14:paraId="17DD26EB" w14:textId="77777777" w:rsidR="00054532" w:rsidRDefault="00054532" w:rsidP="009843FA">
      <w:pPr>
        <w:rPr>
          <w:b/>
          <w:bCs/>
          <w:sz w:val="28"/>
          <w:szCs w:val="28"/>
        </w:rPr>
      </w:pPr>
    </w:p>
    <w:p w14:paraId="786EBB8C" w14:textId="77777777" w:rsidR="00054532" w:rsidRDefault="00054532" w:rsidP="009843FA">
      <w:pPr>
        <w:rPr>
          <w:b/>
          <w:bCs/>
          <w:sz w:val="28"/>
          <w:szCs w:val="28"/>
        </w:rPr>
      </w:pPr>
    </w:p>
    <w:p w14:paraId="45265AD0" w14:textId="4D6BEFCE" w:rsidR="008C7FA0" w:rsidRPr="00054532" w:rsidRDefault="008C7FA0" w:rsidP="009843FA">
      <w:pPr>
        <w:rPr>
          <w:b/>
        </w:rPr>
      </w:pPr>
      <w:r w:rsidRPr="00054532">
        <w:rPr>
          <w:b/>
        </w:rPr>
        <w:lastRenderedPageBreak/>
        <w:t xml:space="preserve">Zonnepanelen </w:t>
      </w:r>
    </w:p>
    <w:p w14:paraId="27C15E10" w14:textId="05420BC2" w:rsidR="008C7FA0" w:rsidRPr="008C7FA0" w:rsidRDefault="00D2098A" w:rsidP="009843FA">
      <w:pPr>
        <w:rPr>
          <w:sz w:val="22"/>
          <w:szCs w:val="22"/>
        </w:rPr>
      </w:pPr>
      <w:r w:rsidRPr="00D2098A">
        <w:rPr>
          <w:noProof/>
          <w:sz w:val="22"/>
          <w:szCs w:val="22"/>
        </w:rPr>
        <w:drawing>
          <wp:inline distT="0" distB="0" distL="0" distR="0" wp14:anchorId="51C9BDC2" wp14:editId="2BBEE1AE">
            <wp:extent cx="4859079" cy="1778683"/>
            <wp:effectExtent l="0" t="0" r="0" b="0"/>
            <wp:docPr id="12967564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56412" name=""/>
                    <pic:cNvPicPr/>
                  </pic:nvPicPr>
                  <pic:blipFill>
                    <a:blip r:embed="rId20"/>
                    <a:stretch>
                      <a:fillRect/>
                    </a:stretch>
                  </pic:blipFill>
                  <pic:spPr>
                    <a:xfrm>
                      <a:off x="0" y="0"/>
                      <a:ext cx="4883937" cy="1787782"/>
                    </a:xfrm>
                    <a:prstGeom prst="rect">
                      <a:avLst/>
                    </a:prstGeom>
                  </pic:spPr>
                </pic:pic>
              </a:graphicData>
            </a:graphic>
          </wp:inline>
        </w:drawing>
      </w:r>
    </w:p>
    <w:p w14:paraId="48A3D7A3" w14:textId="77777777" w:rsidR="001D468B" w:rsidRPr="001D468B" w:rsidRDefault="001D468B" w:rsidP="001D468B">
      <w:pPr>
        <w:rPr>
          <w:sz w:val="22"/>
          <w:szCs w:val="22"/>
        </w:rPr>
      </w:pPr>
      <w:r w:rsidRPr="001D468B">
        <w:rPr>
          <w:sz w:val="22"/>
          <w:szCs w:val="22"/>
        </w:rPr>
        <w:t>Zoals in de bovenstaande figuur is weergegeven, beschikken 15 van de 24 respondenten over zonnepanelen. Dit komt overeen met 63% van de deelnemende huishoudens. Daarnaast geven 5 huishoudens (21%) aan interesse te hebben in zonnepanelen, terwijl zij momenteel nog niet over zonnepanelen beschikken.</w:t>
      </w:r>
    </w:p>
    <w:p w14:paraId="50945611" w14:textId="77777777" w:rsidR="001D468B" w:rsidRPr="001D468B" w:rsidRDefault="001D468B" w:rsidP="001D468B">
      <w:pPr>
        <w:rPr>
          <w:sz w:val="22"/>
          <w:szCs w:val="22"/>
        </w:rPr>
      </w:pPr>
      <w:r w:rsidRPr="001D468B">
        <w:rPr>
          <w:sz w:val="22"/>
          <w:szCs w:val="22"/>
        </w:rPr>
        <w:t xml:space="preserve">Wanneer wordt gekeken naar het totale opgestelde vermogen van de zonnepanelen, blijken de resultaten sterk uiteen te lopen. Het laagste opgegeven vermogen bedraagt 2400 </w:t>
      </w:r>
      <w:proofErr w:type="spellStart"/>
      <w:r w:rsidRPr="001D468B">
        <w:rPr>
          <w:sz w:val="22"/>
          <w:szCs w:val="22"/>
        </w:rPr>
        <w:t>Wp</w:t>
      </w:r>
      <w:proofErr w:type="spellEnd"/>
      <w:r w:rsidRPr="001D468B">
        <w:rPr>
          <w:sz w:val="22"/>
          <w:szCs w:val="22"/>
        </w:rPr>
        <w:t xml:space="preserve">, terwijl het hoogste vermogen 32.760 </w:t>
      </w:r>
      <w:proofErr w:type="spellStart"/>
      <w:r w:rsidRPr="001D468B">
        <w:rPr>
          <w:sz w:val="22"/>
          <w:szCs w:val="22"/>
        </w:rPr>
        <w:t>Wp</w:t>
      </w:r>
      <w:proofErr w:type="spellEnd"/>
      <w:r w:rsidRPr="001D468B">
        <w:rPr>
          <w:sz w:val="22"/>
          <w:szCs w:val="22"/>
        </w:rPr>
        <w:t xml:space="preserve"> bedraagt. Gezamenlijk beschikken de respondenten over een totaal opgesteld vermogen van 87.280 </w:t>
      </w:r>
      <w:proofErr w:type="spellStart"/>
      <w:r w:rsidRPr="001D468B">
        <w:rPr>
          <w:sz w:val="22"/>
          <w:szCs w:val="22"/>
        </w:rPr>
        <w:t>Wp</w:t>
      </w:r>
      <w:proofErr w:type="spellEnd"/>
      <w:r w:rsidRPr="001D468B">
        <w:rPr>
          <w:sz w:val="22"/>
          <w:szCs w:val="22"/>
        </w:rPr>
        <w:t xml:space="preserve">, wat overeenkomt met 87,28 </w:t>
      </w:r>
      <w:proofErr w:type="spellStart"/>
      <w:r w:rsidRPr="001D468B">
        <w:rPr>
          <w:sz w:val="22"/>
          <w:szCs w:val="22"/>
        </w:rPr>
        <w:t>kWp</w:t>
      </w:r>
      <w:proofErr w:type="spellEnd"/>
      <w:r w:rsidRPr="001D468B">
        <w:rPr>
          <w:sz w:val="22"/>
          <w:szCs w:val="22"/>
        </w:rPr>
        <w:t>.</w:t>
      </w:r>
    </w:p>
    <w:p w14:paraId="65B69973" w14:textId="77777777" w:rsidR="001D468B" w:rsidRPr="001D468B" w:rsidRDefault="001D468B" w:rsidP="001D468B">
      <w:pPr>
        <w:rPr>
          <w:sz w:val="22"/>
          <w:szCs w:val="22"/>
        </w:rPr>
      </w:pPr>
      <w:r w:rsidRPr="001D468B">
        <w:rPr>
          <w:sz w:val="22"/>
          <w:szCs w:val="22"/>
        </w:rPr>
        <w:t>Deze resultaten laten zien dat binnen Berghuizen al een relatief sterke basis aanwezig is voor lokale duurzame energieopwekking. Hierdoor lijkt de technische basis voor energiedelen binnen een toekomstige energiegemeenschap gedeeltelijk aanwezig.</w:t>
      </w:r>
    </w:p>
    <w:p w14:paraId="4D839319" w14:textId="0D8383B4" w:rsidR="00F24388" w:rsidRDefault="00F24388" w:rsidP="009843FA">
      <w:pPr>
        <w:rPr>
          <w:sz w:val="22"/>
          <w:szCs w:val="22"/>
        </w:rPr>
      </w:pPr>
      <w:r>
        <w:rPr>
          <w:sz w:val="22"/>
          <w:szCs w:val="22"/>
        </w:rPr>
        <w:t>De aanwezigheid van zonnepanelen vormt een sterke basis v</w:t>
      </w:r>
      <w:r w:rsidR="00143BE5">
        <w:rPr>
          <w:sz w:val="22"/>
          <w:szCs w:val="22"/>
        </w:rPr>
        <w:t>oor energiedelen binnen een energiegemeenschap</w:t>
      </w:r>
      <w:r w:rsidR="006B6CFC">
        <w:rPr>
          <w:sz w:val="22"/>
          <w:szCs w:val="22"/>
        </w:rPr>
        <w:t xml:space="preserve">. Wanneer huishoudens meer elektriciteit opwekken </w:t>
      </w:r>
      <w:r w:rsidR="0024189A">
        <w:rPr>
          <w:sz w:val="22"/>
          <w:szCs w:val="22"/>
        </w:rPr>
        <w:t xml:space="preserve">dan zij om op dit moment </w:t>
      </w:r>
      <w:r w:rsidR="00C474D7">
        <w:rPr>
          <w:sz w:val="22"/>
          <w:szCs w:val="22"/>
        </w:rPr>
        <w:t xml:space="preserve">verbruiken </w:t>
      </w:r>
      <w:r w:rsidR="00213ECF">
        <w:rPr>
          <w:sz w:val="22"/>
          <w:szCs w:val="22"/>
        </w:rPr>
        <w:t>kan deze energie worden gedeeld met andere binnen de gemeenschap</w:t>
      </w:r>
      <w:r w:rsidR="00E238A2">
        <w:rPr>
          <w:sz w:val="22"/>
          <w:szCs w:val="22"/>
        </w:rPr>
        <w:t xml:space="preserve">. Hierdoor kan lokaal opgewekte energie efficiënter worden benut en neemt afhankelijkheid van externe energieleveranciers </w:t>
      </w:r>
      <w:r w:rsidR="00F41F5C">
        <w:rPr>
          <w:sz w:val="22"/>
          <w:szCs w:val="22"/>
        </w:rPr>
        <w:t xml:space="preserve">af </w:t>
      </w:r>
      <w:r w:rsidR="00141B8D" w:rsidRPr="00141B8D">
        <w:rPr>
          <w:sz w:val="22"/>
          <w:szCs w:val="22"/>
        </w:rPr>
        <w:t>(RVO, 2024).</w:t>
      </w:r>
    </w:p>
    <w:p w14:paraId="293EAB81" w14:textId="3ED70D66" w:rsidR="00141B8D" w:rsidRDefault="00EC0630" w:rsidP="009843FA">
      <w:pPr>
        <w:rPr>
          <w:sz w:val="22"/>
          <w:szCs w:val="22"/>
        </w:rPr>
      </w:pPr>
      <w:r>
        <w:rPr>
          <w:sz w:val="22"/>
          <w:szCs w:val="22"/>
        </w:rPr>
        <w:t xml:space="preserve">Daarnaast </w:t>
      </w:r>
      <w:r w:rsidR="001E558C">
        <w:rPr>
          <w:sz w:val="22"/>
          <w:szCs w:val="22"/>
        </w:rPr>
        <w:t xml:space="preserve">laat het hoge aantal </w:t>
      </w:r>
      <w:r w:rsidR="00EE0342">
        <w:rPr>
          <w:sz w:val="22"/>
          <w:szCs w:val="22"/>
        </w:rPr>
        <w:t xml:space="preserve">zonnepanelen </w:t>
      </w:r>
      <w:r w:rsidR="002965B3">
        <w:rPr>
          <w:sz w:val="22"/>
          <w:szCs w:val="22"/>
        </w:rPr>
        <w:t>zien dat veel inwoners al actief bezig zijn met</w:t>
      </w:r>
      <w:r w:rsidR="005769FB">
        <w:rPr>
          <w:sz w:val="22"/>
          <w:szCs w:val="22"/>
        </w:rPr>
        <w:t xml:space="preserve"> verduurzaming</w:t>
      </w:r>
      <w:r w:rsidR="003B5A22">
        <w:rPr>
          <w:sz w:val="22"/>
          <w:szCs w:val="22"/>
        </w:rPr>
        <w:t xml:space="preserve">. </w:t>
      </w:r>
      <w:proofErr w:type="gramStart"/>
      <w:r w:rsidR="003B5A22">
        <w:rPr>
          <w:sz w:val="22"/>
          <w:szCs w:val="22"/>
        </w:rPr>
        <w:t>dit</w:t>
      </w:r>
      <w:proofErr w:type="gramEnd"/>
      <w:r w:rsidR="003B5A22">
        <w:rPr>
          <w:sz w:val="22"/>
          <w:szCs w:val="22"/>
        </w:rPr>
        <w:t xml:space="preserve"> wijst op een positief draagvlak </w:t>
      </w:r>
      <w:r w:rsidR="00D61B19">
        <w:rPr>
          <w:sz w:val="22"/>
          <w:szCs w:val="22"/>
        </w:rPr>
        <w:t>voor duurzame</w:t>
      </w:r>
      <w:r w:rsidR="00527C14">
        <w:rPr>
          <w:sz w:val="22"/>
          <w:szCs w:val="22"/>
        </w:rPr>
        <w:t xml:space="preserve"> energie-initiatieven </w:t>
      </w:r>
      <w:r w:rsidR="00743D28">
        <w:rPr>
          <w:sz w:val="22"/>
          <w:szCs w:val="22"/>
        </w:rPr>
        <w:t xml:space="preserve">binnen Berghuizen. </w:t>
      </w:r>
      <w:r w:rsidR="00B04916">
        <w:rPr>
          <w:sz w:val="22"/>
          <w:szCs w:val="22"/>
        </w:rPr>
        <w:t>De bereidbaarheid</w:t>
      </w:r>
      <w:r w:rsidR="000F7DB5">
        <w:rPr>
          <w:sz w:val="22"/>
          <w:szCs w:val="22"/>
        </w:rPr>
        <w:t xml:space="preserve"> van inwoners om te investeren in zonnepanelen</w:t>
      </w:r>
      <w:r w:rsidR="00B04916">
        <w:rPr>
          <w:sz w:val="22"/>
          <w:szCs w:val="22"/>
        </w:rPr>
        <w:t xml:space="preserve"> kan daarom bijdragen aan </w:t>
      </w:r>
      <w:r w:rsidR="00A96277">
        <w:rPr>
          <w:sz w:val="22"/>
          <w:szCs w:val="22"/>
        </w:rPr>
        <w:t>de verdere ontwikkeling van de energie</w:t>
      </w:r>
      <w:r w:rsidR="003978A5">
        <w:rPr>
          <w:sz w:val="22"/>
          <w:szCs w:val="22"/>
        </w:rPr>
        <w:t>gemeenschap</w:t>
      </w:r>
      <w:r w:rsidR="003501AB">
        <w:rPr>
          <w:sz w:val="22"/>
          <w:szCs w:val="22"/>
        </w:rPr>
        <w:t>.</w:t>
      </w:r>
    </w:p>
    <w:p w14:paraId="3ADE4B4A" w14:textId="362F0A60" w:rsidR="004A1416" w:rsidRDefault="004B382D" w:rsidP="009843FA">
      <w:pPr>
        <w:rPr>
          <w:sz w:val="22"/>
          <w:szCs w:val="22"/>
        </w:rPr>
      </w:pPr>
      <w:r>
        <w:rPr>
          <w:sz w:val="22"/>
          <w:szCs w:val="22"/>
        </w:rPr>
        <w:t>Tegelijkertijd brengen zonnepanalen ook uitdagingen met zich mee</w:t>
      </w:r>
      <w:r w:rsidR="005875CE">
        <w:rPr>
          <w:sz w:val="22"/>
          <w:szCs w:val="22"/>
        </w:rPr>
        <w:t>. Op momenten waarop veel huishoudens tegelijkertijd zonne-energie opwekken</w:t>
      </w:r>
      <w:r w:rsidR="00022FE2">
        <w:rPr>
          <w:sz w:val="22"/>
          <w:szCs w:val="22"/>
        </w:rPr>
        <w:t xml:space="preserve">, kan er extra belasting ontstaan </w:t>
      </w:r>
      <w:r w:rsidR="00EF4583">
        <w:rPr>
          <w:sz w:val="22"/>
          <w:szCs w:val="22"/>
        </w:rPr>
        <w:t>op het elektriciteitsnet</w:t>
      </w:r>
      <w:r w:rsidR="006667B1">
        <w:rPr>
          <w:sz w:val="22"/>
          <w:szCs w:val="22"/>
        </w:rPr>
        <w:t xml:space="preserve">. Dit probleem wordt versterkt wanneer opgewekte energie </w:t>
      </w:r>
      <w:r w:rsidR="00A96031">
        <w:rPr>
          <w:sz w:val="22"/>
          <w:szCs w:val="22"/>
        </w:rPr>
        <w:t xml:space="preserve">niet direct </w:t>
      </w:r>
      <w:r w:rsidR="005031C0">
        <w:rPr>
          <w:sz w:val="22"/>
          <w:szCs w:val="22"/>
        </w:rPr>
        <w:t>wordt gebruikt of opgeslagen</w:t>
      </w:r>
      <w:r w:rsidR="001E68A2">
        <w:rPr>
          <w:sz w:val="22"/>
          <w:szCs w:val="22"/>
        </w:rPr>
        <w:t>. Hierdoor kan netcongestie ontstaan</w:t>
      </w:r>
      <w:r w:rsidR="006D3CC9">
        <w:rPr>
          <w:sz w:val="22"/>
          <w:szCs w:val="22"/>
        </w:rPr>
        <w:t xml:space="preserve">, waarbij het elektriciteitsnet onvoldoende </w:t>
      </w:r>
      <w:r w:rsidR="007171B5">
        <w:rPr>
          <w:sz w:val="22"/>
          <w:szCs w:val="22"/>
        </w:rPr>
        <w:t xml:space="preserve">capaciteit </w:t>
      </w:r>
      <w:r w:rsidR="00ED470D">
        <w:rPr>
          <w:sz w:val="22"/>
          <w:szCs w:val="22"/>
        </w:rPr>
        <w:t>heeft om alle opgewekte stroom te verwerken</w:t>
      </w:r>
      <w:r w:rsidR="004A1416">
        <w:rPr>
          <w:sz w:val="22"/>
          <w:szCs w:val="22"/>
        </w:rPr>
        <w:t>.</w:t>
      </w:r>
    </w:p>
    <w:p w14:paraId="526872C9" w14:textId="703D9048" w:rsidR="00CE48FA" w:rsidRPr="00694F4B" w:rsidRDefault="004A1416" w:rsidP="009843FA">
      <w:pPr>
        <w:rPr>
          <w:sz w:val="22"/>
          <w:szCs w:val="22"/>
        </w:rPr>
      </w:pPr>
      <w:r>
        <w:rPr>
          <w:sz w:val="22"/>
          <w:szCs w:val="22"/>
        </w:rPr>
        <w:t xml:space="preserve">Daarom wordt het steeds belangrijker </w:t>
      </w:r>
      <w:r w:rsidR="001C383F">
        <w:rPr>
          <w:sz w:val="22"/>
          <w:szCs w:val="22"/>
        </w:rPr>
        <w:t xml:space="preserve">om lokaal opgewekte energie </w:t>
      </w:r>
      <w:r w:rsidR="00887356" w:rsidRPr="00887356">
        <w:rPr>
          <w:sz w:val="22"/>
          <w:szCs w:val="22"/>
        </w:rPr>
        <w:t>efficiënt</w:t>
      </w:r>
      <w:r w:rsidR="001C383F">
        <w:rPr>
          <w:sz w:val="22"/>
          <w:szCs w:val="22"/>
        </w:rPr>
        <w:t xml:space="preserve"> te </w:t>
      </w:r>
      <w:r w:rsidR="00096626">
        <w:rPr>
          <w:sz w:val="22"/>
          <w:szCs w:val="22"/>
        </w:rPr>
        <w:t xml:space="preserve">gebruiken. </w:t>
      </w:r>
      <w:r w:rsidR="00B634CA">
        <w:rPr>
          <w:sz w:val="22"/>
          <w:szCs w:val="22"/>
        </w:rPr>
        <w:t>Slimme energiesturing</w:t>
      </w:r>
      <w:r w:rsidR="003054DF">
        <w:rPr>
          <w:sz w:val="22"/>
          <w:szCs w:val="22"/>
        </w:rPr>
        <w:t xml:space="preserve"> </w:t>
      </w:r>
      <w:r w:rsidR="001B5A6F">
        <w:rPr>
          <w:sz w:val="22"/>
          <w:szCs w:val="22"/>
        </w:rPr>
        <w:t xml:space="preserve">kan </w:t>
      </w:r>
      <w:r w:rsidR="00887356" w:rsidRPr="00887356">
        <w:rPr>
          <w:sz w:val="22"/>
          <w:szCs w:val="22"/>
        </w:rPr>
        <w:t xml:space="preserve">bijdragen aan een betere afstemming tussen </w:t>
      </w:r>
      <w:r w:rsidR="00557C74">
        <w:rPr>
          <w:sz w:val="22"/>
          <w:szCs w:val="22"/>
        </w:rPr>
        <w:t>vraag en aan</w:t>
      </w:r>
      <w:r w:rsidR="0095719B">
        <w:rPr>
          <w:sz w:val="22"/>
          <w:szCs w:val="22"/>
        </w:rPr>
        <w:t xml:space="preserve">bod </w:t>
      </w:r>
      <w:r w:rsidR="00761C23">
        <w:rPr>
          <w:sz w:val="22"/>
          <w:szCs w:val="22"/>
        </w:rPr>
        <w:t>van elektriciteit</w:t>
      </w:r>
      <w:r w:rsidR="00887356" w:rsidRPr="00887356">
        <w:rPr>
          <w:sz w:val="22"/>
          <w:szCs w:val="22"/>
        </w:rPr>
        <w:t>.</w:t>
      </w:r>
      <w:r w:rsidR="0042255F">
        <w:rPr>
          <w:sz w:val="22"/>
          <w:szCs w:val="22"/>
        </w:rPr>
        <w:t xml:space="preserve"> Hierdoor</w:t>
      </w:r>
      <w:r w:rsidR="00761C23">
        <w:rPr>
          <w:sz w:val="22"/>
          <w:szCs w:val="22"/>
        </w:rPr>
        <w:t xml:space="preserve"> </w:t>
      </w:r>
      <w:r w:rsidR="00DC0183">
        <w:rPr>
          <w:sz w:val="22"/>
          <w:szCs w:val="22"/>
        </w:rPr>
        <w:t>kunnen huis</w:t>
      </w:r>
      <w:r w:rsidR="00A14631">
        <w:rPr>
          <w:sz w:val="22"/>
          <w:szCs w:val="22"/>
        </w:rPr>
        <w:t>houd</w:t>
      </w:r>
      <w:r w:rsidR="0063317C">
        <w:rPr>
          <w:sz w:val="22"/>
          <w:szCs w:val="22"/>
        </w:rPr>
        <w:t xml:space="preserve">ens apparaten </w:t>
      </w:r>
      <w:r w:rsidR="00887356" w:rsidRPr="00887356">
        <w:rPr>
          <w:sz w:val="22"/>
          <w:szCs w:val="22"/>
        </w:rPr>
        <w:t>en</w:t>
      </w:r>
      <w:r w:rsidR="008B591B">
        <w:rPr>
          <w:sz w:val="22"/>
          <w:szCs w:val="22"/>
        </w:rPr>
        <w:t xml:space="preserve"> laadmomenten </w:t>
      </w:r>
      <w:r w:rsidR="004E5AEC">
        <w:rPr>
          <w:sz w:val="22"/>
          <w:szCs w:val="22"/>
        </w:rPr>
        <w:t xml:space="preserve">automatisch </w:t>
      </w:r>
      <w:r w:rsidR="00887356" w:rsidRPr="00887356">
        <w:rPr>
          <w:sz w:val="22"/>
          <w:szCs w:val="22"/>
        </w:rPr>
        <w:t>verschuiven naar</w:t>
      </w:r>
      <w:r w:rsidR="00BA525D">
        <w:rPr>
          <w:sz w:val="22"/>
          <w:szCs w:val="22"/>
        </w:rPr>
        <w:t xml:space="preserve"> momenten waarop veel zonne-energie beschikbaar is.</w:t>
      </w:r>
      <w:r w:rsidR="004E5AEC">
        <w:rPr>
          <w:sz w:val="22"/>
          <w:szCs w:val="22"/>
        </w:rPr>
        <w:t xml:space="preserve"> </w:t>
      </w:r>
      <w:r w:rsidR="00887356" w:rsidRPr="00887356">
        <w:rPr>
          <w:sz w:val="22"/>
          <w:szCs w:val="22"/>
        </w:rPr>
        <w:t xml:space="preserve">Daarnaast kunnen monitoring en energieopslag helpen om lokaal opgewekte energie efficiënter binnen de </w:t>
      </w:r>
      <w:r w:rsidR="00887356" w:rsidRPr="00887356">
        <w:rPr>
          <w:sz w:val="22"/>
          <w:szCs w:val="22"/>
        </w:rPr>
        <w:lastRenderedPageBreak/>
        <w:t>gemeenschap te benutten. Hierdoor neemt het eigen energieverbruik binnen de energiegemeenschap toe en wordt minder elektriciteit terug</w:t>
      </w:r>
      <w:r w:rsidR="00D011B6">
        <w:rPr>
          <w:sz w:val="22"/>
          <w:szCs w:val="22"/>
        </w:rPr>
        <w:t xml:space="preserve"> </w:t>
      </w:r>
      <w:r w:rsidR="00887356" w:rsidRPr="00887356">
        <w:rPr>
          <w:sz w:val="22"/>
          <w:szCs w:val="22"/>
        </w:rPr>
        <w:t>geleverd aan het landelijke elektriciteitsnet.</w:t>
      </w:r>
    </w:p>
    <w:p w14:paraId="1B82E09A" w14:textId="6FC73F7F" w:rsidR="00E92F2A" w:rsidRPr="00FD6866" w:rsidRDefault="00FD6866" w:rsidP="009843FA">
      <w:pPr>
        <w:rPr>
          <w:b/>
          <w:bCs/>
          <w:sz w:val="28"/>
          <w:szCs w:val="28"/>
        </w:rPr>
      </w:pPr>
      <w:r w:rsidRPr="00054532">
        <w:rPr>
          <w:b/>
        </w:rPr>
        <w:t>Thuisbatterijen</w:t>
      </w:r>
    </w:p>
    <w:p w14:paraId="7613A1CE" w14:textId="5FA98388" w:rsidR="00BA6CF3" w:rsidRDefault="001A741B" w:rsidP="009843FA">
      <w:pPr>
        <w:rPr>
          <w:sz w:val="22"/>
          <w:szCs w:val="22"/>
        </w:rPr>
      </w:pPr>
      <w:r w:rsidRPr="001A741B">
        <w:rPr>
          <w:noProof/>
          <w:sz w:val="22"/>
          <w:szCs w:val="22"/>
        </w:rPr>
        <w:drawing>
          <wp:inline distT="0" distB="0" distL="0" distR="0" wp14:anchorId="0527E4C2" wp14:editId="2DEA9EE5">
            <wp:extent cx="4957235" cy="1626781"/>
            <wp:effectExtent l="0" t="0" r="0" b="0"/>
            <wp:docPr id="17308193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19396" name=""/>
                    <pic:cNvPicPr/>
                  </pic:nvPicPr>
                  <pic:blipFill>
                    <a:blip r:embed="rId21"/>
                    <a:stretch>
                      <a:fillRect/>
                    </a:stretch>
                  </pic:blipFill>
                  <pic:spPr>
                    <a:xfrm>
                      <a:off x="0" y="0"/>
                      <a:ext cx="4972921" cy="1631929"/>
                    </a:xfrm>
                    <a:prstGeom prst="rect">
                      <a:avLst/>
                    </a:prstGeom>
                  </pic:spPr>
                </pic:pic>
              </a:graphicData>
            </a:graphic>
          </wp:inline>
        </w:drawing>
      </w:r>
    </w:p>
    <w:p w14:paraId="3029F474" w14:textId="74D091CF" w:rsidR="00A07FBD" w:rsidRDefault="00046878" w:rsidP="009843FA">
      <w:pPr>
        <w:rPr>
          <w:sz w:val="22"/>
          <w:szCs w:val="22"/>
        </w:rPr>
      </w:pPr>
      <w:r>
        <w:rPr>
          <w:sz w:val="22"/>
          <w:szCs w:val="22"/>
        </w:rPr>
        <w:t xml:space="preserve">Uit de </w:t>
      </w:r>
      <w:r w:rsidR="007232D1">
        <w:rPr>
          <w:sz w:val="22"/>
          <w:szCs w:val="22"/>
        </w:rPr>
        <w:t xml:space="preserve">afbeelding hierboven is te zien dat de </w:t>
      </w:r>
      <w:r w:rsidR="00A93A42">
        <w:rPr>
          <w:sz w:val="22"/>
          <w:szCs w:val="22"/>
        </w:rPr>
        <w:t xml:space="preserve">thuisbatterij een stuk minder </w:t>
      </w:r>
      <w:r w:rsidR="00233BF7">
        <w:rPr>
          <w:sz w:val="22"/>
          <w:szCs w:val="22"/>
        </w:rPr>
        <w:t>aanwezig is in het dorp</w:t>
      </w:r>
      <w:r w:rsidR="006B4381">
        <w:rPr>
          <w:sz w:val="22"/>
          <w:szCs w:val="22"/>
        </w:rPr>
        <w:t>, met 3</w:t>
      </w:r>
      <w:r w:rsidR="004E2E4E">
        <w:rPr>
          <w:sz w:val="22"/>
          <w:szCs w:val="22"/>
        </w:rPr>
        <w:t xml:space="preserve"> huishoudens</w:t>
      </w:r>
      <w:r w:rsidR="006B4381">
        <w:rPr>
          <w:sz w:val="22"/>
          <w:szCs w:val="22"/>
        </w:rPr>
        <w:t xml:space="preserve"> die </w:t>
      </w:r>
      <w:r w:rsidR="003A32D3">
        <w:rPr>
          <w:sz w:val="22"/>
          <w:szCs w:val="22"/>
        </w:rPr>
        <w:t xml:space="preserve">beschikking over een thuisbatterij </w:t>
      </w:r>
      <w:r w:rsidR="00246924">
        <w:rPr>
          <w:sz w:val="22"/>
          <w:szCs w:val="22"/>
        </w:rPr>
        <w:t xml:space="preserve">komt het percentage uit op 13%. </w:t>
      </w:r>
      <w:r w:rsidR="006E0BF8">
        <w:rPr>
          <w:sz w:val="22"/>
          <w:szCs w:val="22"/>
        </w:rPr>
        <w:t>Verder</w:t>
      </w:r>
      <w:r w:rsidR="002F082F">
        <w:rPr>
          <w:sz w:val="22"/>
          <w:szCs w:val="22"/>
        </w:rPr>
        <w:t xml:space="preserve"> </w:t>
      </w:r>
      <w:r w:rsidR="004E2E4E">
        <w:rPr>
          <w:sz w:val="22"/>
          <w:szCs w:val="22"/>
        </w:rPr>
        <w:t xml:space="preserve">blijkt wel dat </w:t>
      </w:r>
      <w:r w:rsidR="000052F8">
        <w:rPr>
          <w:sz w:val="22"/>
          <w:szCs w:val="22"/>
        </w:rPr>
        <w:t xml:space="preserve">nog 3 huishoudens wel interesse hierin zouden hebben. </w:t>
      </w:r>
      <w:r w:rsidR="006E0BF8">
        <w:rPr>
          <w:sz w:val="22"/>
          <w:szCs w:val="22"/>
        </w:rPr>
        <w:t xml:space="preserve">Daarentegen is </w:t>
      </w:r>
      <w:r w:rsidR="00CD4CB2">
        <w:rPr>
          <w:sz w:val="22"/>
          <w:szCs w:val="22"/>
        </w:rPr>
        <w:t xml:space="preserve">er wel een duidelijk antwoord wat uit de enquête komt en dat is dat 18 van de 24 mensen er niet over beschikt en waarschijnlijk ook niet geïnteresseerd zijn. </w:t>
      </w:r>
      <w:r w:rsidR="00E52A88">
        <w:rPr>
          <w:sz w:val="22"/>
          <w:szCs w:val="22"/>
        </w:rPr>
        <w:t>De totale kWh</w:t>
      </w:r>
      <w:r w:rsidR="00757CC9">
        <w:rPr>
          <w:sz w:val="22"/>
          <w:szCs w:val="22"/>
        </w:rPr>
        <w:t xml:space="preserve"> wat deze</w:t>
      </w:r>
      <w:r w:rsidR="00DB3EDF">
        <w:rPr>
          <w:sz w:val="22"/>
          <w:szCs w:val="22"/>
        </w:rPr>
        <w:t xml:space="preserve"> 3</w:t>
      </w:r>
      <w:r w:rsidR="00757CC9">
        <w:rPr>
          <w:sz w:val="22"/>
          <w:szCs w:val="22"/>
        </w:rPr>
        <w:t xml:space="preserve"> batterijen </w:t>
      </w:r>
      <w:r w:rsidR="003F2489">
        <w:rPr>
          <w:sz w:val="22"/>
          <w:szCs w:val="22"/>
        </w:rPr>
        <w:t>samen</w:t>
      </w:r>
      <w:r w:rsidR="00757CC9">
        <w:rPr>
          <w:sz w:val="22"/>
          <w:szCs w:val="22"/>
        </w:rPr>
        <w:t xml:space="preserve"> op kunnen slaan komt uit op </w:t>
      </w:r>
      <w:r w:rsidR="00581F1B">
        <w:rPr>
          <w:sz w:val="22"/>
          <w:szCs w:val="22"/>
        </w:rPr>
        <w:t xml:space="preserve">35 kWh. </w:t>
      </w:r>
    </w:p>
    <w:p w14:paraId="1494D714" w14:textId="0B635BFC" w:rsidR="00971982" w:rsidRDefault="00971982" w:rsidP="009843FA">
      <w:pPr>
        <w:rPr>
          <w:sz w:val="22"/>
          <w:szCs w:val="22"/>
        </w:rPr>
      </w:pPr>
      <w:r>
        <w:rPr>
          <w:sz w:val="22"/>
          <w:szCs w:val="22"/>
        </w:rPr>
        <w:t>Een thuis</w:t>
      </w:r>
      <w:r w:rsidR="000D6BF0">
        <w:rPr>
          <w:sz w:val="22"/>
          <w:szCs w:val="22"/>
        </w:rPr>
        <w:t xml:space="preserve">batterij maakt het mogelijk </w:t>
      </w:r>
      <w:r w:rsidR="007B4A68">
        <w:rPr>
          <w:sz w:val="22"/>
          <w:szCs w:val="22"/>
        </w:rPr>
        <w:t xml:space="preserve">om overtollige </w:t>
      </w:r>
      <w:r w:rsidR="00157E2F">
        <w:rPr>
          <w:sz w:val="22"/>
          <w:szCs w:val="22"/>
        </w:rPr>
        <w:t xml:space="preserve">zonne-energie tijdelijk op te slaan </w:t>
      </w:r>
      <w:r w:rsidR="00C10AE1">
        <w:rPr>
          <w:sz w:val="22"/>
          <w:szCs w:val="22"/>
        </w:rPr>
        <w:t>en op een later moment het kunnen gebruiken</w:t>
      </w:r>
      <w:r w:rsidR="00057A0A">
        <w:rPr>
          <w:sz w:val="22"/>
          <w:szCs w:val="22"/>
        </w:rPr>
        <w:t xml:space="preserve">. Hierdoor kan een groter deel van de lokaal opgewekte energie </w:t>
      </w:r>
      <w:r w:rsidR="007C797F">
        <w:rPr>
          <w:sz w:val="22"/>
          <w:szCs w:val="22"/>
        </w:rPr>
        <w:t xml:space="preserve">binnen de </w:t>
      </w:r>
      <w:r w:rsidR="005877CC">
        <w:rPr>
          <w:sz w:val="22"/>
          <w:szCs w:val="22"/>
        </w:rPr>
        <w:t xml:space="preserve">woning of </w:t>
      </w:r>
      <w:r w:rsidR="002D0798">
        <w:rPr>
          <w:sz w:val="22"/>
          <w:szCs w:val="22"/>
        </w:rPr>
        <w:t>gemeenschap</w:t>
      </w:r>
      <w:r w:rsidR="00E05B55">
        <w:rPr>
          <w:sz w:val="22"/>
          <w:szCs w:val="22"/>
        </w:rPr>
        <w:t xml:space="preserve"> worden benut</w:t>
      </w:r>
      <w:r w:rsidR="005D023E">
        <w:rPr>
          <w:sz w:val="22"/>
          <w:szCs w:val="22"/>
        </w:rPr>
        <w:t xml:space="preserve">. Dit </w:t>
      </w:r>
      <w:r w:rsidR="000B4EDF">
        <w:rPr>
          <w:sz w:val="22"/>
          <w:szCs w:val="22"/>
        </w:rPr>
        <w:t>wordt</w:t>
      </w:r>
      <w:r w:rsidR="005D023E">
        <w:rPr>
          <w:sz w:val="22"/>
          <w:szCs w:val="22"/>
        </w:rPr>
        <w:t xml:space="preserve"> steeds belangrijker door het afschaffen van de salderingsregeling</w:t>
      </w:r>
      <w:r w:rsidR="00E5715E">
        <w:rPr>
          <w:sz w:val="22"/>
          <w:szCs w:val="22"/>
        </w:rPr>
        <w:t xml:space="preserve"> vanaf 2027</w:t>
      </w:r>
      <w:r w:rsidR="00D37607">
        <w:rPr>
          <w:sz w:val="22"/>
          <w:szCs w:val="22"/>
        </w:rPr>
        <w:t>, waardoor het financieel aantrekkelijker wordt</w:t>
      </w:r>
      <w:r w:rsidR="00155DB2">
        <w:rPr>
          <w:sz w:val="22"/>
          <w:szCs w:val="22"/>
        </w:rPr>
        <w:t xml:space="preserve"> om zelf opgewekte energie </w:t>
      </w:r>
      <w:r w:rsidR="003840CE">
        <w:rPr>
          <w:sz w:val="22"/>
          <w:szCs w:val="22"/>
        </w:rPr>
        <w:t>te gebruiken in</w:t>
      </w:r>
      <w:r w:rsidR="004B40FB">
        <w:rPr>
          <w:sz w:val="22"/>
          <w:szCs w:val="22"/>
        </w:rPr>
        <w:t xml:space="preserve"> </w:t>
      </w:r>
      <w:r w:rsidR="003840CE">
        <w:rPr>
          <w:sz w:val="22"/>
          <w:szCs w:val="22"/>
        </w:rPr>
        <w:t xml:space="preserve">plaats van terug te leveren </w:t>
      </w:r>
      <w:r w:rsidR="004B40FB">
        <w:rPr>
          <w:sz w:val="22"/>
          <w:szCs w:val="22"/>
        </w:rPr>
        <w:t xml:space="preserve">aan het elektriciteitsnet </w:t>
      </w:r>
      <w:r w:rsidR="00B71A21" w:rsidRPr="00B71A21">
        <w:rPr>
          <w:sz w:val="22"/>
          <w:szCs w:val="22"/>
        </w:rPr>
        <w:t>(Milieu Centraal, 2024)</w:t>
      </w:r>
      <w:r w:rsidR="00B71A21">
        <w:rPr>
          <w:sz w:val="22"/>
          <w:szCs w:val="22"/>
        </w:rPr>
        <w:t>.</w:t>
      </w:r>
    </w:p>
    <w:p w14:paraId="10CC98C8" w14:textId="034BA3DA" w:rsidR="00B71A21" w:rsidRDefault="00B71A21" w:rsidP="009843FA">
      <w:pPr>
        <w:rPr>
          <w:sz w:val="22"/>
          <w:szCs w:val="22"/>
        </w:rPr>
      </w:pPr>
      <w:r>
        <w:rPr>
          <w:sz w:val="22"/>
          <w:szCs w:val="22"/>
        </w:rPr>
        <w:t xml:space="preserve">Daarnaast kunnen thuisbaterijen </w:t>
      </w:r>
      <w:r w:rsidR="001304B4">
        <w:rPr>
          <w:sz w:val="22"/>
          <w:szCs w:val="22"/>
        </w:rPr>
        <w:t xml:space="preserve">bijdragen aan een </w:t>
      </w:r>
      <w:r w:rsidR="00737EB3">
        <w:rPr>
          <w:sz w:val="22"/>
          <w:szCs w:val="22"/>
        </w:rPr>
        <w:t xml:space="preserve">betere balans </w:t>
      </w:r>
      <w:r w:rsidR="00661CEE">
        <w:rPr>
          <w:sz w:val="22"/>
          <w:szCs w:val="22"/>
        </w:rPr>
        <w:t xml:space="preserve">tussen vraag en aanbod </w:t>
      </w:r>
      <w:r w:rsidR="00751C50">
        <w:rPr>
          <w:sz w:val="22"/>
          <w:szCs w:val="22"/>
        </w:rPr>
        <w:t xml:space="preserve">van energie </w:t>
      </w:r>
      <w:r w:rsidR="00C312F0">
        <w:rPr>
          <w:sz w:val="22"/>
          <w:szCs w:val="22"/>
        </w:rPr>
        <w:t xml:space="preserve">binnen de energiegemeenschap. Wanneer meerdere huishoudens </w:t>
      </w:r>
      <w:r w:rsidR="003F329D">
        <w:rPr>
          <w:sz w:val="22"/>
          <w:szCs w:val="22"/>
        </w:rPr>
        <w:t>energie opslaan</w:t>
      </w:r>
      <w:r w:rsidR="006A6B87">
        <w:rPr>
          <w:sz w:val="22"/>
          <w:szCs w:val="22"/>
        </w:rPr>
        <w:t xml:space="preserve"> en gebruiken tijdens piekmomenten</w:t>
      </w:r>
      <w:r w:rsidR="00DF737A">
        <w:rPr>
          <w:sz w:val="22"/>
          <w:szCs w:val="22"/>
        </w:rPr>
        <w:t>, kan de belasting van het elektriciteitsnet</w:t>
      </w:r>
      <w:r w:rsidR="001C6664">
        <w:rPr>
          <w:sz w:val="22"/>
          <w:szCs w:val="22"/>
        </w:rPr>
        <w:t xml:space="preserve"> worden verminderd</w:t>
      </w:r>
      <w:r w:rsidR="00505C88">
        <w:rPr>
          <w:sz w:val="22"/>
          <w:szCs w:val="22"/>
        </w:rPr>
        <w:t xml:space="preserve">. Dit is vooral relevant in gebieden waar </w:t>
      </w:r>
      <w:r w:rsidR="00B36407">
        <w:rPr>
          <w:sz w:val="22"/>
          <w:szCs w:val="22"/>
        </w:rPr>
        <w:t>netcongestie</w:t>
      </w:r>
      <w:r w:rsidR="00394F58">
        <w:rPr>
          <w:sz w:val="22"/>
          <w:szCs w:val="22"/>
        </w:rPr>
        <w:t xml:space="preserve"> een groeiend probleem vormt</w:t>
      </w:r>
      <w:r w:rsidR="006F5B25">
        <w:rPr>
          <w:sz w:val="22"/>
          <w:szCs w:val="22"/>
        </w:rPr>
        <w:t xml:space="preserve"> </w:t>
      </w:r>
      <w:r w:rsidR="006F5B25" w:rsidRPr="006F5B25">
        <w:rPr>
          <w:sz w:val="22"/>
          <w:szCs w:val="22"/>
        </w:rPr>
        <w:t>(</w:t>
      </w:r>
      <w:proofErr w:type="spellStart"/>
      <w:r w:rsidR="006F5B25" w:rsidRPr="006F5B25">
        <w:rPr>
          <w:sz w:val="22"/>
          <w:szCs w:val="22"/>
        </w:rPr>
        <w:t>Enexis</w:t>
      </w:r>
      <w:proofErr w:type="spellEnd"/>
      <w:r w:rsidR="006F5B25" w:rsidRPr="006F5B25">
        <w:rPr>
          <w:sz w:val="22"/>
          <w:szCs w:val="22"/>
        </w:rPr>
        <w:t>, 2024).</w:t>
      </w:r>
    </w:p>
    <w:p w14:paraId="1CAB39AC" w14:textId="1A7CD45C" w:rsidR="00A46C37" w:rsidRDefault="00950B0A" w:rsidP="009843FA">
      <w:pPr>
        <w:rPr>
          <w:sz w:val="22"/>
          <w:szCs w:val="22"/>
        </w:rPr>
      </w:pPr>
      <w:r>
        <w:rPr>
          <w:sz w:val="22"/>
          <w:szCs w:val="22"/>
        </w:rPr>
        <w:t xml:space="preserve">Tegelijkertijd blijkt uit </w:t>
      </w:r>
      <w:r w:rsidR="00955864">
        <w:rPr>
          <w:sz w:val="22"/>
          <w:szCs w:val="22"/>
        </w:rPr>
        <w:t xml:space="preserve">het onderzoek </w:t>
      </w:r>
      <w:r w:rsidR="00296A66">
        <w:rPr>
          <w:sz w:val="22"/>
          <w:szCs w:val="22"/>
        </w:rPr>
        <w:t>dar de aanschaf van thuisbatterijen momenteel nog beperkt is</w:t>
      </w:r>
      <w:r w:rsidR="0009530D">
        <w:rPr>
          <w:sz w:val="22"/>
          <w:szCs w:val="22"/>
        </w:rPr>
        <w:t xml:space="preserve">. Een mogelijke verklaring </w:t>
      </w:r>
      <w:r w:rsidR="008C096A">
        <w:rPr>
          <w:sz w:val="22"/>
          <w:szCs w:val="22"/>
        </w:rPr>
        <w:t xml:space="preserve">mogelijke verklaringen hiervoor zijn </w:t>
      </w:r>
      <w:r w:rsidR="00BA32F5">
        <w:rPr>
          <w:sz w:val="22"/>
          <w:szCs w:val="22"/>
        </w:rPr>
        <w:t xml:space="preserve">de relatief hoge aanschafkosten </w:t>
      </w:r>
      <w:r w:rsidR="000D201B">
        <w:rPr>
          <w:sz w:val="22"/>
          <w:szCs w:val="22"/>
        </w:rPr>
        <w:t xml:space="preserve">en de onzekerheid </w:t>
      </w:r>
      <w:r w:rsidR="008E0B34">
        <w:rPr>
          <w:sz w:val="22"/>
          <w:szCs w:val="22"/>
        </w:rPr>
        <w:t>over de terugverdientijd</w:t>
      </w:r>
      <w:r w:rsidR="001B2248">
        <w:rPr>
          <w:sz w:val="22"/>
          <w:szCs w:val="22"/>
        </w:rPr>
        <w:t xml:space="preserve">. Hierdoor </w:t>
      </w:r>
      <w:r w:rsidR="00440B00">
        <w:rPr>
          <w:sz w:val="22"/>
          <w:szCs w:val="22"/>
        </w:rPr>
        <w:t xml:space="preserve">vormt de energieopslag voor veel huishoudens </w:t>
      </w:r>
      <w:r w:rsidR="00382AF0">
        <w:rPr>
          <w:sz w:val="22"/>
          <w:szCs w:val="22"/>
        </w:rPr>
        <w:t xml:space="preserve">nog een financiële </w:t>
      </w:r>
      <w:r w:rsidR="005C4B2B">
        <w:rPr>
          <w:sz w:val="22"/>
          <w:szCs w:val="22"/>
        </w:rPr>
        <w:t>uitdaging</w:t>
      </w:r>
      <w:r w:rsidR="0029285C">
        <w:rPr>
          <w:sz w:val="22"/>
          <w:szCs w:val="22"/>
        </w:rPr>
        <w:t>.</w:t>
      </w:r>
    </w:p>
    <w:p w14:paraId="305A68DC" w14:textId="77777777" w:rsidR="00950B0A" w:rsidRDefault="0029285C" w:rsidP="009843FA">
      <w:pPr>
        <w:rPr>
          <w:sz w:val="22"/>
          <w:szCs w:val="22"/>
        </w:rPr>
      </w:pPr>
      <w:r>
        <w:rPr>
          <w:sz w:val="22"/>
          <w:szCs w:val="22"/>
        </w:rPr>
        <w:t>Ondanks</w:t>
      </w:r>
      <w:r w:rsidR="008E0B34">
        <w:rPr>
          <w:sz w:val="22"/>
          <w:szCs w:val="22"/>
        </w:rPr>
        <w:t xml:space="preserve"> </w:t>
      </w:r>
      <w:r>
        <w:rPr>
          <w:sz w:val="22"/>
          <w:szCs w:val="22"/>
        </w:rPr>
        <w:t xml:space="preserve">deze beperkingen </w:t>
      </w:r>
      <w:r w:rsidR="00802174">
        <w:rPr>
          <w:sz w:val="22"/>
          <w:szCs w:val="22"/>
        </w:rPr>
        <w:t xml:space="preserve">bieden thuisbatterijen </w:t>
      </w:r>
      <w:r w:rsidR="00A45A32">
        <w:rPr>
          <w:sz w:val="22"/>
          <w:szCs w:val="22"/>
        </w:rPr>
        <w:t xml:space="preserve">kansen voor verdere </w:t>
      </w:r>
      <w:r w:rsidR="00210718">
        <w:rPr>
          <w:sz w:val="22"/>
          <w:szCs w:val="22"/>
        </w:rPr>
        <w:t xml:space="preserve">ontwikkeling van een energiegemeenschap </w:t>
      </w:r>
      <w:r w:rsidR="00C8455B">
        <w:rPr>
          <w:sz w:val="22"/>
          <w:szCs w:val="22"/>
        </w:rPr>
        <w:t xml:space="preserve">in Berghuizen. Naarmate de energieprijzen </w:t>
      </w:r>
      <w:r w:rsidR="00CE22D9">
        <w:rPr>
          <w:sz w:val="22"/>
          <w:szCs w:val="22"/>
        </w:rPr>
        <w:t xml:space="preserve">veranderen en de technologie zich verder ontwikkelt kan </w:t>
      </w:r>
      <w:r w:rsidR="006A7857">
        <w:rPr>
          <w:sz w:val="22"/>
          <w:szCs w:val="22"/>
        </w:rPr>
        <w:t xml:space="preserve">energieopslag </w:t>
      </w:r>
      <w:r w:rsidR="0035419A">
        <w:rPr>
          <w:sz w:val="22"/>
          <w:szCs w:val="22"/>
        </w:rPr>
        <w:t xml:space="preserve">een steeds belangrijkere rol gaan spelen bij lokaal energiemanagement </w:t>
      </w:r>
      <w:r w:rsidR="00523014">
        <w:rPr>
          <w:sz w:val="22"/>
          <w:szCs w:val="22"/>
        </w:rPr>
        <w:t>en het efficiënter benutten van duurzame energie.</w:t>
      </w:r>
    </w:p>
    <w:p w14:paraId="10C22663" w14:textId="77777777" w:rsidR="006F5B25" w:rsidRDefault="006F5B25" w:rsidP="009843FA">
      <w:pPr>
        <w:rPr>
          <w:b/>
          <w:sz w:val="28"/>
          <w:szCs w:val="28"/>
        </w:rPr>
      </w:pPr>
    </w:p>
    <w:p w14:paraId="61740CEC" w14:textId="77777777" w:rsidR="00932B82" w:rsidRDefault="00932B82" w:rsidP="009843FA">
      <w:pPr>
        <w:rPr>
          <w:b/>
          <w:sz w:val="28"/>
          <w:szCs w:val="28"/>
        </w:rPr>
      </w:pPr>
    </w:p>
    <w:p w14:paraId="5D6CA32A" w14:textId="03474D7B" w:rsidR="001F5A7B" w:rsidRPr="00054532" w:rsidRDefault="006E4328" w:rsidP="009843FA">
      <w:pPr>
        <w:rPr>
          <w:sz w:val="20"/>
          <w:szCs w:val="20"/>
        </w:rPr>
      </w:pPr>
      <w:r w:rsidRPr="00054532">
        <w:rPr>
          <w:b/>
        </w:rPr>
        <w:lastRenderedPageBreak/>
        <w:t xml:space="preserve">Elektrische auto’s </w:t>
      </w:r>
    </w:p>
    <w:p w14:paraId="0CF98E28" w14:textId="2E593140" w:rsidR="006E4328" w:rsidRPr="006E4328" w:rsidRDefault="008E585A" w:rsidP="009843FA">
      <w:pPr>
        <w:rPr>
          <w:sz w:val="22"/>
          <w:szCs w:val="22"/>
        </w:rPr>
      </w:pPr>
      <w:r w:rsidRPr="008E585A">
        <w:rPr>
          <w:noProof/>
          <w:sz w:val="22"/>
          <w:szCs w:val="22"/>
        </w:rPr>
        <w:drawing>
          <wp:inline distT="0" distB="0" distL="0" distR="0" wp14:anchorId="2EC31E3F" wp14:editId="510FB4A7">
            <wp:extent cx="5731510" cy="1963420"/>
            <wp:effectExtent l="0" t="0" r="2540" b="0"/>
            <wp:docPr id="12685224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22493" name=""/>
                    <pic:cNvPicPr/>
                  </pic:nvPicPr>
                  <pic:blipFill>
                    <a:blip r:embed="rId22"/>
                    <a:stretch>
                      <a:fillRect/>
                    </a:stretch>
                  </pic:blipFill>
                  <pic:spPr>
                    <a:xfrm>
                      <a:off x="0" y="0"/>
                      <a:ext cx="5731510" cy="1963420"/>
                    </a:xfrm>
                    <a:prstGeom prst="rect">
                      <a:avLst/>
                    </a:prstGeom>
                  </pic:spPr>
                </pic:pic>
              </a:graphicData>
            </a:graphic>
          </wp:inline>
        </w:drawing>
      </w:r>
    </w:p>
    <w:p w14:paraId="029E26B2" w14:textId="1DB96FB9" w:rsidR="00B31208" w:rsidRDefault="005F68BD" w:rsidP="009843FA">
      <w:pPr>
        <w:rPr>
          <w:sz w:val="22"/>
          <w:szCs w:val="22"/>
        </w:rPr>
      </w:pPr>
      <w:r>
        <w:rPr>
          <w:sz w:val="22"/>
          <w:szCs w:val="22"/>
        </w:rPr>
        <w:t xml:space="preserve">Als </w:t>
      </w:r>
      <w:r w:rsidR="007A05AB">
        <w:rPr>
          <w:sz w:val="22"/>
          <w:szCs w:val="22"/>
        </w:rPr>
        <w:t>er wordt geke</w:t>
      </w:r>
      <w:r>
        <w:rPr>
          <w:sz w:val="22"/>
          <w:szCs w:val="22"/>
        </w:rPr>
        <w:t xml:space="preserve">ken naar de resultaten die </w:t>
      </w:r>
      <w:r w:rsidR="004C1D7C">
        <w:rPr>
          <w:sz w:val="22"/>
          <w:szCs w:val="22"/>
        </w:rPr>
        <w:t>hierboven uitgelicht zijn</w:t>
      </w:r>
      <w:r w:rsidR="006D5A6C">
        <w:rPr>
          <w:sz w:val="22"/>
          <w:szCs w:val="22"/>
        </w:rPr>
        <w:t xml:space="preserve"> hebben </w:t>
      </w:r>
      <w:r w:rsidR="00EA7F6F">
        <w:rPr>
          <w:sz w:val="22"/>
          <w:szCs w:val="22"/>
        </w:rPr>
        <w:t xml:space="preserve">van de 24 </w:t>
      </w:r>
      <w:r w:rsidR="00615B5E">
        <w:rPr>
          <w:sz w:val="22"/>
          <w:szCs w:val="22"/>
        </w:rPr>
        <w:t>huishoudens die gereageerd hebben</w:t>
      </w:r>
      <w:r w:rsidR="00580EF3">
        <w:rPr>
          <w:sz w:val="22"/>
          <w:szCs w:val="22"/>
        </w:rPr>
        <w:t xml:space="preserve"> er 5</w:t>
      </w:r>
      <w:r w:rsidR="00956134">
        <w:rPr>
          <w:sz w:val="22"/>
          <w:szCs w:val="22"/>
        </w:rPr>
        <w:t xml:space="preserve"> </w:t>
      </w:r>
      <w:r w:rsidR="00A42A5E">
        <w:rPr>
          <w:sz w:val="22"/>
          <w:szCs w:val="22"/>
        </w:rPr>
        <w:t>(</w:t>
      </w:r>
      <w:r w:rsidR="00956134">
        <w:rPr>
          <w:sz w:val="22"/>
          <w:szCs w:val="22"/>
        </w:rPr>
        <w:t>21%)</w:t>
      </w:r>
      <w:r w:rsidR="00580EF3">
        <w:rPr>
          <w:sz w:val="22"/>
          <w:szCs w:val="22"/>
        </w:rPr>
        <w:t xml:space="preserve"> </w:t>
      </w:r>
      <w:r w:rsidR="00C41D8E">
        <w:rPr>
          <w:sz w:val="22"/>
          <w:szCs w:val="22"/>
        </w:rPr>
        <w:t xml:space="preserve">een elektrische auto. </w:t>
      </w:r>
      <w:r w:rsidR="001151A9">
        <w:rPr>
          <w:sz w:val="22"/>
          <w:szCs w:val="22"/>
        </w:rPr>
        <w:t xml:space="preserve">4 </w:t>
      </w:r>
      <w:r w:rsidR="009C4CF8">
        <w:rPr>
          <w:sz w:val="22"/>
          <w:szCs w:val="22"/>
        </w:rPr>
        <w:t xml:space="preserve">huishoudens </w:t>
      </w:r>
      <w:r w:rsidR="00CE48CF">
        <w:rPr>
          <w:sz w:val="22"/>
          <w:szCs w:val="22"/>
        </w:rPr>
        <w:t>hebben</w:t>
      </w:r>
      <w:r w:rsidR="004F2E6F">
        <w:rPr>
          <w:sz w:val="22"/>
          <w:szCs w:val="22"/>
        </w:rPr>
        <w:t xml:space="preserve"> nog geen elektrische auto maar zijn hier wel geïnteresseerd in</w:t>
      </w:r>
      <w:r w:rsidR="00AE1E09">
        <w:rPr>
          <w:sz w:val="22"/>
          <w:szCs w:val="22"/>
        </w:rPr>
        <w:t xml:space="preserve"> om dit in de toekomst eventueel aan te schaffen</w:t>
      </w:r>
      <w:r w:rsidR="004F2E6F">
        <w:rPr>
          <w:sz w:val="22"/>
          <w:szCs w:val="22"/>
        </w:rPr>
        <w:t xml:space="preserve">. </w:t>
      </w:r>
      <w:r w:rsidR="00A80D31">
        <w:rPr>
          <w:sz w:val="22"/>
          <w:szCs w:val="22"/>
        </w:rPr>
        <w:t>De meeste huishoudens</w:t>
      </w:r>
      <w:r w:rsidR="00024273">
        <w:rPr>
          <w:sz w:val="22"/>
          <w:szCs w:val="22"/>
        </w:rPr>
        <w:t xml:space="preserve"> hebben geen elektrische auto, namelijk </w:t>
      </w:r>
      <w:r w:rsidR="008442F1">
        <w:rPr>
          <w:sz w:val="22"/>
          <w:szCs w:val="22"/>
        </w:rPr>
        <w:t xml:space="preserve">15 (63%). </w:t>
      </w:r>
    </w:p>
    <w:p w14:paraId="0FDBBA2E" w14:textId="4BB71728" w:rsidR="001D5FAA" w:rsidRDefault="001D5FAA" w:rsidP="009843FA">
      <w:pPr>
        <w:rPr>
          <w:sz w:val="22"/>
          <w:szCs w:val="22"/>
        </w:rPr>
      </w:pPr>
      <w:r>
        <w:rPr>
          <w:sz w:val="22"/>
          <w:szCs w:val="22"/>
        </w:rPr>
        <w:t xml:space="preserve">Elektrische auto`s </w:t>
      </w:r>
      <w:r w:rsidR="00B454C2">
        <w:rPr>
          <w:sz w:val="22"/>
          <w:szCs w:val="22"/>
        </w:rPr>
        <w:t xml:space="preserve">kunnen een belangrijke rol spelen binnen een toekomstige energiegemeenschap. Wanneer voertuigen </w:t>
      </w:r>
      <w:r w:rsidR="00136696">
        <w:rPr>
          <w:sz w:val="22"/>
          <w:szCs w:val="22"/>
        </w:rPr>
        <w:t xml:space="preserve">worden opgeladen </w:t>
      </w:r>
      <w:r w:rsidR="00F65269">
        <w:rPr>
          <w:sz w:val="22"/>
          <w:szCs w:val="22"/>
        </w:rPr>
        <w:t xml:space="preserve">worden opgeladen </w:t>
      </w:r>
      <w:r w:rsidR="00764580">
        <w:rPr>
          <w:sz w:val="22"/>
          <w:szCs w:val="22"/>
        </w:rPr>
        <w:t xml:space="preserve">op het moment dat er veel zonne-energie gebruikt wordt </w:t>
      </w:r>
      <w:r w:rsidR="004B249B">
        <w:rPr>
          <w:sz w:val="22"/>
          <w:szCs w:val="22"/>
        </w:rPr>
        <w:t xml:space="preserve">opgewekte, kan lokaal opgewekte stroom </w:t>
      </w:r>
      <w:r w:rsidR="00C2636D">
        <w:rPr>
          <w:sz w:val="22"/>
          <w:szCs w:val="22"/>
        </w:rPr>
        <w:t xml:space="preserve">efficiënter worden benut. Hierdoor </w:t>
      </w:r>
      <w:r w:rsidR="00BA4CB4">
        <w:rPr>
          <w:sz w:val="22"/>
          <w:szCs w:val="22"/>
        </w:rPr>
        <w:t xml:space="preserve">neemt het eigen verbruik van duurzame energie toe en wordt minder elektriciteit </w:t>
      </w:r>
      <w:r w:rsidR="008D321A">
        <w:rPr>
          <w:sz w:val="22"/>
          <w:szCs w:val="22"/>
        </w:rPr>
        <w:t>terug geleverd aan het landelijke elektriciteitsnet</w:t>
      </w:r>
      <w:r w:rsidR="00395484">
        <w:rPr>
          <w:sz w:val="22"/>
          <w:szCs w:val="22"/>
        </w:rPr>
        <w:t>.</w:t>
      </w:r>
      <w:r w:rsidR="006516D2">
        <w:rPr>
          <w:sz w:val="22"/>
          <w:szCs w:val="22"/>
        </w:rPr>
        <w:t xml:space="preserve"> (</w:t>
      </w:r>
      <w:r w:rsidR="006516D2" w:rsidRPr="006516D2">
        <w:rPr>
          <w:sz w:val="22"/>
          <w:szCs w:val="22"/>
        </w:rPr>
        <w:t>Milieu Centraal, 2024).</w:t>
      </w:r>
    </w:p>
    <w:p w14:paraId="2136A730" w14:textId="4C3BF983" w:rsidR="00395484" w:rsidRDefault="00395484" w:rsidP="009843FA">
      <w:pPr>
        <w:rPr>
          <w:sz w:val="22"/>
          <w:szCs w:val="22"/>
        </w:rPr>
      </w:pPr>
      <w:r>
        <w:rPr>
          <w:sz w:val="22"/>
          <w:szCs w:val="22"/>
        </w:rPr>
        <w:t xml:space="preserve">Daarnaast kan slim laden bijdragen aan </w:t>
      </w:r>
      <w:r w:rsidR="00142F3E">
        <w:rPr>
          <w:sz w:val="22"/>
          <w:szCs w:val="22"/>
        </w:rPr>
        <w:t xml:space="preserve">betere balans </w:t>
      </w:r>
      <w:r w:rsidR="007F32D7">
        <w:rPr>
          <w:sz w:val="22"/>
          <w:szCs w:val="22"/>
        </w:rPr>
        <w:t xml:space="preserve">tussen vraag en aanbod van energie binnen de </w:t>
      </w:r>
      <w:r w:rsidR="00A744A1">
        <w:rPr>
          <w:sz w:val="22"/>
          <w:szCs w:val="22"/>
        </w:rPr>
        <w:t>energiegemeenschap</w:t>
      </w:r>
      <w:r w:rsidR="007F32D7">
        <w:rPr>
          <w:sz w:val="22"/>
          <w:szCs w:val="22"/>
        </w:rPr>
        <w:t xml:space="preserve">. </w:t>
      </w:r>
      <w:r w:rsidR="00F57CA5">
        <w:rPr>
          <w:sz w:val="22"/>
          <w:szCs w:val="22"/>
        </w:rPr>
        <w:t xml:space="preserve">Door elektrische voertuigen vooral </w:t>
      </w:r>
      <w:r w:rsidR="004B7397">
        <w:rPr>
          <w:sz w:val="22"/>
          <w:szCs w:val="22"/>
        </w:rPr>
        <w:t xml:space="preserve">overdag en piek </w:t>
      </w:r>
      <w:r w:rsidR="007544FF">
        <w:rPr>
          <w:sz w:val="22"/>
          <w:szCs w:val="22"/>
        </w:rPr>
        <w:t xml:space="preserve">van </w:t>
      </w:r>
      <w:r w:rsidR="00117C5E">
        <w:rPr>
          <w:sz w:val="22"/>
          <w:szCs w:val="22"/>
        </w:rPr>
        <w:t>zonne-</w:t>
      </w:r>
      <w:r w:rsidR="00A744A1">
        <w:rPr>
          <w:sz w:val="22"/>
          <w:szCs w:val="22"/>
        </w:rPr>
        <w:t>energie op</w:t>
      </w:r>
      <w:r w:rsidR="004B7397">
        <w:rPr>
          <w:sz w:val="22"/>
          <w:szCs w:val="22"/>
        </w:rPr>
        <w:t xml:space="preserve"> te laden</w:t>
      </w:r>
      <w:r w:rsidR="00086D28">
        <w:rPr>
          <w:sz w:val="22"/>
          <w:szCs w:val="22"/>
        </w:rPr>
        <w:t xml:space="preserve">, kan overbelasting van het elektriciteitsnet gedeeltelijk </w:t>
      </w:r>
      <w:r w:rsidR="00B9790E">
        <w:rPr>
          <w:sz w:val="22"/>
          <w:szCs w:val="22"/>
        </w:rPr>
        <w:t>worden beperkt.</w:t>
      </w:r>
      <w:r w:rsidR="009172B5">
        <w:rPr>
          <w:sz w:val="22"/>
          <w:szCs w:val="22"/>
        </w:rPr>
        <w:t xml:space="preserve"> </w:t>
      </w:r>
      <w:r w:rsidR="00144EC1" w:rsidRPr="00144EC1">
        <w:rPr>
          <w:sz w:val="22"/>
          <w:szCs w:val="22"/>
        </w:rPr>
        <w:t>(</w:t>
      </w:r>
      <w:proofErr w:type="spellStart"/>
      <w:r w:rsidR="00144EC1" w:rsidRPr="00144EC1">
        <w:rPr>
          <w:sz w:val="22"/>
          <w:szCs w:val="22"/>
        </w:rPr>
        <w:t>Enexis</w:t>
      </w:r>
      <w:proofErr w:type="spellEnd"/>
      <w:r w:rsidR="00144EC1" w:rsidRPr="00144EC1">
        <w:rPr>
          <w:sz w:val="22"/>
          <w:szCs w:val="22"/>
        </w:rPr>
        <w:t>, 2024).</w:t>
      </w:r>
    </w:p>
    <w:p w14:paraId="4ED64075" w14:textId="2F35B6D7" w:rsidR="00046FFF" w:rsidRDefault="00046FFF" w:rsidP="009843FA">
      <w:pPr>
        <w:rPr>
          <w:sz w:val="22"/>
          <w:szCs w:val="22"/>
        </w:rPr>
      </w:pPr>
      <w:r>
        <w:rPr>
          <w:sz w:val="22"/>
          <w:szCs w:val="22"/>
        </w:rPr>
        <w:t>Tegelijkertijd zorgt een groeiend aantal elektrische auto</w:t>
      </w:r>
      <w:r w:rsidR="00A744A1">
        <w:rPr>
          <w:sz w:val="22"/>
          <w:szCs w:val="22"/>
        </w:rPr>
        <w:t>’</w:t>
      </w:r>
      <w:r>
        <w:rPr>
          <w:sz w:val="22"/>
          <w:szCs w:val="22"/>
        </w:rPr>
        <w:t xml:space="preserve">s </w:t>
      </w:r>
      <w:r w:rsidR="00F12485">
        <w:rPr>
          <w:sz w:val="22"/>
          <w:szCs w:val="22"/>
        </w:rPr>
        <w:t>voor</w:t>
      </w:r>
      <w:r w:rsidR="00A744A1">
        <w:rPr>
          <w:sz w:val="22"/>
          <w:szCs w:val="22"/>
        </w:rPr>
        <w:t xml:space="preserve"> </w:t>
      </w:r>
      <w:r w:rsidR="00F12485">
        <w:rPr>
          <w:sz w:val="22"/>
          <w:szCs w:val="22"/>
        </w:rPr>
        <w:t>extra belasting</w:t>
      </w:r>
      <w:r w:rsidR="00716C77">
        <w:rPr>
          <w:sz w:val="22"/>
          <w:szCs w:val="22"/>
        </w:rPr>
        <w:t xml:space="preserve"> van het lokale elektriciteitsnet. </w:t>
      </w:r>
      <w:r w:rsidR="00144EC1">
        <w:rPr>
          <w:sz w:val="22"/>
          <w:szCs w:val="22"/>
        </w:rPr>
        <w:t>V</w:t>
      </w:r>
      <w:r w:rsidR="00716C77">
        <w:rPr>
          <w:sz w:val="22"/>
          <w:szCs w:val="22"/>
        </w:rPr>
        <w:t>oor</w:t>
      </w:r>
      <w:r w:rsidR="00181CC2">
        <w:rPr>
          <w:sz w:val="22"/>
          <w:szCs w:val="22"/>
        </w:rPr>
        <w:t>al</w:t>
      </w:r>
      <w:r w:rsidR="00144EC1">
        <w:rPr>
          <w:sz w:val="22"/>
          <w:szCs w:val="22"/>
        </w:rPr>
        <w:t xml:space="preserve"> wanneer meerdere </w:t>
      </w:r>
      <w:r w:rsidR="00C6206D">
        <w:rPr>
          <w:sz w:val="22"/>
          <w:szCs w:val="22"/>
        </w:rPr>
        <w:t xml:space="preserve">huishoudens tegelijk laden, kan dit leiden tot hogere piekbelasting. </w:t>
      </w:r>
      <w:r w:rsidR="005D48B1">
        <w:rPr>
          <w:sz w:val="22"/>
          <w:szCs w:val="22"/>
        </w:rPr>
        <w:t>Dit benadrukt het belang van een slimme energiesturing.</w:t>
      </w:r>
      <w:r w:rsidR="0050746E">
        <w:rPr>
          <w:sz w:val="22"/>
          <w:szCs w:val="22"/>
        </w:rPr>
        <w:t>, monitoring en mogelijk collectieve energieopslag</w:t>
      </w:r>
      <w:r w:rsidR="00FF0411">
        <w:rPr>
          <w:sz w:val="22"/>
          <w:szCs w:val="22"/>
        </w:rPr>
        <w:t xml:space="preserve"> binnen een toekomstige </w:t>
      </w:r>
      <w:r w:rsidR="00A744A1">
        <w:rPr>
          <w:sz w:val="22"/>
          <w:szCs w:val="22"/>
        </w:rPr>
        <w:t>energiegemeenschap</w:t>
      </w:r>
      <w:r w:rsidR="00902436">
        <w:rPr>
          <w:sz w:val="22"/>
          <w:szCs w:val="22"/>
        </w:rPr>
        <w:t xml:space="preserve">. </w:t>
      </w:r>
      <w:r w:rsidR="00902436" w:rsidRPr="00902436">
        <w:rPr>
          <w:sz w:val="22"/>
          <w:szCs w:val="22"/>
        </w:rPr>
        <w:t>(TNO, 2023)</w:t>
      </w:r>
    </w:p>
    <w:p w14:paraId="0A12DA45" w14:textId="6162E9E5" w:rsidR="001B0372" w:rsidRDefault="001B0372" w:rsidP="009843FA">
      <w:pPr>
        <w:rPr>
          <w:sz w:val="22"/>
          <w:szCs w:val="22"/>
        </w:rPr>
      </w:pPr>
      <w:r>
        <w:rPr>
          <w:sz w:val="22"/>
          <w:szCs w:val="22"/>
        </w:rPr>
        <w:t>De resultaten van de enquête la</w:t>
      </w:r>
      <w:r w:rsidR="009B0467">
        <w:rPr>
          <w:sz w:val="22"/>
          <w:szCs w:val="22"/>
        </w:rPr>
        <w:t>ten</w:t>
      </w:r>
      <w:r>
        <w:rPr>
          <w:sz w:val="22"/>
          <w:szCs w:val="22"/>
        </w:rPr>
        <w:t xml:space="preserve"> zien dat niet iedereen beschikt over een elektrische auto</w:t>
      </w:r>
      <w:r w:rsidR="00CA190D">
        <w:rPr>
          <w:sz w:val="22"/>
          <w:szCs w:val="22"/>
        </w:rPr>
        <w:t xml:space="preserve">. </w:t>
      </w:r>
      <w:r w:rsidR="00C45F31" w:rsidRPr="00C45F31">
        <w:rPr>
          <w:sz w:val="22"/>
          <w:szCs w:val="22"/>
        </w:rPr>
        <w:t>Dit wijst erop</w:t>
      </w:r>
      <w:r w:rsidR="00CA190D">
        <w:rPr>
          <w:sz w:val="22"/>
          <w:szCs w:val="22"/>
        </w:rPr>
        <w:t xml:space="preserve"> dat de elektriciteitsvraag in de toekomst </w:t>
      </w:r>
      <w:r w:rsidR="00F156EF">
        <w:rPr>
          <w:sz w:val="22"/>
          <w:szCs w:val="22"/>
        </w:rPr>
        <w:t>waarschijnlijk</w:t>
      </w:r>
      <w:r w:rsidR="00CA190D">
        <w:rPr>
          <w:sz w:val="22"/>
          <w:szCs w:val="22"/>
        </w:rPr>
        <w:t xml:space="preserve"> verder </w:t>
      </w:r>
      <w:r w:rsidR="00C45F31" w:rsidRPr="00C45F31">
        <w:rPr>
          <w:sz w:val="22"/>
          <w:szCs w:val="22"/>
        </w:rPr>
        <w:t>zal</w:t>
      </w:r>
      <w:r w:rsidR="00CA190D">
        <w:rPr>
          <w:sz w:val="22"/>
          <w:szCs w:val="22"/>
        </w:rPr>
        <w:t xml:space="preserve"> toenemen</w:t>
      </w:r>
      <w:r w:rsidR="00F156EF">
        <w:rPr>
          <w:sz w:val="22"/>
          <w:szCs w:val="22"/>
        </w:rPr>
        <w:t xml:space="preserve"> naarmate </w:t>
      </w:r>
      <w:r w:rsidR="00EA6AF6">
        <w:rPr>
          <w:sz w:val="22"/>
          <w:szCs w:val="22"/>
        </w:rPr>
        <w:t>meer inwoners overstappen naar een elektrische auto</w:t>
      </w:r>
      <w:r w:rsidR="009261EE">
        <w:rPr>
          <w:sz w:val="22"/>
          <w:szCs w:val="22"/>
        </w:rPr>
        <w:t xml:space="preserve">. Hierdoor wordt het steeds belangrijker </w:t>
      </w:r>
      <w:r w:rsidR="00E30F06">
        <w:rPr>
          <w:sz w:val="22"/>
          <w:szCs w:val="22"/>
        </w:rPr>
        <w:t xml:space="preserve">om een lokale energieopwekking, energiedeling </w:t>
      </w:r>
      <w:r w:rsidR="00A55AFC">
        <w:rPr>
          <w:sz w:val="22"/>
          <w:szCs w:val="22"/>
        </w:rPr>
        <w:t xml:space="preserve">en energiebeheer goed op elkaar </w:t>
      </w:r>
      <w:r w:rsidR="00A744A1">
        <w:rPr>
          <w:sz w:val="22"/>
          <w:szCs w:val="22"/>
        </w:rPr>
        <w:t>afstemmen</w:t>
      </w:r>
      <w:r w:rsidR="009B0D92">
        <w:rPr>
          <w:sz w:val="22"/>
          <w:szCs w:val="22"/>
        </w:rPr>
        <w:t>.</w:t>
      </w:r>
    </w:p>
    <w:p w14:paraId="0C2761F3" w14:textId="14810FBD" w:rsidR="00C53D2A" w:rsidRDefault="00C53D2A" w:rsidP="009843FA">
      <w:pPr>
        <w:rPr>
          <w:sz w:val="22"/>
          <w:szCs w:val="22"/>
        </w:rPr>
      </w:pPr>
      <w:r>
        <w:rPr>
          <w:sz w:val="22"/>
          <w:szCs w:val="22"/>
        </w:rPr>
        <w:t>De aanwezigheid van elektrische voertuigen biedt</w:t>
      </w:r>
      <w:r w:rsidR="005059EF">
        <w:rPr>
          <w:sz w:val="22"/>
          <w:szCs w:val="22"/>
        </w:rPr>
        <w:t xml:space="preserve"> daarom zowel kansen als ontwikkelingsmogelijkheden.</w:t>
      </w:r>
    </w:p>
    <w:p w14:paraId="337A919E" w14:textId="77777777" w:rsidR="00A32EF0" w:rsidRDefault="00A32EF0" w:rsidP="009843FA">
      <w:pPr>
        <w:rPr>
          <w:sz w:val="22"/>
          <w:szCs w:val="22"/>
        </w:rPr>
      </w:pPr>
    </w:p>
    <w:p w14:paraId="56504C37" w14:textId="77777777" w:rsidR="00BA3EEB" w:rsidRDefault="00BA3EEB" w:rsidP="009843FA">
      <w:pPr>
        <w:rPr>
          <w:sz w:val="22"/>
          <w:szCs w:val="22"/>
        </w:rPr>
      </w:pPr>
    </w:p>
    <w:p w14:paraId="39A55896" w14:textId="77777777" w:rsidR="000B17B7" w:rsidRDefault="000B17B7" w:rsidP="009843FA">
      <w:pPr>
        <w:rPr>
          <w:sz w:val="22"/>
          <w:szCs w:val="22"/>
        </w:rPr>
      </w:pPr>
    </w:p>
    <w:p w14:paraId="2F206DDC" w14:textId="77777777" w:rsidR="000B17B7" w:rsidRPr="007E4149" w:rsidRDefault="000B17B7" w:rsidP="009843FA">
      <w:pPr>
        <w:rPr>
          <w:sz w:val="22"/>
          <w:szCs w:val="22"/>
        </w:rPr>
      </w:pPr>
    </w:p>
    <w:p w14:paraId="77FBDA51" w14:textId="15F61F3D" w:rsidR="006B0EF9" w:rsidRPr="00054532" w:rsidRDefault="006B0EF9" w:rsidP="009843FA">
      <w:pPr>
        <w:rPr>
          <w:b/>
        </w:rPr>
      </w:pPr>
      <w:r w:rsidRPr="00054532">
        <w:rPr>
          <w:b/>
        </w:rPr>
        <w:lastRenderedPageBreak/>
        <w:t>Warmtepompen</w:t>
      </w:r>
    </w:p>
    <w:p w14:paraId="2E5A6738" w14:textId="65322E4A" w:rsidR="00B31208" w:rsidRPr="000A2A6E" w:rsidRDefault="00B209B6" w:rsidP="009843FA">
      <w:pPr>
        <w:rPr>
          <w:sz w:val="22"/>
          <w:szCs w:val="22"/>
        </w:rPr>
      </w:pPr>
      <w:r w:rsidRPr="00B209B6">
        <w:rPr>
          <w:noProof/>
          <w:sz w:val="22"/>
          <w:szCs w:val="22"/>
        </w:rPr>
        <w:drawing>
          <wp:inline distT="0" distB="0" distL="0" distR="0" wp14:anchorId="5126A705" wp14:editId="141A3836">
            <wp:extent cx="5731510" cy="1995170"/>
            <wp:effectExtent l="0" t="0" r="2540" b="5080"/>
            <wp:docPr id="7916695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69512" name=""/>
                    <pic:cNvPicPr/>
                  </pic:nvPicPr>
                  <pic:blipFill>
                    <a:blip r:embed="rId23"/>
                    <a:stretch>
                      <a:fillRect/>
                    </a:stretch>
                  </pic:blipFill>
                  <pic:spPr>
                    <a:xfrm>
                      <a:off x="0" y="0"/>
                      <a:ext cx="5731510" cy="1995170"/>
                    </a:xfrm>
                    <a:prstGeom prst="rect">
                      <a:avLst/>
                    </a:prstGeom>
                  </pic:spPr>
                </pic:pic>
              </a:graphicData>
            </a:graphic>
          </wp:inline>
        </w:drawing>
      </w:r>
    </w:p>
    <w:p w14:paraId="2B0592FF" w14:textId="297E582E" w:rsidR="00223382" w:rsidRDefault="004510EC">
      <w:pPr>
        <w:rPr>
          <w:sz w:val="22"/>
          <w:szCs w:val="22"/>
        </w:rPr>
      </w:pPr>
      <w:r>
        <w:rPr>
          <w:sz w:val="22"/>
          <w:szCs w:val="22"/>
        </w:rPr>
        <w:t xml:space="preserve">Binnen Berghuizen </w:t>
      </w:r>
      <w:r w:rsidR="00B217C1">
        <w:rPr>
          <w:sz w:val="22"/>
          <w:szCs w:val="22"/>
        </w:rPr>
        <w:t xml:space="preserve">zijn er </w:t>
      </w:r>
      <w:r w:rsidR="00A744A1">
        <w:rPr>
          <w:sz w:val="22"/>
          <w:szCs w:val="22"/>
        </w:rPr>
        <w:t>7 huishoudens</w:t>
      </w:r>
      <w:r w:rsidR="00B217C1">
        <w:rPr>
          <w:sz w:val="22"/>
          <w:szCs w:val="22"/>
        </w:rPr>
        <w:t xml:space="preserve"> die </w:t>
      </w:r>
      <w:r w:rsidR="000312AE">
        <w:rPr>
          <w:sz w:val="22"/>
          <w:szCs w:val="22"/>
        </w:rPr>
        <w:t>hebben aangegeven te</w:t>
      </w:r>
      <w:r w:rsidR="00B217C1">
        <w:rPr>
          <w:sz w:val="22"/>
          <w:szCs w:val="22"/>
        </w:rPr>
        <w:t xml:space="preserve"> beschikken over een warmtepomp. Van deze 7 huishoudens </w:t>
      </w:r>
      <w:r w:rsidR="00287B6B">
        <w:rPr>
          <w:sz w:val="22"/>
          <w:szCs w:val="22"/>
        </w:rPr>
        <w:t xml:space="preserve">hebben er 4 een volledig elektrische warmtepomp en 3 hiervan een hybride warmtepomp. Echter heeft het grootste gedeelte nog geen warmtepomp, namelijk 15 huishoudens. </w:t>
      </w:r>
    </w:p>
    <w:p w14:paraId="2014F04F" w14:textId="556BA5E3" w:rsidR="00E761B3" w:rsidRDefault="00223382">
      <w:pPr>
        <w:rPr>
          <w:sz w:val="22"/>
          <w:szCs w:val="22"/>
        </w:rPr>
      </w:pPr>
      <w:r>
        <w:rPr>
          <w:sz w:val="22"/>
          <w:szCs w:val="22"/>
        </w:rPr>
        <w:t xml:space="preserve">De aanwezigheid van een warmtepomp </w:t>
      </w:r>
      <w:r w:rsidR="00B60FC5">
        <w:rPr>
          <w:sz w:val="22"/>
          <w:szCs w:val="22"/>
        </w:rPr>
        <w:t>is relevant voor de technische haalbaarheid van een energie</w:t>
      </w:r>
      <w:r w:rsidR="008C3D80">
        <w:rPr>
          <w:sz w:val="22"/>
          <w:szCs w:val="22"/>
        </w:rPr>
        <w:t>gemeenschap, omdat warmtepompen zorgen voor een hoge elektriciteit</w:t>
      </w:r>
      <w:r w:rsidR="00F24B7C">
        <w:rPr>
          <w:sz w:val="22"/>
          <w:szCs w:val="22"/>
        </w:rPr>
        <w:t>svraag binnen huishoudens. Hierdoor neemt het belang</w:t>
      </w:r>
      <w:r w:rsidR="00CE1A89">
        <w:rPr>
          <w:sz w:val="22"/>
          <w:szCs w:val="22"/>
        </w:rPr>
        <w:t xml:space="preserve"> neemt het belang van lokale duurzame energieopwekking</w:t>
      </w:r>
      <w:r w:rsidR="0086246A">
        <w:rPr>
          <w:sz w:val="22"/>
          <w:szCs w:val="22"/>
        </w:rPr>
        <w:t xml:space="preserve"> toe. Wanneer de loka</w:t>
      </w:r>
      <w:r w:rsidR="00126F90">
        <w:rPr>
          <w:sz w:val="22"/>
          <w:szCs w:val="22"/>
        </w:rPr>
        <w:t>al opg</w:t>
      </w:r>
      <w:r w:rsidR="00691E21">
        <w:rPr>
          <w:sz w:val="22"/>
          <w:szCs w:val="22"/>
        </w:rPr>
        <w:t>e</w:t>
      </w:r>
      <w:r w:rsidR="00126F90">
        <w:rPr>
          <w:sz w:val="22"/>
          <w:szCs w:val="22"/>
        </w:rPr>
        <w:t xml:space="preserve">wekte </w:t>
      </w:r>
      <w:r w:rsidR="00691E21">
        <w:rPr>
          <w:sz w:val="22"/>
          <w:szCs w:val="22"/>
        </w:rPr>
        <w:t xml:space="preserve">zonne- </w:t>
      </w:r>
      <w:r w:rsidR="00126F90">
        <w:rPr>
          <w:sz w:val="22"/>
          <w:szCs w:val="22"/>
        </w:rPr>
        <w:t xml:space="preserve">energie </w:t>
      </w:r>
      <w:r w:rsidR="00691E21">
        <w:rPr>
          <w:sz w:val="22"/>
          <w:szCs w:val="22"/>
        </w:rPr>
        <w:t xml:space="preserve">direct gebruikt kan worden </w:t>
      </w:r>
      <w:r w:rsidR="009B2F84">
        <w:rPr>
          <w:sz w:val="22"/>
          <w:szCs w:val="22"/>
        </w:rPr>
        <w:t>voor warmtepompen</w:t>
      </w:r>
      <w:r w:rsidR="000236DA">
        <w:rPr>
          <w:sz w:val="22"/>
          <w:szCs w:val="22"/>
        </w:rPr>
        <w:t xml:space="preserve">, kan dit </w:t>
      </w:r>
      <w:r w:rsidR="00F34C6C">
        <w:rPr>
          <w:sz w:val="22"/>
          <w:szCs w:val="22"/>
        </w:rPr>
        <w:t xml:space="preserve">bijdragen </w:t>
      </w:r>
      <w:r w:rsidR="00E761B3">
        <w:rPr>
          <w:sz w:val="22"/>
          <w:szCs w:val="22"/>
        </w:rPr>
        <w:t xml:space="preserve">aan een </w:t>
      </w:r>
      <w:r w:rsidR="00E52A88">
        <w:rPr>
          <w:sz w:val="22"/>
          <w:szCs w:val="22"/>
        </w:rPr>
        <w:t>efficiënter</w:t>
      </w:r>
      <w:r w:rsidR="00E761B3">
        <w:rPr>
          <w:sz w:val="22"/>
          <w:szCs w:val="22"/>
        </w:rPr>
        <w:t xml:space="preserve"> energiegebruik in de gemeenschap.</w:t>
      </w:r>
      <w:r w:rsidR="00A744A1">
        <w:rPr>
          <w:sz w:val="22"/>
          <w:szCs w:val="22"/>
        </w:rPr>
        <w:t xml:space="preserve"> </w:t>
      </w:r>
      <w:r w:rsidR="00A744A1" w:rsidRPr="00A744A1">
        <w:rPr>
          <w:color w:val="FF0000"/>
          <w:sz w:val="22"/>
          <w:szCs w:val="22"/>
        </w:rPr>
        <w:t>Airco!</w:t>
      </w:r>
    </w:p>
    <w:p w14:paraId="026B8D86" w14:textId="5B8777F3" w:rsidR="00BA13AB" w:rsidRPr="00BA13AB" w:rsidRDefault="00E761B3" w:rsidP="009843FA">
      <w:pPr>
        <w:rPr>
          <w:sz w:val="22"/>
          <w:szCs w:val="22"/>
        </w:rPr>
      </w:pPr>
      <w:r>
        <w:rPr>
          <w:sz w:val="22"/>
          <w:szCs w:val="22"/>
        </w:rPr>
        <w:t>Daarnaast kan de combinatie van zonnepanelen</w:t>
      </w:r>
      <w:r w:rsidR="004D0ED1">
        <w:rPr>
          <w:sz w:val="22"/>
          <w:szCs w:val="22"/>
        </w:rPr>
        <w:t xml:space="preserve"> en warmtepompen voordelen opleveren </w:t>
      </w:r>
      <w:r w:rsidR="004E1150">
        <w:rPr>
          <w:sz w:val="22"/>
          <w:szCs w:val="22"/>
        </w:rPr>
        <w:t xml:space="preserve">voor inwoners, doordat meer zelf opgewekte energie binnen </w:t>
      </w:r>
      <w:r w:rsidR="00C07272">
        <w:rPr>
          <w:sz w:val="22"/>
          <w:szCs w:val="22"/>
        </w:rPr>
        <w:t xml:space="preserve">de woning wordt gebruikt. </w:t>
      </w:r>
      <w:r w:rsidR="00C71821" w:rsidRPr="00C71821">
        <w:rPr>
          <w:sz w:val="22"/>
          <w:szCs w:val="22"/>
        </w:rPr>
        <w:t>Dit belang neemt verder toe</w:t>
      </w:r>
      <w:r w:rsidR="00C07272">
        <w:rPr>
          <w:sz w:val="22"/>
          <w:szCs w:val="22"/>
        </w:rPr>
        <w:t xml:space="preserve"> </w:t>
      </w:r>
      <w:r w:rsidR="00025498">
        <w:rPr>
          <w:sz w:val="22"/>
          <w:szCs w:val="22"/>
        </w:rPr>
        <w:t>door het a</w:t>
      </w:r>
      <w:r w:rsidR="00986FCE">
        <w:rPr>
          <w:sz w:val="22"/>
          <w:szCs w:val="22"/>
        </w:rPr>
        <w:t>f</w:t>
      </w:r>
      <w:r w:rsidR="00025498">
        <w:rPr>
          <w:sz w:val="22"/>
          <w:szCs w:val="22"/>
        </w:rPr>
        <w:t xml:space="preserve">schaffen van de salderingsregeling </w:t>
      </w:r>
      <w:r w:rsidR="0089109E">
        <w:rPr>
          <w:sz w:val="22"/>
          <w:szCs w:val="22"/>
        </w:rPr>
        <w:t>vanaf 2027.</w:t>
      </w:r>
      <w:r w:rsidR="00D44C9B">
        <w:rPr>
          <w:sz w:val="22"/>
          <w:szCs w:val="22"/>
        </w:rPr>
        <w:br w:type="page"/>
      </w:r>
    </w:p>
    <w:p w14:paraId="1DFAF7FE" w14:textId="7A42E920" w:rsidR="00BA13AB" w:rsidRDefault="00AA2480" w:rsidP="00F91E92">
      <w:pPr>
        <w:pStyle w:val="Kop1"/>
      </w:pPr>
      <w:bookmarkStart w:id="105" w:name="_Toc229679606"/>
      <w:bookmarkStart w:id="106" w:name="_Toc229679737"/>
      <w:r>
        <w:lastRenderedPageBreak/>
        <w:t>7. Conclusie</w:t>
      </w:r>
      <w:bookmarkEnd w:id="105"/>
      <w:bookmarkEnd w:id="106"/>
    </w:p>
    <w:p w14:paraId="222ED968" w14:textId="2C270FDE" w:rsidR="005236B7" w:rsidRPr="005236B7" w:rsidRDefault="005236B7" w:rsidP="005236B7">
      <w:pPr>
        <w:rPr>
          <w:sz w:val="22"/>
          <w:szCs w:val="22"/>
        </w:rPr>
      </w:pPr>
      <w:r w:rsidRPr="005236B7">
        <w:rPr>
          <w:sz w:val="22"/>
          <w:szCs w:val="22"/>
        </w:rPr>
        <w:t xml:space="preserve">In dit onderzoek stond de centrale vraag </w:t>
      </w:r>
      <w:r w:rsidR="00B6275D">
        <w:rPr>
          <w:sz w:val="22"/>
          <w:szCs w:val="22"/>
        </w:rPr>
        <w:t>voorop</w:t>
      </w:r>
      <w:r w:rsidRPr="005236B7">
        <w:rPr>
          <w:sz w:val="22"/>
          <w:szCs w:val="22"/>
        </w:rPr>
        <w:t xml:space="preserve">: Hoe kan een energiegemeenschap in Berghuizen worden opgericht? Om deze vraag te beantwoorden is er gekeken naar de economische, sociale en technische haalbaarheid van een energiegemeenschap. Op basis van </w:t>
      </w:r>
      <w:r w:rsidR="000B4EDF" w:rsidRPr="005236B7">
        <w:rPr>
          <w:sz w:val="22"/>
          <w:szCs w:val="22"/>
        </w:rPr>
        <w:t>de</w:t>
      </w:r>
      <w:r w:rsidRPr="005236B7">
        <w:rPr>
          <w:sz w:val="22"/>
          <w:szCs w:val="22"/>
        </w:rPr>
        <w:t xml:space="preserve"> uitgevoerde deskresearch, de enquêtes en interviews kan worden geconcludeerd dat er in Berghuizen goede kansen zijn om een energiegemeenschap op te richten, mits er voldoende samenwerking, </w:t>
      </w:r>
      <w:r w:rsidR="00B6275D">
        <w:rPr>
          <w:sz w:val="22"/>
          <w:szCs w:val="22"/>
        </w:rPr>
        <w:t xml:space="preserve">financieringen </w:t>
      </w:r>
      <w:r w:rsidRPr="005236B7">
        <w:rPr>
          <w:sz w:val="22"/>
          <w:szCs w:val="22"/>
        </w:rPr>
        <w:t>en verdere ontwikkeling plaatsvindt.</w:t>
      </w:r>
    </w:p>
    <w:p w14:paraId="7C390FBF" w14:textId="79F9B2E5" w:rsidR="005236B7" w:rsidRPr="005236B7" w:rsidRDefault="005236B7" w:rsidP="005236B7">
      <w:pPr>
        <w:rPr>
          <w:sz w:val="22"/>
          <w:szCs w:val="22"/>
        </w:rPr>
      </w:pPr>
      <w:r w:rsidRPr="005236B7">
        <w:rPr>
          <w:sz w:val="22"/>
          <w:szCs w:val="22"/>
        </w:rPr>
        <w:t>Het onderzoek naar de economische haalbaarheid toont aan dat het mogelijk is om een energiegemeenschap juridisch en organisatorisch op te zetten. De nieuwe Energiewet biedt een wettelijk kader en maakt energiedeling tussen inwoners mogelijk. Bovendien zijn verschillende subsidieregelingen, zoals de SCE-regeling, beschikbaar die de financiële haalbaarheid kunnen verbeteren. Echter, de economische haalbaarheid blijft in enige mate afhankelijk van subsidies, energieprijz</w:t>
      </w:r>
      <w:r>
        <w:rPr>
          <w:sz w:val="22"/>
          <w:szCs w:val="22"/>
        </w:rPr>
        <w:t>e</w:t>
      </w:r>
      <w:r w:rsidRPr="005236B7">
        <w:rPr>
          <w:sz w:val="22"/>
          <w:szCs w:val="22"/>
        </w:rPr>
        <w:t>n en de bereidwilligheid van inwoners om te investeren of deel te nemen.</w:t>
      </w:r>
    </w:p>
    <w:p w14:paraId="015CF55D" w14:textId="5DDD114E" w:rsidR="005236B7" w:rsidRPr="005236B7" w:rsidRDefault="005236B7" w:rsidP="005236B7">
      <w:pPr>
        <w:rPr>
          <w:sz w:val="22"/>
          <w:szCs w:val="22"/>
        </w:rPr>
      </w:pPr>
      <w:r w:rsidRPr="005236B7">
        <w:rPr>
          <w:sz w:val="22"/>
          <w:szCs w:val="22"/>
        </w:rPr>
        <w:t xml:space="preserve">De sociale haalbaarheid geeft aan dat er in Berghuizen </w:t>
      </w:r>
      <w:r w:rsidR="00C048AC">
        <w:rPr>
          <w:sz w:val="22"/>
          <w:szCs w:val="22"/>
        </w:rPr>
        <w:t>voldoende bereidheid</w:t>
      </w:r>
      <w:r w:rsidRPr="005236B7">
        <w:rPr>
          <w:sz w:val="22"/>
          <w:szCs w:val="22"/>
        </w:rPr>
        <w:t xml:space="preserve"> is voor een energiegemeenschap. Uit de enquête blijkt dat veel inwoners geïnteresseerd zijn in deelname of hier positief tegenover staan. Voornaamste motivaties zijn lagere energiekosten, samenwerking binnen het dorp en duurzaamheid. Tegelijkertijd is er bij sommige inwoners onzekerheid, omdat niet iedereen precies weet wat een energiegemeenschap inhoudt en welke gevolgen deelname kan hebben. Dit </w:t>
      </w:r>
      <w:r w:rsidR="00C048AC">
        <w:rPr>
          <w:sz w:val="22"/>
          <w:szCs w:val="22"/>
        </w:rPr>
        <w:t>laat zien dat</w:t>
      </w:r>
      <w:r w:rsidRPr="005236B7">
        <w:rPr>
          <w:sz w:val="22"/>
          <w:szCs w:val="22"/>
        </w:rPr>
        <w:t xml:space="preserve"> het belang van goede communicatie en betrokkenheid van de inwoners </w:t>
      </w:r>
      <w:r w:rsidR="00C048AC">
        <w:rPr>
          <w:sz w:val="22"/>
          <w:szCs w:val="22"/>
        </w:rPr>
        <w:t>erg belangrijk</w:t>
      </w:r>
      <w:r w:rsidR="00155B2A">
        <w:rPr>
          <w:sz w:val="22"/>
          <w:szCs w:val="22"/>
        </w:rPr>
        <w:t xml:space="preserve"> is </w:t>
      </w:r>
      <w:r w:rsidRPr="005236B7">
        <w:rPr>
          <w:sz w:val="22"/>
          <w:szCs w:val="22"/>
        </w:rPr>
        <w:t xml:space="preserve">voor het succes van </w:t>
      </w:r>
      <w:r w:rsidR="00155B2A">
        <w:rPr>
          <w:sz w:val="22"/>
          <w:szCs w:val="22"/>
        </w:rPr>
        <w:t>de energiegemeenschap</w:t>
      </w:r>
      <w:r w:rsidRPr="005236B7">
        <w:rPr>
          <w:sz w:val="22"/>
          <w:szCs w:val="22"/>
        </w:rPr>
        <w:t>.</w:t>
      </w:r>
    </w:p>
    <w:p w14:paraId="66B685CB" w14:textId="371BC777" w:rsidR="005236B7" w:rsidRPr="005236B7" w:rsidRDefault="005236B7" w:rsidP="005236B7">
      <w:pPr>
        <w:rPr>
          <w:sz w:val="22"/>
          <w:szCs w:val="22"/>
        </w:rPr>
      </w:pPr>
      <w:r w:rsidRPr="005236B7">
        <w:rPr>
          <w:sz w:val="22"/>
          <w:szCs w:val="22"/>
        </w:rPr>
        <w:t xml:space="preserve">Op technisch vlak zijn er ook mogelijkheden voor een energiegemeenschap in Berghuizen. Veel </w:t>
      </w:r>
      <w:r w:rsidR="00155B2A">
        <w:rPr>
          <w:sz w:val="22"/>
          <w:szCs w:val="22"/>
        </w:rPr>
        <w:t>huishoudens</w:t>
      </w:r>
      <w:r w:rsidRPr="005236B7">
        <w:rPr>
          <w:sz w:val="22"/>
          <w:szCs w:val="22"/>
        </w:rPr>
        <w:t xml:space="preserve"> beschikken </w:t>
      </w:r>
      <w:r w:rsidR="000B4EDF" w:rsidRPr="005236B7">
        <w:rPr>
          <w:sz w:val="22"/>
          <w:szCs w:val="22"/>
        </w:rPr>
        <w:t>al</w:t>
      </w:r>
      <w:r w:rsidRPr="005236B7">
        <w:rPr>
          <w:sz w:val="22"/>
          <w:szCs w:val="22"/>
        </w:rPr>
        <w:t xml:space="preserve"> over zonnepanelen en er zijn opties voor lokale energieopwekking en energiedeling. Verder kan het monitoren van energieverbruik en opwekking bijdragen aan een betere afstemming van vraag en aanbod. Wel zijn er aandachtspunten met betrekking tot energieopslag, vooral wanneer er in de toekomst meer duurzame energie wordt opgewekt en gedeeld. Oplossingen zoals thuisbatterijen of buurtbatterijen kunnen hierin een cruciale rol vervullen.</w:t>
      </w:r>
    </w:p>
    <w:p w14:paraId="67007546" w14:textId="1F12EDB7" w:rsidR="00F91E92" w:rsidRDefault="005236B7" w:rsidP="005236B7">
      <w:r w:rsidRPr="005236B7">
        <w:rPr>
          <w:sz w:val="22"/>
          <w:szCs w:val="22"/>
        </w:rPr>
        <w:t xml:space="preserve">Op basis van het volledige onderzoek kan worden geconcludeerd dat een energiegemeenschap in Berghuizen haalbaar lijkt. De realisatie hangt echter af van verdere samenwerking tussen inwoners, voldoende </w:t>
      </w:r>
      <w:r w:rsidR="00A96163">
        <w:rPr>
          <w:sz w:val="22"/>
          <w:szCs w:val="22"/>
        </w:rPr>
        <w:t>bereidbaarheid</w:t>
      </w:r>
      <w:r w:rsidRPr="005236B7">
        <w:rPr>
          <w:sz w:val="22"/>
          <w:szCs w:val="22"/>
        </w:rPr>
        <w:t xml:space="preserve"> en een goede technische en financiële uitwerking. Wanneer Berghuizen erin slaagt om de inwoners actief te betrekken en gebruik ma</w:t>
      </w:r>
      <w:r w:rsidR="00A96163">
        <w:rPr>
          <w:sz w:val="22"/>
          <w:szCs w:val="22"/>
        </w:rPr>
        <w:t>akt</w:t>
      </w:r>
      <w:r w:rsidRPr="005236B7">
        <w:rPr>
          <w:sz w:val="22"/>
          <w:szCs w:val="22"/>
        </w:rPr>
        <w:t xml:space="preserve"> van beschikbare subsidies en technologische opties</w:t>
      </w:r>
      <w:r w:rsidR="00D66C32">
        <w:rPr>
          <w:sz w:val="22"/>
          <w:szCs w:val="22"/>
        </w:rPr>
        <w:t>,</w:t>
      </w:r>
      <w:r w:rsidR="00A35685">
        <w:rPr>
          <w:sz w:val="22"/>
          <w:szCs w:val="22"/>
        </w:rPr>
        <w:t xml:space="preserve"> is een energiegemeenschap mogelijk.</w:t>
      </w:r>
      <w:r w:rsidR="00F91E92">
        <w:br w:type="page"/>
      </w:r>
    </w:p>
    <w:p w14:paraId="6BDC4DDB" w14:textId="72DDBF31" w:rsidR="00F91E92" w:rsidRPr="00F91E92" w:rsidRDefault="00F91E92" w:rsidP="00F91E92">
      <w:pPr>
        <w:pStyle w:val="Kop1"/>
      </w:pPr>
      <w:bookmarkStart w:id="107" w:name="_Toc229679607"/>
      <w:bookmarkStart w:id="108" w:name="_Toc229679738"/>
      <w:r>
        <w:lastRenderedPageBreak/>
        <w:t>8. Aanbevelingen</w:t>
      </w:r>
      <w:bookmarkEnd w:id="107"/>
      <w:bookmarkEnd w:id="108"/>
      <w:r>
        <w:t xml:space="preserve"> </w:t>
      </w:r>
    </w:p>
    <w:p w14:paraId="3C404DF1" w14:textId="7BB27152" w:rsidR="005A41D0" w:rsidRPr="00765CDB" w:rsidRDefault="00765CDB" w:rsidP="000079D2">
      <w:pPr>
        <w:rPr>
          <w:sz w:val="22"/>
          <w:szCs w:val="22"/>
        </w:rPr>
      </w:pPr>
      <w:r w:rsidRPr="00765CDB">
        <w:rPr>
          <w:sz w:val="22"/>
          <w:szCs w:val="22"/>
        </w:rPr>
        <w:t>Op basis van het onderzoek kunnen verschillende aanbevelingen worden gedaan voor het oprichten van een energiegemeenschap in Berghuizen. Deze aanbevelingen richten zich op de economische, sociale en technische haalbaarheid van het project.</w:t>
      </w:r>
    </w:p>
    <w:p w14:paraId="023A8D45" w14:textId="155D6F51" w:rsidR="00B56CFC" w:rsidRDefault="00E10B21">
      <w:pPr>
        <w:rPr>
          <w:sz w:val="22"/>
          <w:szCs w:val="22"/>
        </w:rPr>
      </w:pPr>
      <w:r w:rsidRPr="00E10B21">
        <w:rPr>
          <w:b/>
          <w:bCs/>
        </w:rPr>
        <w:t xml:space="preserve">Richt een energie coöperatie op </w:t>
      </w:r>
      <w:r>
        <w:rPr>
          <w:b/>
          <w:bCs/>
        </w:rPr>
        <w:br/>
      </w:r>
      <w:r w:rsidRPr="00E10B21">
        <w:rPr>
          <w:sz w:val="22"/>
          <w:szCs w:val="22"/>
        </w:rPr>
        <w:t xml:space="preserve">Voor het organiseren van de energiegemeenschap wordt aanbevolen om een energiecoöperatie op te richten. Een coöperatie zorgt ervoor dat inwoners gezamenlijk beslissingen kunnen nemen en samen kunnen investeren in duurzame energievoorzieningen. </w:t>
      </w:r>
      <w:r w:rsidR="00B5694A">
        <w:rPr>
          <w:sz w:val="22"/>
          <w:szCs w:val="22"/>
        </w:rPr>
        <w:t>Ook kunnen de</w:t>
      </w:r>
      <w:r w:rsidR="00325196">
        <w:rPr>
          <w:sz w:val="22"/>
          <w:szCs w:val="22"/>
        </w:rPr>
        <w:t xml:space="preserve"> </w:t>
      </w:r>
      <w:r w:rsidR="00627555">
        <w:rPr>
          <w:sz w:val="22"/>
          <w:szCs w:val="22"/>
        </w:rPr>
        <w:t>inwoners aan</w:t>
      </w:r>
      <w:r w:rsidR="00325196">
        <w:rPr>
          <w:sz w:val="22"/>
          <w:szCs w:val="22"/>
        </w:rPr>
        <w:t xml:space="preserve"> een </w:t>
      </w:r>
      <w:r w:rsidR="00627555">
        <w:rPr>
          <w:sz w:val="22"/>
          <w:szCs w:val="22"/>
        </w:rPr>
        <w:t>coöperatie toetreden of verlaten wanneer ze dat willen.</w:t>
      </w:r>
      <w:r w:rsidR="00B5694A">
        <w:rPr>
          <w:sz w:val="22"/>
          <w:szCs w:val="22"/>
        </w:rPr>
        <w:t xml:space="preserve"> </w:t>
      </w:r>
      <w:r w:rsidRPr="00E10B21">
        <w:rPr>
          <w:sz w:val="22"/>
          <w:szCs w:val="22"/>
        </w:rPr>
        <w:t>Daarnaast beperkt deze rechtsvorm de persoonlijke aansprakelijkheid van leden.</w:t>
      </w:r>
    </w:p>
    <w:p w14:paraId="7EA0D1E3" w14:textId="19A9CAD8" w:rsidR="00E10B21" w:rsidRDefault="007B32DD">
      <w:pPr>
        <w:rPr>
          <w:sz w:val="22"/>
          <w:szCs w:val="22"/>
        </w:rPr>
      </w:pPr>
      <w:r w:rsidRPr="007B32DD">
        <w:rPr>
          <w:b/>
          <w:bCs/>
        </w:rPr>
        <w:t>Maak gebruik van subsidies en financiële regelingen</w:t>
      </w:r>
      <w:r>
        <w:rPr>
          <w:b/>
          <w:bCs/>
        </w:rPr>
        <w:br/>
      </w:r>
      <w:r w:rsidRPr="007B32DD">
        <w:rPr>
          <w:sz w:val="22"/>
          <w:szCs w:val="22"/>
        </w:rPr>
        <w:t xml:space="preserve">Het is aan te raden om gebruik te maken van </w:t>
      </w:r>
      <w:r>
        <w:rPr>
          <w:sz w:val="22"/>
          <w:szCs w:val="22"/>
        </w:rPr>
        <w:t xml:space="preserve">de </w:t>
      </w:r>
      <w:r w:rsidRPr="007B32DD">
        <w:rPr>
          <w:sz w:val="22"/>
          <w:szCs w:val="22"/>
        </w:rPr>
        <w:t>beschikbare subsidies en stimuleringsregelingen voor duurzame energieprojecten</w:t>
      </w:r>
      <w:r w:rsidR="002D4173">
        <w:rPr>
          <w:sz w:val="22"/>
          <w:szCs w:val="22"/>
        </w:rPr>
        <w:t>, die bij deelvraag 1 genoemd zijn</w:t>
      </w:r>
      <w:r w:rsidRPr="007B32DD">
        <w:rPr>
          <w:sz w:val="22"/>
          <w:szCs w:val="22"/>
        </w:rPr>
        <w:t>. Hierdoor kunnen de investeringskosten voor inwoners worden verlaagd en wordt deelname aantrekkelijker gemaakt.</w:t>
      </w:r>
      <w:r w:rsidR="008D3A66">
        <w:rPr>
          <w:sz w:val="22"/>
          <w:szCs w:val="22"/>
        </w:rPr>
        <w:t xml:space="preserve"> </w:t>
      </w:r>
    </w:p>
    <w:p w14:paraId="5BA820DA" w14:textId="7E13D157" w:rsidR="005B7A23" w:rsidRDefault="00BE19E2">
      <w:pPr>
        <w:rPr>
          <w:sz w:val="22"/>
          <w:szCs w:val="22"/>
        </w:rPr>
      </w:pPr>
      <w:r>
        <w:rPr>
          <w:b/>
          <w:bCs/>
        </w:rPr>
        <w:t>G</w:t>
      </w:r>
      <w:r w:rsidR="005B7A23" w:rsidRPr="005B7A23">
        <w:rPr>
          <w:b/>
          <w:bCs/>
        </w:rPr>
        <w:t>ebruik de mogelijkheden van energieopslag</w:t>
      </w:r>
      <w:r w:rsidR="005B7A23">
        <w:rPr>
          <w:b/>
          <w:bCs/>
        </w:rPr>
        <w:br/>
      </w:r>
      <w:r w:rsidR="00F433BC" w:rsidRPr="00F433BC">
        <w:rPr>
          <w:sz w:val="22"/>
          <w:szCs w:val="22"/>
        </w:rPr>
        <w:t xml:space="preserve">Uit het onderzoek blijkt dat zonne-energie vooral wordt opgewekt op momenten waarop niet altijd direct veel stroom wordt gebruikt. Daarom wordt aanbevolen om verder onderzoek te doen naar energieopslag, bijvoorbeeld via thuisbatterijen of een gezamenlijke buurtbatterij. Met energieopslag kan overtollige energie tijdelijk worden opgeslagen en later worden gebruikt wanneer de vraag hoger is. </w:t>
      </w:r>
    </w:p>
    <w:p w14:paraId="69242F41" w14:textId="58C92879" w:rsidR="00DE0BF8" w:rsidRPr="00D055B5" w:rsidRDefault="00DE0BF8">
      <w:pPr>
        <w:rPr>
          <w:b/>
        </w:rPr>
      </w:pPr>
      <w:r w:rsidRPr="00DE0BF8">
        <w:rPr>
          <w:b/>
          <w:bCs/>
        </w:rPr>
        <w:t xml:space="preserve">Versterk communicatie </w:t>
      </w:r>
      <w:r w:rsidR="00575072">
        <w:rPr>
          <w:b/>
          <w:bCs/>
        </w:rPr>
        <w:t>binnen het dorp</w:t>
      </w:r>
      <w:r w:rsidR="00D055B5">
        <w:rPr>
          <w:b/>
        </w:rPr>
        <w:br/>
      </w:r>
      <w:r w:rsidR="00596448" w:rsidRPr="00433F6A">
        <w:rPr>
          <w:sz w:val="22"/>
          <w:szCs w:val="22"/>
        </w:rPr>
        <w:t xml:space="preserve">Het </w:t>
      </w:r>
      <w:r w:rsidR="000B4EDF" w:rsidRPr="00433F6A">
        <w:rPr>
          <w:sz w:val="22"/>
          <w:szCs w:val="22"/>
        </w:rPr>
        <w:t>wordt</w:t>
      </w:r>
      <w:r w:rsidR="00596448" w:rsidRPr="00433F6A">
        <w:rPr>
          <w:sz w:val="22"/>
          <w:szCs w:val="22"/>
        </w:rPr>
        <w:t xml:space="preserve"> aanbevolen om regelmatig </w:t>
      </w:r>
      <w:r w:rsidR="00433F6A">
        <w:rPr>
          <w:sz w:val="22"/>
          <w:szCs w:val="22"/>
        </w:rPr>
        <w:t xml:space="preserve">informatiebijeenkomsten te organiseren voor mensen uit het </w:t>
      </w:r>
      <w:r w:rsidR="004B33E3">
        <w:rPr>
          <w:sz w:val="22"/>
          <w:szCs w:val="22"/>
        </w:rPr>
        <w:t xml:space="preserve">dorp. Uit het onderzoek blijkt namelijk dat een deel van de inwoners nog twijfelt over een deelname aan een energiegemeenschap. Door een </w:t>
      </w:r>
      <w:proofErr w:type="gramStart"/>
      <w:r w:rsidR="004B33E3">
        <w:rPr>
          <w:sz w:val="22"/>
          <w:szCs w:val="22"/>
        </w:rPr>
        <w:t>informatie avond</w:t>
      </w:r>
      <w:proofErr w:type="gramEnd"/>
      <w:r w:rsidR="004B33E3">
        <w:rPr>
          <w:sz w:val="22"/>
          <w:szCs w:val="22"/>
        </w:rPr>
        <w:t xml:space="preserve"> te geven krijgen de inwoners ook een beter beeld van </w:t>
      </w:r>
      <w:r w:rsidR="006016F5">
        <w:rPr>
          <w:sz w:val="22"/>
          <w:szCs w:val="22"/>
        </w:rPr>
        <w:t>de energiegemeenschap</w:t>
      </w:r>
      <w:r w:rsidR="00090B4F">
        <w:rPr>
          <w:sz w:val="22"/>
          <w:szCs w:val="22"/>
        </w:rPr>
        <w:t>.</w:t>
      </w:r>
      <w:r w:rsidR="006016F5">
        <w:rPr>
          <w:sz w:val="22"/>
          <w:szCs w:val="22"/>
        </w:rPr>
        <w:t xml:space="preserve"> </w:t>
      </w:r>
      <w:r w:rsidR="00791DE8">
        <w:rPr>
          <w:sz w:val="22"/>
          <w:szCs w:val="22"/>
        </w:rPr>
        <w:t>Hier kan verteld worden</w:t>
      </w:r>
      <w:r w:rsidR="006016F5">
        <w:rPr>
          <w:sz w:val="22"/>
          <w:szCs w:val="22"/>
        </w:rPr>
        <w:t xml:space="preserve"> wat de voordelen, </w:t>
      </w:r>
      <w:r w:rsidR="00791DE8">
        <w:rPr>
          <w:sz w:val="22"/>
          <w:szCs w:val="22"/>
        </w:rPr>
        <w:t>risico’s en</w:t>
      </w:r>
      <w:r w:rsidR="0067665B">
        <w:rPr>
          <w:sz w:val="22"/>
          <w:szCs w:val="22"/>
        </w:rPr>
        <w:t xml:space="preserve"> gevolgen </w:t>
      </w:r>
      <w:r w:rsidR="00791DE8">
        <w:rPr>
          <w:sz w:val="22"/>
          <w:szCs w:val="22"/>
        </w:rPr>
        <w:t xml:space="preserve">zijn en dit </w:t>
      </w:r>
      <w:r w:rsidR="00AB7838">
        <w:rPr>
          <w:sz w:val="22"/>
          <w:szCs w:val="22"/>
        </w:rPr>
        <w:t xml:space="preserve">kan het vertrouwen en </w:t>
      </w:r>
      <w:r w:rsidR="00791DE8">
        <w:rPr>
          <w:sz w:val="22"/>
          <w:szCs w:val="22"/>
        </w:rPr>
        <w:t>bereidbaarheid</w:t>
      </w:r>
      <w:r w:rsidR="00AB7838">
        <w:rPr>
          <w:sz w:val="22"/>
          <w:szCs w:val="22"/>
        </w:rPr>
        <w:t xml:space="preserve"> vergroten.</w:t>
      </w:r>
    </w:p>
    <w:p w14:paraId="64D47594" w14:textId="5FA61E76" w:rsidR="001D6544" w:rsidRPr="00D055B5" w:rsidRDefault="00B80189">
      <w:pPr>
        <w:rPr>
          <w:b/>
        </w:rPr>
      </w:pPr>
      <w:r w:rsidRPr="00B80189">
        <w:rPr>
          <w:b/>
          <w:bCs/>
        </w:rPr>
        <w:t xml:space="preserve">Stel een </w:t>
      </w:r>
      <w:r w:rsidR="00791DE8">
        <w:rPr>
          <w:b/>
          <w:bCs/>
        </w:rPr>
        <w:t>stappenplan</w:t>
      </w:r>
      <w:r w:rsidRPr="00B80189">
        <w:rPr>
          <w:b/>
          <w:bCs/>
        </w:rPr>
        <w:t xml:space="preserve"> op</w:t>
      </w:r>
      <w:r w:rsidR="00D055B5">
        <w:rPr>
          <w:b/>
          <w:bCs/>
        </w:rPr>
        <w:br/>
      </w:r>
      <w:r w:rsidR="00BE5037" w:rsidRPr="008126C8">
        <w:rPr>
          <w:sz w:val="22"/>
          <w:szCs w:val="22"/>
        </w:rPr>
        <w:t xml:space="preserve">Het verstandig </w:t>
      </w:r>
      <w:r w:rsidR="001D6544" w:rsidRPr="008126C8">
        <w:rPr>
          <w:sz w:val="22"/>
          <w:szCs w:val="22"/>
        </w:rPr>
        <w:t>om een stappenplan op te stellen waarin wordt beschreven</w:t>
      </w:r>
      <w:r w:rsidR="00791DE8">
        <w:rPr>
          <w:sz w:val="22"/>
          <w:szCs w:val="22"/>
        </w:rPr>
        <w:t>:</w:t>
      </w:r>
    </w:p>
    <w:p w14:paraId="10F91B82" w14:textId="27F18283" w:rsidR="00E16807" w:rsidRPr="008126C8" w:rsidRDefault="00C26107" w:rsidP="004133F5">
      <w:pPr>
        <w:pStyle w:val="Lijstalinea"/>
        <w:numPr>
          <w:ilvl w:val="0"/>
          <w:numId w:val="2"/>
        </w:numPr>
        <w:rPr>
          <w:sz w:val="22"/>
          <w:szCs w:val="22"/>
        </w:rPr>
      </w:pPr>
      <w:r w:rsidRPr="008126C8">
        <w:rPr>
          <w:sz w:val="22"/>
          <w:szCs w:val="22"/>
        </w:rPr>
        <w:t>Welke doelen Berghuizen wil bereiken</w:t>
      </w:r>
      <w:r w:rsidR="00B80189" w:rsidRPr="008126C8">
        <w:rPr>
          <w:sz w:val="22"/>
          <w:szCs w:val="22"/>
        </w:rPr>
        <w:t xml:space="preserve"> </w:t>
      </w:r>
    </w:p>
    <w:p w14:paraId="6B024577" w14:textId="73C9F345" w:rsidR="00C26107" w:rsidRPr="008126C8" w:rsidRDefault="00C26107" w:rsidP="004133F5">
      <w:pPr>
        <w:pStyle w:val="Lijstalinea"/>
        <w:numPr>
          <w:ilvl w:val="0"/>
          <w:numId w:val="2"/>
        </w:numPr>
        <w:rPr>
          <w:sz w:val="22"/>
          <w:szCs w:val="22"/>
        </w:rPr>
      </w:pPr>
      <w:r w:rsidRPr="008126C8">
        <w:rPr>
          <w:sz w:val="22"/>
          <w:szCs w:val="22"/>
        </w:rPr>
        <w:t>Welke investeringen er nodig zijn</w:t>
      </w:r>
    </w:p>
    <w:p w14:paraId="3789B95D" w14:textId="0E2D0783" w:rsidR="00C26107" w:rsidRPr="008126C8" w:rsidRDefault="008126C8" w:rsidP="004133F5">
      <w:pPr>
        <w:pStyle w:val="Lijstalinea"/>
        <w:numPr>
          <w:ilvl w:val="0"/>
          <w:numId w:val="2"/>
        </w:numPr>
        <w:rPr>
          <w:sz w:val="22"/>
          <w:szCs w:val="22"/>
        </w:rPr>
      </w:pPr>
      <w:r w:rsidRPr="008126C8">
        <w:rPr>
          <w:sz w:val="22"/>
          <w:szCs w:val="22"/>
        </w:rPr>
        <w:t>Welke partijen er betrokken worden</w:t>
      </w:r>
    </w:p>
    <w:p w14:paraId="5CA0EA73" w14:textId="21147B3C" w:rsidR="008126C8" w:rsidRPr="008126C8" w:rsidRDefault="008126C8" w:rsidP="004133F5">
      <w:pPr>
        <w:pStyle w:val="Lijstalinea"/>
        <w:numPr>
          <w:ilvl w:val="0"/>
          <w:numId w:val="2"/>
        </w:numPr>
        <w:rPr>
          <w:sz w:val="22"/>
          <w:szCs w:val="22"/>
        </w:rPr>
      </w:pPr>
      <w:r w:rsidRPr="008126C8">
        <w:rPr>
          <w:sz w:val="22"/>
          <w:szCs w:val="22"/>
        </w:rPr>
        <w:t xml:space="preserve">Welke planning er gehanteerd </w:t>
      </w:r>
      <w:r w:rsidR="000B4EDF" w:rsidRPr="008126C8">
        <w:rPr>
          <w:sz w:val="22"/>
          <w:szCs w:val="22"/>
        </w:rPr>
        <w:t>wordt</w:t>
      </w:r>
    </w:p>
    <w:p w14:paraId="6C932B0C" w14:textId="46F217EF" w:rsidR="00DE0BF8" w:rsidRPr="00FD36C6" w:rsidRDefault="00FD36C6">
      <w:pPr>
        <w:rPr>
          <w:sz w:val="22"/>
          <w:szCs w:val="22"/>
        </w:rPr>
      </w:pPr>
      <w:r>
        <w:rPr>
          <w:sz w:val="22"/>
          <w:szCs w:val="22"/>
        </w:rPr>
        <w:t xml:space="preserve">Dit zorgt voor meer structuur </w:t>
      </w:r>
      <w:r w:rsidR="00033850">
        <w:rPr>
          <w:sz w:val="22"/>
          <w:szCs w:val="22"/>
        </w:rPr>
        <w:t>en duidelijk richting inwoners en mogelijke subsidiegevers</w:t>
      </w:r>
    </w:p>
    <w:p w14:paraId="19D54B88" w14:textId="5D85C075" w:rsidR="00A05F9C" w:rsidRDefault="00513600" w:rsidP="00A05F9C">
      <w:pPr>
        <w:rPr>
          <w:b/>
        </w:rPr>
      </w:pPr>
      <w:r w:rsidRPr="009D24EA">
        <w:rPr>
          <w:b/>
        </w:rPr>
        <w:t>Blijf ontwikkelingen volgen in de wet- en regelgeving</w:t>
      </w:r>
      <w:r w:rsidR="009D24EA" w:rsidRPr="009D24EA">
        <w:rPr>
          <w:b/>
          <w:bCs/>
        </w:rPr>
        <w:t xml:space="preserve"> </w:t>
      </w:r>
      <w:r w:rsidR="00791DE8">
        <w:rPr>
          <w:b/>
        </w:rPr>
        <w:br/>
      </w:r>
      <w:r w:rsidR="009D24EA">
        <w:rPr>
          <w:sz w:val="22"/>
          <w:szCs w:val="22"/>
        </w:rPr>
        <w:t>Omdat de nieuwe energiewet nog relatief nieuw is en praktisch uitvoering verder ontwikkeld word</w:t>
      </w:r>
      <w:r w:rsidR="00B663DD">
        <w:rPr>
          <w:sz w:val="22"/>
          <w:szCs w:val="22"/>
        </w:rPr>
        <w:t xml:space="preserve">t, is het belangrijk om </w:t>
      </w:r>
      <w:r w:rsidR="007A28A9">
        <w:rPr>
          <w:sz w:val="22"/>
          <w:szCs w:val="22"/>
        </w:rPr>
        <w:t xml:space="preserve">toekomstige </w:t>
      </w:r>
      <w:r w:rsidR="00054C51">
        <w:rPr>
          <w:sz w:val="22"/>
          <w:szCs w:val="22"/>
        </w:rPr>
        <w:t xml:space="preserve">wijzigingen in de wetgeving, </w:t>
      </w:r>
      <w:r w:rsidR="00C83677">
        <w:rPr>
          <w:sz w:val="22"/>
          <w:szCs w:val="22"/>
        </w:rPr>
        <w:t>subsidies en energiemarktontwikkelingen actief te blijven volgen</w:t>
      </w:r>
      <w:r w:rsidR="00720832">
        <w:rPr>
          <w:sz w:val="22"/>
          <w:szCs w:val="22"/>
        </w:rPr>
        <w:t>.</w:t>
      </w:r>
      <w:r w:rsidR="00791DE8">
        <w:rPr>
          <w:sz w:val="22"/>
          <w:szCs w:val="22"/>
        </w:rPr>
        <w:t xml:space="preserve"> Zo kan het bijvoorbeeld later </w:t>
      </w:r>
      <w:r w:rsidR="00A05F9C">
        <w:rPr>
          <w:sz w:val="22"/>
          <w:szCs w:val="22"/>
        </w:rPr>
        <w:t>voorkomen</w:t>
      </w:r>
      <w:r w:rsidR="00791DE8">
        <w:rPr>
          <w:sz w:val="22"/>
          <w:szCs w:val="22"/>
        </w:rPr>
        <w:t xml:space="preserve"> dat het niet meer nodig is om bij dezelfde energieleverancier aangesloten te zijn</w:t>
      </w:r>
      <w:r w:rsidR="00A05F9C">
        <w:rPr>
          <w:sz w:val="22"/>
          <w:szCs w:val="22"/>
        </w:rPr>
        <w:t xml:space="preserve">. </w:t>
      </w:r>
    </w:p>
    <w:p w14:paraId="56D93982" w14:textId="77777777" w:rsidR="002C1F22" w:rsidRPr="00A05F9C" w:rsidRDefault="00B56CFC" w:rsidP="00B56CFC">
      <w:pPr>
        <w:pStyle w:val="Kop1"/>
        <w:rPr>
          <w:rFonts w:asciiTheme="minorHAnsi" w:eastAsiaTheme="minorHAnsi" w:hAnsiTheme="minorHAnsi" w:cstheme="minorBidi"/>
          <w:b/>
          <w:color w:val="auto"/>
          <w:sz w:val="24"/>
          <w:szCs w:val="24"/>
        </w:rPr>
      </w:pPr>
      <w:bookmarkStart w:id="109" w:name="_Toc229679608"/>
      <w:bookmarkStart w:id="110" w:name="_Toc229679739"/>
      <w:r>
        <w:lastRenderedPageBreak/>
        <w:t>9. Discussie</w:t>
      </w:r>
      <w:bookmarkEnd w:id="109"/>
      <w:bookmarkEnd w:id="110"/>
      <w:r>
        <w:t xml:space="preserve"> </w:t>
      </w:r>
    </w:p>
    <w:p w14:paraId="07E596CB" w14:textId="77777777" w:rsidR="009C4B9F" w:rsidRPr="00D055B5" w:rsidRDefault="00156ED1" w:rsidP="00A72A46">
      <w:pPr>
        <w:rPr>
          <w:sz w:val="22"/>
          <w:szCs w:val="22"/>
        </w:rPr>
      </w:pPr>
      <w:r w:rsidRPr="00D055B5">
        <w:rPr>
          <w:sz w:val="22"/>
          <w:szCs w:val="22"/>
        </w:rPr>
        <w:t xml:space="preserve">Om de hoofd- en deelvragen </w:t>
      </w:r>
      <w:r w:rsidR="006B53D2" w:rsidRPr="00D055B5">
        <w:rPr>
          <w:sz w:val="22"/>
          <w:szCs w:val="22"/>
        </w:rPr>
        <w:t>van dit onderzoek te kunnen beantwoorden</w:t>
      </w:r>
      <w:r w:rsidR="00244630" w:rsidRPr="00D055B5">
        <w:rPr>
          <w:sz w:val="22"/>
          <w:szCs w:val="22"/>
        </w:rPr>
        <w:t xml:space="preserve">, is </w:t>
      </w:r>
      <w:r w:rsidR="00ED2F2F" w:rsidRPr="00D055B5">
        <w:rPr>
          <w:sz w:val="22"/>
          <w:szCs w:val="22"/>
        </w:rPr>
        <w:t xml:space="preserve">er </w:t>
      </w:r>
      <w:r w:rsidR="00FB38A4" w:rsidRPr="00D055B5">
        <w:rPr>
          <w:sz w:val="22"/>
          <w:szCs w:val="22"/>
        </w:rPr>
        <w:t>gebruik</w:t>
      </w:r>
      <w:r w:rsidR="000301F4" w:rsidRPr="00D055B5">
        <w:rPr>
          <w:sz w:val="22"/>
          <w:szCs w:val="22"/>
        </w:rPr>
        <w:t xml:space="preserve"> gemaakt van </w:t>
      </w:r>
      <w:r w:rsidR="00AE33B9" w:rsidRPr="00D055B5">
        <w:rPr>
          <w:sz w:val="22"/>
          <w:szCs w:val="22"/>
        </w:rPr>
        <w:t xml:space="preserve">verschillende onderzoeksmethoden. </w:t>
      </w:r>
      <w:r w:rsidR="009F73A2" w:rsidRPr="00D055B5">
        <w:rPr>
          <w:sz w:val="22"/>
          <w:szCs w:val="22"/>
        </w:rPr>
        <w:t xml:space="preserve">Binnen dit onderzoek </w:t>
      </w:r>
      <w:r w:rsidR="005712FE" w:rsidRPr="00D055B5">
        <w:rPr>
          <w:sz w:val="22"/>
          <w:szCs w:val="22"/>
        </w:rPr>
        <w:t xml:space="preserve">is er </w:t>
      </w:r>
      <w:r w:rsidR="00872308" w:rsidRPr="00D055B5">
        <w:rPr>
          <w:sz w:val="22"/>
          <w:szCs w:val="22"/>
        </w:rPr>
        <w:t xml:space="preserve">een combinatie van </w:t>
      </w:r>
      <w:r w:rsidR="00483CBE" w:rsidRPr="00D055B5">
        <w:rPr>
          <w:sz w:val="22"/>
          <w:szCs w:val="22"/>
        </w:rPr>
        <w:t>deskresearch en fieldresearch</w:t>
      </w:r>
      <w:r w:rsidR="00426622" w:rsidRPr="00D055B5">
        <w:rPr>
          <w:sz w:val="22"/>
          <w:szCs w:val="22"/>
        </w:rPr>
        <w:t xml:space="preserve">, in de vorm van enquêtes </w:t>
      </w:r>
      <w:r w:rsidR="00DB6A00" w:rsidRPr="00D055B5">
        <w:rPr>
          <w:sz w:val="22"/>
          <w:szCs w:val="22"/>
        </w:rPr>
        <w:t xml:space="preserve">onder de </w:t>
      </w:r>
      <w:r w:rsidR="000A1A28" w:rsidRPr="00D055B5">
        <w:rPr>
          <w:sz w:val="22"/>
          <w:szCs w:val="22"/>
        </w:rPr>
        <w:t>inwoners van Berghuizen, toegepast</w:t>
      </w:r>
      <w:r w:rsidR="006C4528" w:rsidRPr="00D055B5">
        <w:rPr>
          <w:sz w:val="22"/>
          <w:szCs w:val="22"/>
        </w:rPr>
        <w:t xml:space="preserve">. </w:t>
      </w:r>
      <w:r w:rsidR="008E7FB2" w:rsidRPr="00D055B5">
        <w:rPr>
          <w:sz w:val="22"/>
          <w:szCs w:val="22"/>
        </w:rPr>
        <w:t xml:space="preserve">Deze </w:t>
      </w:r>
      <w:r w:rsidR="00206157" w:rsidRPr="00D055B5">
        <w:rPr>
          <w:sz w:val="22"/>
          <w:szCs w:val="22"/>
        </w:rPr>
        <w:t xml:space="preserve">mixed-methodes </w:t>
      </w:r>
      <w:r w:rsidR="0038606D" w:rsidRPr="00D055B5">
        <w:rPr>
          <w:sz w:val="22"/>
          <w:szCs w:val="22"/>
        </w:rPr>
        <w:t xml:space="preserve">aanpak heeft </w:t>
      </w:r>
      <w:proofErr w:type="gramStart"/>
      <w:r w:rsidR="0038606D" w:rsidRPr="00D055B5">
        <w:rPr>
          <w:sz w:val="22"/>
          <w:szCs w:val="22"/>
        </w:rPr>
        <w:t>er voor</w:t>
      </w:r>
      <w:proofErr w:type="gramEnd"/>
      <w:r w:rsidR="0038606D" w:rsidRPr="00D055B5">
        <w:rPr>
          <w:sz w:val="22"/>
          <w:szCs w:val="22"/>
        </w:rPr>
        <w:t xml:space="preserve"> gezorgd dat </w:t>
      </w:r>
      <w:r w:rsidR="00F84564" w:rsidRPr="00D055B5">
        <w:rPr>
          <w:sz w:val="22"/>
          <w:szCs w:val="22"/>
        </w:rPr>
        <w:t xml:space="preserve">er zowel theoretische als praktijkgerichte informatie vergaard kon worden. </w:t>
      </w:r>
      <w:r w:rsidR="00DE582F" w:rsidRPr="00D055B5">
        <w:rPr>
          <w:sz w:val="22"/>
          <w:szCs w:val="22"/>
        </w:rPr>
        <w:t xml:space="preserve">Dit heeft bijgedragen </w:t>
      </w:r>
      <w:r w:rsidR="00914B09" w:rsidRPr="00D055B5">
        <w:rPr>
          <w:sz w:val="22"/>
          <w:szCs w:val="22"/>
        </w:rPr>
        <w:t xml:space="preserve">aan </w:t>
      </w:r>
      <w:r w:rsidR="009A4DC7" w:rsidRPr="00D055B5">
        <w:rPr>
          <w:sz w:val="22"/>
          <w:szCs w:val="22"/>
        </w:rPr>
        <w:t xml:space="preserve">een </w:t>
      </w:r>
      <w:proofErr w:type="gramStart"/>
      <w:r w:rsidR="009A4DC7" w:rsidRPr="00D055B5">
        <w:rPr>
          <w:sz w:val="22"/>
          <w:szCs w:val="22"/>
        </w:rPr>
        <w:t>breed beeld</w:t>
      </w:r>
      <w:proofErr w:type="gramEnd"/>
      <w:r w:rsidR="009A4DC7" w:rsidRPr="00D055B5">
        <w:rPr>
          <w:sz w:val="22"/>
          <w:szCs w:val="22"/>
        </w:rPr>
        <w:t xml:space="preserve"> </w:t>
      </w:r>
      <w:r w:rsidR="004D2A11" w:rsidRPr="00D055B5">
        <w:rPr>
          <w:sz w:val="22"/>
          <w:szCs w:val="22"/>
        </w:rPr>
        <w:t xml:space="preserve">of het mogelijk is om in Berghuizen </w:t>
      </w:r>
      <w:r w:rsidR="00E70D86" w:rsidRPr="00D055B5">
        <w:rPr>
          <w:sz w:val="22"/>
          <w:szCs w:val="22"/>
        </w:rPr>
        <w:t xml:space="preserve">een energiegemeenschap </w:t>
      </w:r>
      <w:r w:rsidR="009C4B9F" w:rsidRPr="00D055B5">
        <w:rPr>
          <w:sz w:val="22"/>
          <w:szCs w:val="22"/>
        </w:rPr>
        <w:t xml:space="preserve">te kunnen realiseren. </w:t>
      </w:r>
    </w:p>
    <w:p w14:paraId="4B76C120" w14:textId="6DC6E477" w:rsidR="00520165" w:rsidRPr="00D055B5" w:rsidRDefault="00CE6B83" w:rsidP="00A72A46">
      <w:pPr>
        <w:rPr>
          <w:sz w:val="22"/>
          <w:szCs w:val="22"/>
        </w:rPr>
      </w:pPr>
      <w:r w:rsidRPr="00D055B5">
        <w:rPr>
          <w:sz w:val="22"/>
          <w:szCs w:val="22"/>
        </w:rPr>
        <w:t>De combinati</w:t>
      </w:r>
      <w:r w:rsidR="00715B35" w:rsidRPr="00D055B5">
        <w:rPr>
          <w:sz w:val="22"/>
          <w:szCs w:val="22"/>
        </w:rPr>
        <w:t xml:space="preserve">e van deze onderzoeksmethoden heeft </w:t>
      </w:r>
      <w:r w:rsidR="00554E3D" w:rsidRPr="00D055B5">
        <w:rPr>
          <w:sz w:val="22"/>
          <w:szCs w:val="22"/>
        </w:rPr>
        <w:t xml:space="preserve">nuttige </w:t>
      </w:r>
      <w:r w:rsidR="00903081" w:rsidRPr="00D055B5">
        <w:rPr>
          <w:sz w:val="22"/>
          <w:szCs w:val="22"/>
        </w:rPr>
        <w:t>inzichten naar boven gehaald</w:t>
      </w:r>
      <w:r w:rsidR="003C2938" w:rsidRPr="00D055B5">
        <w:rPr>
          <w:sz w:val="22"/>
          <w:szCs w:val="22"/>
        </w:rPr>
        <w:t xml:space="preserve">, echter </w:t>
      </w:r>
      <w:r w:rsidR="0041140C" w:rsidRPr="00D055B5">
        <w:rPr>
          <w:sz w:val="22"/>
          <w:szCs w:val="22"/>
        </w:rPr>
        <w:t xml:space="preserve">heeft dit </w:t>
      </w:r>
      <w:r w:rsidR="002847C2" w:rsidRPr="00D055B5">
        <w:rPr>
          <w:sz w:val="22"/>
          <w:szCs w:val="22"/>
        </w:rPr>
        <w:t xml:space="preserve">ook </w:t>
      </w:r>
      <w:r w:rsidR="009742AF" w:rsidRPr="00D055B5">
        <w:rPr>
          <w:sz w:val="22"/>
          <w:szCs w:val="22"/>
        </w:rPr>
        <w:t xml:space="preserve">een aantal gebreken opgeleverd. </w:t>
      </w:r>
      <w:r w:rsidR="00617D6F" w:rsidRPr="00D055B5">
        <w:rPr>
          <w:sz w:val="22"/>
          <w:szCs w:val="22"/>
        </w:rPr>
        <w:t xml:space="preserve">Een </w:t>
      </w:r>
      <w:r w:rsidR="00685C5B" w:rsidRPr="00D055B5">
        <w:rPr>
          <w:sz w:val="22"/>
          <w:szCs w:val="22"/>
        </w:rPr>
        <w:t>belangrijk</w:t>
      </w:r>
      <w:r w:rsidR="00115132" w:rsidRPr="00D055B5">
        <w:rPr>
          <w:sz w:val="22"/>
          <w:szCs w:val="22"/>
        </w:rPr>
        <w:t xml:space="preserve"> gebrek </w:t>
      </w:r>
      <w:r w:rsidR="006F34F4" w:rsidRPr="00D055B5">
        <w:rPr>
          <w:sz w:val="22"/>
          <w:szCs w:val="22"/>
        </w:rPr>
        <w:t xml:space="preserve">is </w:t>
      </w:r>
      <w:r w:rsidR="00026A5C" w:rsidRPr="00D055B5">
        <w:rPr>
          <w:sz w:val="22"/>
          <w:szCs w:val="22"/>
        </w:rPr>
        <w:t xml:space="preserve">het aantal responsies </w:t>
      </w:r>
      <w:r w:rsidR="00E13094" w:rsidRPr="00D055B5">
        <w:rPr>
          <w:sz w:val="22"/>
          <w:szCs w:val="22"/>
        </w:rPr>
        <w:t xml:space="preserve">op de </w:t>
      </w:r>
      <w:r w:rsidR="007F5427" w:rsidRPr="00D055B5">
        <w:rPr>
          <w:sz w:val="22"/>
          <w:szCs w:val="22"/>
        </w:rPr>
        <w:t xml:space="preserve">enquête. </w:t>
      </w:r>
      <w:r w:rsidR="00963525" w:rsidRPr="00D055B5">
        <w:rPr>
          <w:sz w:val="22"/>
          <w:szCs w:val="22"/>
        </w:rPr>
        <w:t xml:space="preserve">Nadat deze is uitgegeven op het blog van de opdrachtgever </w:t>
      </w:r>
      <w:r w:rsidR="004D6AE3" w:rsidRPr="00D055B5">
        <w:rPr>
          <w:sz w:val="22"/>
          <w:szCs w:val="22"/>
        </w:rPr>
        <w:t xml:space="preserve">en een bezoek aan Berghuizen </w:t>
      </w:r>
      <w:r w:rsidR="00ED4D58" w:rsidRPr="00D055B5">
        <w:rPr>
          <w:sz w:val="22"/>
          <w:szCs w:val="22"/>
        </w:rPr>
        <w:t xml:space="preserve">met als doel </w:t>
      </w:r>
      <w:r w:rsidR="00EE1C7C" w:rsidRPr="00D055B5">
        <w:rPr>
          <w:sz w:val="22"/>
          <w:szCs w:val="22"/>
        </w:rPr>
        <w:t xml:space="preserve">deur aan deur te gaan en </w:t>
      </w:r>
      <w:r w:rsidR="000923C0" w:rsidRPr="00D055B5">
        <w:rPr>
          <w:sz w:val="22"/>
          <w:szCs w:val="22"/>
        </w:rPr>
        <w:t>flyers uit te delen aan bewoners die niet thuis waren</w:t>
      </w:r>
      <w:r w:rsidR="0041649C" w:rsidRPr="00D055B5">
        <w:rPr>
          <w:sz w:val="22"/>
          <w:szCs w:val="22"/>
        </w:rPr>
        <w:t>, heeft dit een</w:t>
      </w:r>
      <w:r w:rsidR="008F056A" w:rsidRPr="00D055B5">
        <w:rPr>
          <w:sz w:val="22"/>
          <w:szCs w:val="22"/>
        </w:rPr>
        <w:t xml:space="preserve"> </w:t>
      </w:r>
      <w:r w:rsidR="00BA2866" w:rsidRPr="00D055B5">
        <w:rPr>
          <w:sz w:val="22"/>
          <w:szCs w:val="22"/>
        </w:rPr>
        <w:t xml:space="preserve">totale respons opgeleverd van 24 </w:t>
      </w:r>
      <w:r w:rsidR="006628B8" w:rsidRPr="00D055B5">
        <w:rPr>
          <w:sz w:val="22"/>
          <w:szCs w:val="22"/>
        </w:rPr>
        <w:t xml:space="preserve">huishoudens. </w:t>
      </w:r>
      <w:r w:rsidR="005E6A6D" w:rsidRPr="00D055B5">
        <w:rPr>
          <w:sz w:val="22"/>
          <w:szCs w:val="22"/>
        </w:rPr>
        <w:t xml:space="preserve">Dit heeft ervoor gezorgd dat </w:t>
      </w:r>
      <w:r w:rsidR="00303050" w:rsidRPr="00D055B5">
        <w:rPr>
          <w:sz w:val="22"/>
          <w:szCs w:val="22"/>
        </w:rPr>
        <w:t xml:space="preserve">de resultaten niet </w:t>
      </w:r>
      <w:r w:rsidR="00DD0470" w:rsidRPr="00D055B5">
        <w:rPr>
          <w:sz w:val="22"/>
          <w:szCs w:val="22"/>
        </w:rPr>
        <w:t xml:space="preserve">de volledige </w:t>
      </w:r>
      <w:r w:rsidR="000B2923" w:rsidRPr="00D055B5">
        <w:rPr>
          <w:sz w:val="22"/>
          <w:szCs w:val="22"/>
        </w:rPr>
        <w:t>bewoners</w:t>
      </w:r>
      <w:r w:rsidR="007275D4" w:rsidRPr="00D055B5">
        <w:rPr>
          <w:sz w:val="22"/>
          <w:szCs w:val="22"/>
        </w:rPr>
        <w:t xml:space="preserve"> van Berghuizen bevat. </w:t>
      </w:r>
      <w:r w:rsidR="00217082" w:rsidRPr="00D055B5">
        <w:rPr>
          <w:sz w:val="22"/>
          <w:szCs w:val="22"/>
        </w:rPr>
        <w:t xml:space="preserve">Hierdoor is het mogelijk dat huishoudens </w:t>
      </w:r>
      <w:r w:rsidR="00A22BB1" w:rsidRPr="00D055B5">
        <w:rPr>
          <w:sz w:val="22"/>
          <w:szCs w:val="22"/>
        </w:rPr>
        <w:t xml:space="preserve">die al meer interesse hadden en op de hoogte waren van dit onderzoek </w:t>
      </w:r>
      <w:r w:rsidR="00343252" w:rsidRPr="00D055B5">
        <w:rPr>
          <w:sz w:val="22"/>
          <w:szCs w:val="22"/>
        </w:rPr>
        <w:t>sneller geneigd waren om deze enquête in te vullen</w:t>
      </w:r>
      <w:r w:rsidR="00170B54" w:rsidRPr="00D055B5">
        <w:rPr>
          <w:sz w:val="22"/>
          <w:szCs w:val="22"/>
        </w:rPr>
        <w:t xml:space="preserve">, hierdoor is het risico ontstaan dat </w:t>
      </w:r>
      <w:r w:rsidR="006E64D2" w:rsidRPr="00D055B5">
        <w:rPr>
          <w:sz w:val="22"/>
          <w:szCs w:val="22"/>
        </w:rPr>
        <w:t>de resultaten een positiever beeld scheten dan dat het</w:t>
      </w:r>
      <w:r w:rsidR="00EA4875" w:rsidRPr="00D055B5">
        <w:rPr>
          <w:sz w:val="22"/>
          <w:szCs w:val="22"/>
        </w:rPr>
        <w:t xml:space="preserve"> in werkelijkheid</w:t>
      </w:r>
      <w:r w:rsidR="006E64D2" w:rsidRPr="00D055B5">
        <w:rPr>
          <w:sz w:val="22"/>
          <w:szCs w:val="22"/>
        </w:rPr>
        <w:t xml:space="preserve"> is. </w:t>
      </w:r>
    </w:p>
    <w:p w14:paraId="0B618478" w14:textId="3FDDBB40" w:rsidR="00A562E9" w:rsidRPr="00D055B5" w:rsidRDefault="00CA60F6" w:rsidP="00A72A46">
      <w:pPr>
        <w:rPr>
          <w:sz w:val="22"/>
          <w:szCs w:val="22"/>
        </w:rPr>
      </w:pPr>
      <w:r w:rsidRPr="00A744A1">
        <w:rPr>
          <w:color w:val="FF0000"/>
          <w:sz w:val="22"/>
          <w:szCs w:val="22"/>
        </w:rPr>
        <w:t>Daarnaast is de nieuwe energie</w:t>
      </w:r>
      <w:r w:rsidR="00A744A1" w:rsidRPr="00A744A1">
        <w:rPr>
          <w:color w:val="FF0000"/>
          <w:sz w:val="22"/>
          <w:szCs w:val="22"/>
        </w:rPr>
        <w:t>wet</w:t>
      </w:r>
      <w:r w:rsidRPr="00A744A1">
        <w:rPr>
          <w:color w:val="FF0000"/>
          <w:sz w:val="22"/>
          <w:szCs w:val="22"/>
        </w:rPr>
        <w:t xml:space="preserve"> sinds dit jaar ingegaan</w:t>
      </w:r>
      <w:r w:rsidR="00B31181" w:rsidRPr="00A744A1">
        <w:rPr>
          <w:color w:val="FF0000"/>
          <w:sz w:val="22"/>
          <w:szCs w:val="22"/>
        </w:rPr>
        <w:t xml:space="preserve"> en dus </w:t>
      </w:r>
      <w:r w:rsidR="006B0CDE" w:rsidRPr="00A744A1">
        <w:rPr>
          <w:color w:val="FF0000"/>
          <w:sz w:val="22"/>
          <w:szCs w:val="22"/>
        </w:rPr>
        <w:t xml:space="preserve">zich </w:t>
      </w:r>
      <w:r w:rsidR="00B31181" w:rsidRPr="00A744A1">
        <w:rPr>
          <w:color w:val="FF0000"/>
          <w:sz w:val="22"/>
          <w:szCs w:val="22"/>
        </w:rPr>
        <w:t>nog in een relatief vroeg</w:t>
      </w:r>
      <w:r w:rsidR="006B0CDE" w:rsidRPr="00A744A1">
        <w:rPr>
          <w:color w:val="FF0000"/>
          <w:sz w:val="22"/>
          <w:szCs w:val="22"/>
        </w:rPr>
        <w:t xml:space="preserve"> stadium bevindt</w:t>
      </w:r>
      <w:r w:rsidR="00A744A1">
        <w:rPr>
          <w:sz w:val="22"/>
          <w:szCs w:val="22"/>
        </w:rPr>
        <w:t>?</w:t>
      </w:r>
      <w:r w:rsidR="0000006C" w:rsidRPr="00D055B5">
        <w:rPr>
          <w:sz w:val="22"/>
          <w:szCs w:val="22"/>
        </w:rPr>
        <w:t xml:space="preserve"> </w:t>
      </w:r>
      <w:r w:rsidR="00D762D5" w:rsidRPr="00D055B5">
        <w:rPr>
          <w:sz w:val="22"/>
          <w:szCs w:val="22"/>
        </w:rPr>
        <w:t xml:space="preserve">Het </w:t>
      </w:r>
      <w:r w:rsidR="00F71B63" w:rsidRPr="00D055B5">
        <w:rPr>
          <w:sz w:val="22"/>
          <w:szCs w:val="22"/>
        </w:rPr>
        <w:t xml:space="preserve">biedt </w:t>
      </w:r>
      <w:r w:rsidR="006259DE" w:rsidRPr="00D055B5">
        <w:rPr>
          <w:sz w:val="22"/>
          <w:szCs w:val="22"/>
        </w:rPr>
        <w:t xml:space="preserve">dus al wel een juridisch kader voor energiegemeenschappen, echter is het nog niet exact duidelijk </w:t>
      </w:r>
      <w:r w:rsidR="00CA4F27" w:rsidRPr="00D055B5">
        <w:rPr>
          <w:sz w:val="22"/>
          <w:szCs w:val="22"/>
        </w:rPr>
        <w:t xml:space="preserve">hoe </w:t>
      </w:r>
      <w:r w:rsidR="005B28C7" w:rsidRPr="00D055B5">
        <w:rPr>
          <w:sz w:val="22"/>
          <w:szCs w:val="22"/>
        </w:rPr>
        <w:t xml:space="preserve">praktisch gezien </w:t>
      </w:r>
      <w:r w:rsidR="00FE503C" w:rsidRPr="00D055B5">
        <w:rPr>
          <w:sz w:val="22"/>
          <w:szCs w:val="22"/>
        </w:rPr>
        <w:t xml:space="preserve">de </w:t>
      </w:r>
      <w:r w:rsidR="00C9515A" w:rsidRPr="00D055B5">
        <w:rPr>
          <w:sz w:val="22"/>
          <w:szCs w:val="22"/>
        </w:rPr>
        <w:t>uitvoeringsaspecten</w:t>
      </w:r>
      <w:r w:rsidR="00130ECD" w:rsidRPr="00D055B5">
        <w:rPr>
          <w:sz w:val="22"/>
          <w:szCs w:val="22"/>
        </w:rPr>
        <w:t xml:space="preserve"> </w:t>
      </w:r>
      <w:r w:rsidR="007821D6" w:rsidRPr="00D055B5">
        <w:rPr>
          <w:sz w:val="22"/>
          <w:szCs w:val="22"/>
        </w:rPr>
        <w:t xml:space="preserve">zich </w:t>
      </w:r>
      <w:r w:rsidR="00555757" w:rsidRPr="00D055B5">
        <w:rPr>
          <w:sz w:val="22"/>
          <w:szCs w:val="22"/>
        </w:rPr>
        <w:t xml:space="preserve">zullen </w:t>
      </w:r>
      <w:r w:rsidR="00DB49A5" w:rsidRPr="00D055B5">
        <w:rPr>
          <w:sz w:val="22"/>
          <w:szCs w:val="22"/>
        </w:rPr>
        <w:t xml:space="preserve">gaan </w:t>
      </w:r>
      <w:r w:rsidR="00555757" w:rsidRPr="00D055B5">
        <w:rPr>
          <w:sz w:val="22"/>
          <w:szCs w:val="22"/>
        </w:rPr>
        <w:t>ontwikkeling in de toekomst</w:t>
      </w:r>
      <w:r w:rsidR="00347CEC" w:rsidRPr="00D055B5">
        <w:rPr>
          <w:sz w:val="22"/>
          <w:szCs w:val="22"/>
        </w:rPr>
        <w:t xml:space="preserve">. </w:t>
      </w:r>
      <w:r w:rsidR="00C62489" w:rsidRPr="00D055B5">
        <w:rPr>
          <w:sz w:val="22"/>
          <w:szCs w:val="22"/>
        </w:rPr>
        <w:t xml:space="preserve">Dit geldt </w:t>
      </w:r>
      <w:r w:rsidR="00675600" w:rsidRPr="00D055B5">
        <w:rPr>
          <w:sz w:val="22"/>
          <w:szCs w:val="22"/>
        </w:rPr>
        <w:t>bijvoorbeeld voor verdere ontwikkelingen van energiedelen</w:t>
      </w:r>
      <w:r w:rsidR="006E27DF" w:rsidRPr="00D055B5">
        <w:rPr>
          <w:sz w:val="22"/>
          <w:szCs w:val="22"/>
        </w:rPr>
        <w:t xml:space="preserve"> en </w:t>
      </w:r>
      <w:r w:rsidR="002F0DA4" w:rsidRPr="00D055B5">
        <w:rPr>
          <w:sz w:val="22"/>
          <w:szCs w:val="22"/>
        </w:rPr>
        <w:t>de wijze waarop administratieve pr</w:t>
      </w:r>
      <w:r w:rsidR="006E27DF" w:rsidRPr="00D055B5">
        <w:rPr>
          <w:sz w:val="22"/>
          <w:szCs w:val="22"/>
        </w:rPr>
        <w:t>ocessen worden ingericht</w:t>
      </w:r>
      <w:r w:rsidR="0022311E" w:rsidRPr="00D055B5">
        <w:rPr>
          <w:sz w:val="22"/>
          <w:szCs w:val="22"/>
        </w:rPr>
        <w:t xml:space="preserve">. </w:t>
      </w:r>
      <w:r w:rsidR="00F21940" w:rsidRPr="00D055B5">
        <w:rPr>
          <w:sz w:val="22"/>
          <w:szCs w:val="22"/>
        </w:rPr>
        <w:t xml:space="preserve">Dit zorgt ervoor </w:t>
      </w:r>
      <w:r w:rsidR="007F67A8" w:rsidRPr="00D055B5">
        <w:rPr>
          <w:sz w:val="22"/>
          <w:szCs w:val="22"/>
        </w:rPr>
        <w:t xml:space="preserve">dat sommige conclusies zijn gebaseerd </w:t>
      </w:r>
      <w:r w:rsidR="00984A73" w:rsidRPr="00D055B5">
        <w:rPr>
          <w:sz w:val="22"/>
          <w:szCs w:val="22"/>
        </w:rPr>
        <w:t xml:space="preserve">op de </w:t>
      </w:r>
      <w:r w:rsidR="00F43E16" w:rsidRPr="00D055B5">
        <w:rPr>
          <w:sz w:val="22"/>
          <w:szCs w:val="22"/>
        </w:rPr>
        <w:t>huidige</w:t>
      </w:r>
      <w:r w:rsidR="00D746D6" w:rsidRPr="00D055B5">
        <w:rPr>
          <w:sz w:val="22"/>
          <w:szCs w:val="22"/>
        </w:rPr>
        <w:t xml:space="preserve"> beschikbare informatie</w:t>
      </w:r>
      <w:r w:rsidR="00711C6A" w:rsidRPr="00D055B5">
        <w:rPr>
          <w:sz w:val="22"/>
          <w:szCs w:val="22"/>
        </w:rPr>
        <w:t xml:space="preserve">, </w:t>
      </w:r>
      <w:r w:rsidR="00FF6C9C" w:rsidRPr="00D055B5">
        <w:rPr>
          <w:sz w:val="22"/>
          <w:szCs w:val="22"/>
        </w:rPr>
        <w:t>terwijl er wel een kans bestaat dat door toek</w:t>
      </w:r>
      <w:r w:rsidR="00A87DCC" w:rsidRPr="00D055B5">
        <w:rPr>
          <w:sz w:val="22"/>
          <w:szCs w:val="22"/>
        </w:rPr>
        <w:t xml:space="preserve">omstige ontwikkelingen invloed hebben op de haalbaarheid. </w:t>
      </w:r>
    </w:p>
    <w:p w14:paraId="10FBF41E" w14:textId="38BA8F68" w:rsidR="00272252" w:rsidRPr="00D055B5" w:rsidRDefault="00272252" w:rsidP="00A72A46">
      <w:pPr>
        <w:rPr>
          <w:sz w:val="22"/>
          <w:szCs w:val="22"/>
        </w:rPr>
      </w:pPr>
      <w:r w:rsidRPr="00D055B5">
        <w:rPr>
          <w:sz w:val="22"/>
          <w:szCs w:val="22"/>
        </w:rPr>
        <w:t xml:space="preserve">Verder </w:t>
      </w:r>
      <w:r w:rsidR="00C00846" w:rsidRPr="00D055B5">
        <w:rPr>
          <w:sz w:val="22"/>
          <w:szCs w:val="22"/>
        </w:rPr>
        <w:t xml:space="preserve">op het gebied </w:t>
      </w:r>
      <w:r w:rsidR="0075146A" w:rsidRPr="00D055B5">
        <w:rPr>
          <w:sz w:val="22"/>
          <w:szCs w:val="22"/>
        </w:rPr>
        <w:t xml:space="preserve">van </w:t>
      </w:r>
      <w:r w:rsidR="007815F4" w:rsidRPr="00D055B5">
        <w:rPr>
          <w:sz w:val="22"/>
          <w:szCs w:val="22"/>
        </w:rPr>
        <w:t xml:space="preserve">het technische vlak vooral gewerkt </w:t>
      </w:r>
      <w:r w:rsidR="002304C8" w:rsidRPr="00D055B5">
        <w:rPr>
          <w:sz w:val="22"/>
          <w:szCs w:val="22"/>
        </w:rPr>
        <w:t>algemene literatuur, praktij</w:t>
      </w:r>
      <w:r w:rsidR="008524E9">
        <w:rPr>
          <w:sz w:val="22"/>
          <w:szCs w:val="22"/>
        </w:rPr>
        <w:t>k</w:t>
      </w:r>
      <w:r w:rsidR="002304C8" w:rsidRPr="00D055B5">
        <w:rPr>
          <w:sz w:val="22"/>
          <w:szCs w:val="22"/>
        </w:rPr>
        <w:t xml:space="preserve">voorbeelden en enquêtegegevens. Dit omdat </w:t>
      </w:r>
      <w:r w:rsidR="00984C84" w:rsidRPr="00D055B5">
        <w:rPr>
          <w:sz w:val="22"/>
          <w:szCs w:val="22"/>
        </w:rPr>
        <w:t xml:space="preserve">er geen toegang was tot </w:t>
      </w:r>
      <w:r w:rsidR="00B22993" w:rsidRPr="00D055B5">
        <w:rPr>
          <w:sz w:val="22"/>
          <w:szCs w:val="22"/>
        </w:rPr>
        <w:t xml:space="preserve">gedetailleerde </w:t>
      </w:r>
      <w:r w:rsidR="00CC40BD" w:rsidRPr="00D055B5">
        <w:rPr>
          <w:sz w:val="22"/>
          <w:szCs w:val="22"/>
        </w:rPr>
        <w:t xml:space="preserve">netbeheergegevens van Berghuizen. </w:t>
      </w:r>
      <w:r w:rsidR="00D60DEB" w:rsidRPr="00D055B5">
        <w:rPr>
          <w:sz w:val="22"/>
          <w:szCs w:val="22"/>
        </w:rPr>
        <w:t xml:space="preserve">Voor </w:t>
      </w:r>
      <w:r w:rsidR="00195EC4" w:rsidRPr="00D055B5">
        <w:rPr>
          <w:sz w:val="22"/>
          <w:szCs w:val="22"/>
        </w:rPr>
        <w:t xml:space="preserve">een </w:t>
      </w:r>
      <w:r w:rsidR="00FD5C52" w:rsidRPr="00D055B5">
        <w:rPr>
          <w:sz w:val="22"/>
          <w:szCs w:val="22"/>
        </w:rPr>
        <w:t xml:space="preserve">volledig technische beoordeling zou </w:t>
      </w:r>
      <w:r w:rsidR="007D3D1C" w:rsidRPr="00D055B5">
        <w:rPr>
          <w:sz w:val="22"/>
          <w:szCs w:val="22"/>
        </w:rPr>
        <w:t>in samenwerking met bijvoorbeeld een netbeheerder of energieleverancier onderzoek moet</w:t>
      </w:r>
      <w:r w:rsidR="00706BAD" w:rsidRPr="00D055B5">
        <w:rPr>
          <w:sz w:val="22"/>
          <w:szCs w:val="22"/>
        </w:rPr>
        <w:t xml:space="preserve">en worden gedaan. </w:t>
      </w:r>
    </w:p>
    <w:p w14:paraId="1463BBB4" w14:textId="749090A6" w:rsidR="002604CC" w:rsidRPr="00A05F9C" w:rsidRDefault="009D2663" w:rsidP="00A72A46">
      <w:pPr>
        <w:rPr>
          <w:sz w:val="22"/>
          <w:szCs w:val="22"/>
        </w:rPr>
      </w:pPr>
      <w:r w:rsidRPr="00D055B5">
        <w:rPr>
          <w:sz w:val="22"/>
          <w:szCs w:val="22"/>
        </w:rPr>
        <w:t xml:space="preserve">Wat een sterk punt is van dit onderzoek </w:t>
      </w:r>
      <w:r w:rsidR="005E5A1D" w:rsidRPr="00D055B5">
        <w:rPr>
          <w:sz w:val="22"/>
          <w:szCs w:val="22"/>
        </w:rPr>
        <w:t xml:space="preserve">is </w:t>
      </w:r>
      <w:r w:rsidR="005B4954" w:rsidRPr="00D055B5">
        <w:rPr>
          <w:sz w:val="22"/>
          <w:szCs w:val="22"/>
        </w:rPr>
        <w:t>de dire</w:t>
      </w:r>
      <w:r w:rsidR="002C32B2" w:rsidRPr="00D055B5">
        <w:rPr>
          <w:sz w:val="22"/>
          <w:szCs w:val="22"/>
        </w:rPr>
        <w:t xml:space="preserve">cte betrokkenheid van de inwoners van Berghuizen. </w:t>
      </w:r>
      <w:r w:rsidR="00673A02" w:rsidRPr="00D055B5">
        <w:rPr>
          <w:sz w:val="22"/>
          <w:szCs w:val="22"/>
        </w:rPr>
        <w:t xml:space="preserve">Mede door de enquêtes </w:t>
      </w:r>
      <w:r w:rsidR="00400D0F" w:rsidRPr="00D055B5">
        <w:rPr>
          <w:sz w:val="22"/>
          <w:szCs w:val="22"/>
        </w:rPr>
        <w:t>deur tot deur af te nemen</w:t>
      </w:r>
      <w:r w:rsidR="00D11886" w:rsidRPr="00D055B5">
        <w:rPr>
          <w:sz w:val="22"/>
          <w:szCs w:val="22"/>
        </w:rPr>
        <w:t xml:space="preserve"> zijn er niet alleen gegevens verzameld maar is er ook </w:t>
      </w:r>
      <w:r w:rsidR="00BC786D" w:rsidRPr="00D055B5">
        <w:rPr>
          <w:sz w:val="22"/>
          <w:szCs w:val="22"/>
        </w:rPr>
        <w:t xml:space="preserve">bewustwording bij de </w:t>
      </w:r>
      <w:r w:rsidR="00456082" w:rsidRPr="00D055B5">
        <w:rPr>
          <w:sz w:val="22"/>
          <w:szCs w:val="22"/>
        </w:rPr>
        <w:t xml:space="preserve">bewoners gecreëerd. </w:t>
      </w:r>
      <w:r w:rsidR="00B91D23" w:rsidRPr="00D055B5">
        <w:rPr>
          <w:sz w:val="22"/>
          <w:szCs w:val="22"/>
        </w:rPr>
        <w:t xml:space="preserve">Dit kan </w:t>
      </w:r>
      <w:r w:rsidR="009564CE" w:rsidRPr="00D055B5">
        <w:rPr>
          <w:sz w:val="22"/>
          <w:szCs w:val="22"/>
        </w:rPr>
        <w:t xml:space="preserve">ervoor zorgen dat er in de toekomst </w:t>
      </w:r>
      <w:r w:rsidR="00AA6206" w:rsidRPr="00D055B5">
        <w:rPr>
          <w:sz w:val="22"/>
          <w:szCs w:val="22"/>
        </w:rPr>
        <w:t xml:space="preserve">extra draagvlak en betrokkenheid plaats </w:t>
      </w:r>
      <w:r w:rsidR="000B4EDF" w:rsidRPr="00D055B5">
        <w:rPr>
          <w:sz w:val="22"/>
          <w:szCs w:val="22"/>
        </w:rPr>
        <w:t>vindt</w:t>
      </w:r>
      <w:r w:rsidR="00AA6206" w:rsidRPr="00D055B5">
        <w:rPr>
          <w:sz w:val="22"/>
          <w:szCs w:val="22"/>
        </w:rPr>
        <w:t xml:space="preserve">. </w:t>
      </w:r>
    </w:p>
    <w:p w14:paraId="250ACAAA" w14:textId="5E163107" w:rsidR="00AA6206" w:rsidRPr="00A05F9C" w:rsidRDefault="00E21982" w:rsidP="00A72A46">
      <w:pPr>
        <w:rPr>
          <w:sz w:val="22"/>
          <w:szCs w:val="22"/>
        </w:rPr>
      </w:pPr>
      <w:r w:rsidRPr="00A05F9C">
        <w:rPr>
          <w:sz w:val="22"/>
          <w:szCs w:val="22"/>
        </w:rPr>
        <w:t xml:space="preserve">De conclusie die hieruit </w:t>
      </w:r>
      <w:r w:rsidR="00474C76" w:rsidRPr="00A05F9C">
        <w:rPr>
          <w:sz w:val="22"/>
          <w:szCs w:val="22"/>
        </w:rPr>
        <w:t>ge</w:t>
      </w:r>
      <w:r w:rsidRPr="00A05F9C">
        <w:rPr>
          <w:sz w:val="22"/>
          <w:szCs w:val="22"/>
        </w:rPr>
        <w:t>tr</w:t>
      </w:r>
      <w:r w:rsidR="00474C76" w:rsidRPr="00A05F9C">
        <w:rPr>
          <w:sz w:val="22"/>
          <w:szCs w:val="22"/>
        </w:rPr>
        <w:t>o</w:t>
      </w:r>
      <w:r w:rsidRPr="00A05F9C">
        <w:rPr>
          <w:sz w:val="22"/>
          <w:szCs w:val="22"/>
        </w:rPr>
        <w:t xml:space="preserve">kken </w:t>
      </w:r>
      <w:r w:rsidR="00474C76" w:rsidRPr="00A05F9C">
        <w:rPr>
          <w:sz w:val="22"/>
          <w:szCs w:val="22"/>
        </w:rPr>
        <w:t xml:space="preserve">kan worden </w:t>
      </w:r>
      <w:r w:rsidR="0068300A" w:rsidRPr="00A05F9C">
        <w:rPr>
          <w:sz w:val="22"/>
          <w:szCs w:val="22"/>
        </w:rPr>
        <w:t xml:space="preserve">is dat dit onderzoek </w:t>
      </w:r>
      <w:r w:rsidR="00E52861" w:rsidRPr="00A05F9C">
        <w:rPr>
          <w:sz w:val="22"/>
          <w:szCs w:val="22"/>
        </w:rPr>
        <w:t>een goed eerst</w:t>
      </w:r>
      <w:r w:rsidR="00474C76" w:rsidRPr="00A05F9C">
        <w:rPr>
          <w:sz w:val="22"/>
          <w:szCs w:val="22"/>
        </w:rPr>
        <w:t xml:space="preserve">e inzicht geeft in </w:t>
      </w:r>
      <w:r w:rsidR="00E7448E" w:rsidRPr="00A05F9C">
        <w:rPr>
          <w:sz w:val="22"/>
          <w:szCs w:val="22"/>
        </w:rPr>
        <w:t xml:space="preserve">de mogelijkheden voor het dorp. </w:t>
      </w:r>
      <w:r w:rsidR="008419EB" w:rsidRPr="00A05F9C">
        <w:rPr>
          <w:sz w:val="22"/>
          <w:szCs w:val="22"/>
        </w:rPr>
        <w:t xml:space="preserve">Ondanks dat </w:t>
      </w:r>
      <w:r w:rsidR="00F626CC" w:rsidRPr="00A05F9C">
        <w:rPr>
          <w:sz w:val="22"/>
          <w:szCs w:val="22"/>
        </w:rPr>
        <w:t xml:space="preserve">er </w:t>
      </w:r>
      <w:r w:rsidR="003E6844" w:rsidRPr="00A05F9C">
        <w:rPr>
          <w:sz w:val="22"/>
          <w:szCs w:val="22"/>
        </w:rPr>
        <w:t xml:space="preserve">een aantal </w:t>
      </w:r>
      <w:r w:rsidR="007754E3" w:rsidRPr="00A05F9C">
        <w:rPr>
          <w:sz w:val="22"/>
          <w:szCs w:val="22"/>
        </w:rPr>
        <w:t>gebreken plaatsvinden</w:t>
      </w:r>
      <w:r w:rsidR="008B32E3" w:rsidRPr="00A05F9C">
        <w:rPr>
          <w:sz w:val="22"/>
          <w:szCs w:val="22"/>
        </w:rPr>
        <w:t>, ge</w:t>
      </w:r>
      <w:r w:rsidR="00EF7B3F" w:rsidRPr="00A05F9C">
        <w:rPr>
          <w:sz w:val="22"/>
          <w:szCs w:val="22"/>
        </w:rPr>
        <w:t xml:space="preserve">eft dit onderzoek </w:t>
      </w:r>
      <w:r w:rsidR="00DC7F6C" w:rsidRPr="00A05F9C">
        <w:rPr>
          <w:sz w:val="22"/>
          <w:szCs w:val="22"/>
        </w:rPr>
        <w:t xml:space="preserve">voldoende aanleiding om verdere stappen </w:t>
      </w:r>
      <w:r w:rsidR="00EE730E" w:rsidRPr="00A05F9C">
        <w:rPr>
          <w:sz w:val="22"/>
          <w:szCs w:val="22"/>
        </w:rPr>
        <w:t>r</w:t>
      </w:r>
      <w:r w:rsidR="002604CC" w:rsidRPr="00A05F9C">
        <w:rPr>
          <w:sz w:val="22"/>
          <w:szCs w:val="22"/>
        </w:rPr>
        <w:t xml:space="preserve">ichting het oprichten van de energiegemeenschap te overwegen. </w:t>
      </w:r>
    </w:p>
    <w:p w14:paraId="2C2E70E1" w14:textId="12ADDD6B" w:rsidR="0036667D" w:rsidRPr="000079D2" w:rsidRDefault="0036667D" w:rsidP="00A72A46">
      <w:r>
        <w:br w:type="page"/>
      </w:r>
    </w:p>
    <w:p w14:paraId="2D84A1D0" w14:textId="11FA0C34" w:rsidR="00C1422B" w:rsidRPr="004C18D9" w:rsidRDefault="004C18D9" w:rsidP="004C18D9">
      <w:pPr>
        <w:keepNext/>
        <w:keepLines/>
        <w:spacing w:before="360" w:after="80"/>
        <w:outlineLvl w:val="0"/>
        <w:rPr>
          <w:rFonts w:asciiTheme="majorHAnsi" w:eastAsiaTheme="majorEastAsia" w:hAnsiTheme="majorHAnsi" w:cstheme="majorBidi"/>
          <w:color w:val="0F4761" w:themeColor="accent1" w:themeShade="BF"/>
          <w:sz w:val="28"/>
          <w:szCs w:val="28"/>
        </w:rPr>
      </w:pPr>
      <w:bookmarkStart w:id="111" w:name="_Toc229679609"/>
      <w:bookmarkStart w:id="112" w:name="_Toc229679740"/>
      <w:r w:rsidRPr="004C18D9">
        <w:rPr>
          <w:rFonts w:asciiTheme="majorHAnsi" w:eastAsiaTheme="majorEastAsia" w:hAnsiTheme="majorHAnsi" w:cstheme="majorBidi"/>
          <w:color w:val="0F4761" w:themeColor="accent1" w:themeShade="BF"/>
          <w:sz w:val="28"/>
          <w:szCs w:val="28"/>
        </w:rPr>
        <w:lastRenderedPageBreak/>
        <w:t>Literatuurlijst</w:t>
      </w:r>
      <w:bookmarkEnd w:id="111"/>
      <w:bookmarkEnd w:id="112"/>
      <w:r w:rsidRPr="004C18D9">
        <w:rPr>
          <w:rFonts w:asciiTheme="majorHAnsi" w:eastAsiaTheme="majorEastAsia" w:hAnsiTheme="majorHAnsi" w:cstheme="majorBidi"/>
          <w:color w:val="0F4761" w:themeColor="accent1" w:themeShade="BF"/>
          <w:sz w:val="28"/>
          <w:szCs w:val="28"/>
        </w:rPr>
        <w:t xml:space="preserve"> </w:t>
      </w:r>
    </w:p>
    <w:p w14:paraId="26FA6AA2" w14:textId="59BFC79D" w:rsidR="00C1422B" w:rsidRDefault="00C1422B" w:rsidP="004C18D9">
      <w:r w:rsidRPr="00C1422B">
        <w:t>Alles over buurtbatterijen | Zonneplan. (</w:t>
      </w:r>
      <w:proofErr w:type="spellStart"/>
      <w:proofErr w:type="gramStart"/>
      <w:r w:rsidRPr="00C1422B">
        <w:t>z.d.</w:t>
      </w:r>
      <w:proofErr w:type="spellEnd"/>
      <w:proofErr w:type="gramEnd"/>
      <w:r w:rsidRPr="00C1422B">
        <w:t xml:space="preserve">). Zonneplan. </w:t>
      </w:r>
      <w:hyperlink r:id="rId24" w:history="1">
        <w:r w:rsidRPr="00294623">
          <w:rPr>
            <w:rStyle w:val="Hyperlink"/>
          </w:rPr>
          <w:t>https://www.zonneplan.nl/thuisbatterij/soorten/buurtbatterij</w:t>
        </w:r>
      </w:hyperlink>
      <w:r>
        <w:t xml:space="preserve"> </w:t>
      </w:r>
    </w:p>
    <w:bookmarkEnd w:id="78"/>
    <w:p w14:paraId="6A923C1D" w14:textId="72D78974" w:rsidR="0036534A" w:rsidRPr="00C1422B" w:rsidRDefault="00027256" w:rsidP="004C18D9">
      <w:r w:rsidRPr="00027256">
        <w:t>ANWB. (</w:t>
      </w:r>
      <w:proofErr w:type="spellStart"/>
      <w:proofErr w:type="gramStart"/>
      <w:r w:rsidRPr="00027256">
        <w:t>z.d.</w:t>
      </w:r>
      <w:proofErr w:type="spellEnd"/>
      <w:proofErr w:type="gramEnd"/>
      <w:r w:rsidRPr="00027256">
        <w:t xml:space="preserve">). Thuisbatterij: alles wat je wil weten. </w:t>
      </w:r>
      <w:hyperlink r:id="rId25" w:history="1">
        <w:r w:rsidRPr="00294623">
          <w:rPr>
            <w:rStyle w:val="Hyperlink"/>
          </w:rPr>
          <w:t>https://www.anwb.nl/energie/thuisbatterij-alles-wat-je-wil-weten</w:t>
        </w:r>
      </w:hyperlink>
      <w:r w:rsidR="004C18D9">
        <w:t xml:space="preserve"> </w:t>
      </w:r>
    </w:p>
    <w:p w14:paraId="7469D859" w14:textId="40B2D0A0" w:rsidR="004C18D9" w:rsidRDefault="0036534A" w:rsidP="004C18D9">
      <w:r w:rsidRPr="0036534A">
        <w:rPr>
          <w:i/>
          <w:iCs/>
        </w:rPr>
        <w:t>Buurtbatterij: alles wat je moet weten | ENGIE</w:t>
      </w:r>
      <w:r w:rsidRPr="0036534A">
        <w:t>. (</w:t>
      </w:r>
      <w:proofErr w:type="spellStart"/>
      <w:proofErr w:type="gramStart"/>
      <w:r w:rsidRPr="0036534A">
        <w:t>z.d.</w:t>
      </w:r>
      <w:proofErr w:type="spellEnd"/>
      <w:proofErr w:type="gramEnd"/>
      <w:r w:rsidRPr="0036534A">
        <w:t xml:space="preserve">). ENGIE. </w:t>
      </w:r>
      <w:hyperlink r:id="rId26" w:history="1">
        <w:r w:rsidRPr="00DE599A">
          <w:rPr>
            <w:rStyle w:val="Hyperlink"/>
          </w:rPr>
          <w:t>https://www.engie.nl/over-ons/kennisbank/artikel/buurtbatterij</w:t>
        </w:r>
      </w:hyperlink>
      <w:r>
        <w:t xml:space="preserve"> </w:t>
      </w:r>
    </w:p>
    <w:p w14:paraId="1B9DC0FA" w14:textId="77777777" w:rsidR="004C18D9" w:rsidRDefault="004C18D9" w:rsidP="004C18D9">
      <w:r w:rsidRPr="004C18D9">
        <w:t xml:space="preserve">Energy.nl - TNO. (2025, 7 mei). </w:t>
      </w:r>
      <w:r w:rsidRPr="004C18D9">
        <w:rPr>
          <w:i/>
          <w:iCs/>
        </w:rPr>
        <w:t>Energiedelen, wat is het? - Energy.nl</w:t>
      </w:r>
      <w:r w:rsidRPr="004C18D9">
        <w:t xml:space="preserve">. Energy.nl. </w:t>
      </w:r>
      <w:hyperlink r:id="rId27" w:history="1">
        <w:r w:rsidRPr="004C18D9">
          <w:rPr>
            <w:color w:val="467886" w:themeColor="hyperlink"/>
            <w:u w:val="single"/>
          </w:rPr>
          <w:t>https://energy.nl/publications/energiedelen-wat-is-het/</w:t>
        </w:r>
      </w:hyperlink>
      <w:r w:rsidRPr="004C18D9">
        <w:t xml:space="preserve"> </w:t>
      </w:r>
    </w:p>
    <w:p w14:paraId="1AB1A117" w14:textId="218F406C" w:rsidR="00C750E3" w:rsidRDefault="00C750E3" w:rsidP="004C18D9">
      <w:hyperlink r:id="rId28" w:tgtFrame="_new" w:history="1">
        <w:r w:rsidRPr="00232251">
          <w:rPr>
            <w:rStyle w:val="Hyperlink"/>
            <w:color w:val="auto"/>
            <w:u w:val="none"/>
          </w:rPr>
          <w:t>Enexis</w:t>
        </w:r>
      </w:hyperlink>
      <w:r w:rsidRPr="00C750E3">
        <w:t xml:space="preserve">. (2024). </w:t>
      </w:r>
      <w:r w:rsidRPr="00C750E3">
        <w:rPr>
          <w:i/>
          <w:iCs/>
        </w:rPr>
        <w:t>Impact van elektrisch laden op het elektriciteitsnet</w:t>
      </w:r>
      <w:r w:rsidRPr="00C750E3">
        <w:t>.</w:t>
      </w:r>
      <w:r>
        <w:t xml:space="preserve"> </w:t>
      </w:r>
      <w:r w:rsidRPr="00C750E3">
        <w:t xml:space="preserve">11, van </w:t>
      </w:r>
      <w:hyperlink r:id="rId29" w:tgtFrame="_new" w:history="1">
        <w:r w:rsidRPr="00C750E3">
          <w:rPr>
            <w:rStyle w:val="Hyperlink"/>
          </w:rPr>
          <w:t>https://www.enexis.nl</w:t>
        </w:r>
      </w:hyperlink>
    </w:p>
    <w:p w14:paraId="1351E412" w14:textId="7C798ED9" w:rsidR="003503ED" w:rsidRDefault="003503ED" w:rsidP="004C18D9">
      <w:r w:rsidRPr="003503ED">
        <w:t xml:space="preserve">Hier.nu. (2026, 17 maart). </w:t>
      </w:r>
      <w:r w:rsidRPr="003503ED">
        <w:rPr>
          <w:i/>
          <w:iCs/>
        </w:rPr>
        <w:t>Wat is energiedelen in een energiegemeenschap?</w:t>
      </w:r>
      <w:r w:rsidRPr="003503ED">
        <w:t xml:space="preserve"> HIER. </w:t>
      </w:r>
      <w:hyperlink r:id="rId30" w:history="1">
        <w:r w:rsidRPr="00DE599A">
          <w:rPr>
            <w:rStyle w:val="Hyperlink"/>
          </w:rPr>
          <w:t>https://www.hier.nu/slim-stroomgebruik-in-buurt/wat-is-energiedelen-in-een-energiegemeenschap?utm_source=google&amp;utm_medium=cpc&amp;utm_campaign=.MEO%20-%20SlimmeBuren%20overzicht%20-%20PMAX&amp;utm_id=23313241617&amp;gad_source=1&amp;gad_campaignid=23317298397&amp;gbraid=0AAAAADPaPU3MC8ycYEGFAXGmB0obPe0Ei&amp;gclid=CjwKCAjwhqfPBhBWEiwAZo196lI2HlsTep7NzdylV9urqVUAEzIPiTnPCqyvCxcQOQV8FnUTcX5fDRoCb78QAvD_BwE</w:t>
        </w:r>
      </w:hyperlink>
      <w:r>
        <w:t xml:space="preserve"> </w:t>
      </w:r>
    </w:p>
    <w:p w14:paraId="3132C474" w14:textId="1031C9A6" w:rsidR="00C6682E" w:rsidRDefault="0022371E" w:rsidP="004C18D9">
      <w:r w:rsidRPr="0022371E">
        <w:t>Hoe monitor je het energieverbruik van de leden van je energiegemeenschap? (</w:t>
      </w:r>
      <w:proofErr w:type="spellStart"/>
      <w:proofErr w:type="gramStart"/>
      <w:r w:rsidRPr="0022371E">
        <w:t>z.d.</w:t>
      </w:r>
      <w:proofErr w:type="spellEnd"/>
      <w:proofErr w:type="gramEnd"/>
      <w:r w:rsidRPr="0022371E">
        <w:t xml:space="preserve">). </w:t>
      </w:r>
      <w:hyperlink r:id="rId31" w:history="1">
        <w:r w:rsidRPr="00895605">
          <w:rPr>
            <w:rStyle w:val="Hyperlink"/>
          </w:rPr>
          <w:t>https://energiesamen.document360.io/docs/hoe-monitor-je-het-energieverbruik-van-de-leden-van-je-energiegemeenschap</w:t>
        </w:r>
      </w:hyperlink>
      <w:r>
        <w:t xml:space="preserve"> </w:t>
      </w:r>
    </w:p>
    <w:p w14:paraId="454635D3" w14:textId="08E4B005" w:rsidR="00D62503" w:rsidRPr="004C18D9" w:rsidRDefault="00D62503" w:rsidP="004C18D9">
      <w:r w:rsidRPr="00D62503">
        <w:rPr>
          <w:i/>
          <w:iCs/>
        </w:rPr>
        <w:t>Investeringssubsidie duurzame energie en energiebesparing (ISDE)</w:t>
      </w:r>
      <w:r w:rsidRPr="00D62503">
        <w:t>. (</w:t>
      </w:r>
      <w:proofErr w:type="spellStart"/>
      <w:proofErr w:type="gramStart"/>
      <w:r w:rsidRPr="00D62503">
        <w:t>z.d.</w:t>
      </w:r>
      <w:proofErr w:type="spellEnd"/>
      <w:proofErr w:type="gramEnd"/>
      <w:r w:rsidRPr="00D62503">
        <w:t xml:space="preserve">). RVO.nl. </w:t>
      </w:r>
      <w:hyperlink r:id="rId32" w:history="1">
        <w:r w:rsidRPr="00C37A37">
          <w:rPr>
            <w:rStyle w:val="Hyperlink"/>
          </w:rPr>
          <w:t>https://www.rvo.nl/subsidies-financiering/isde</w:t>
        </w:r>
      </w:hyperlink>
      <w:r>
        <w:t xml:space="preserve"> </w:t>
      </w:r>
    </w:p>
    <w:p w14:paraId="0E00E701" w14:textId="77777777" w:rsidR="004C18D9" w:rsidRDefault="004C18D9" w:rsidP="004C18D9">
      <w:r w:rsidRPr="004C18D9">
        <w:t xml:space="preserve">Leen, J., &amp; Mertens, J. (2021). </w:t>
      </w:r>
      <w:r w:rsidRPr="004C18D9">
        <w:rPr>
          <w:i/>
          <w:iCs/>
        </w:rPr>
        <w:t>Praktijkgericht onderzoek in bedrijf</w:t>
      </w:r>
      <w:r w:rsidRPr="004C18D9">
        <w:t>.</w:t>
      </w:r>
    </w:p>
    <w:p w14:paraId="5A6236BD" w14:textId="290C7C9C" w:rsidR="00C73B7D" w:rsidRDefault="00C73B7D" w:rsidP="004C18D9">
      <w:r w:rsidRPr="00C73B7D">
        <w:t>Kosten thuisbatterij: prijzen en informatie | Zonneplan. (</w:t>
      </w:r>
      <w:proofErr w:type="spellStart"/>
      <w:proofErr w:type="gramStart"/>
      <w:r w:rsidRPr="00C73B7D">
        <w:t>z.d.</w:t>
      </w:r>
      <w:proofErr w:type="spellEnd"/>
      <w:proofErr w:type="gramEnd"/>
      <w:r w:rsidRPr="00C73B7D">
        <w:t xml:space="preserve">). Zonneplan. </w:t>
      </w:r>
      <w:hyperlink r:id="rId33" w:anchor="blok-2" w:history="1">
        <w:r w:rsidRPr="00294623">
          <w:rPr>
            <w:rStyle w:val="Hyperlink"/>
          </w:rPr>
          <w:t>https://www.zonneplan.nl/thuisbatterij/prijs#blok-2</w:t>
        </w:r>
      </w:hyperlink>
      <w:r>
        <w:t xml:space="preserve"> </w:t>
      </w:r>
    </w:p>
    <w:p w14:paraId="1300158D" w14:textId="49542690" w:rsidR="005379A9" w:rsidRDefault="005379A9" w:rsidP="004C18D9">
      <w:r w:rsidRPr="005379A9">
        <w:t xml:space="preserve">KVK. (2026, 19 februari). De coöperatie: rechtsvorm voor samenwerkende ondernemers. </w:t>
      </w:r>
      <w:hyperlink r:id="rId34" w:history="1">
        <w:r w:rsidRPr="00C37A37">
          <w:rPr>
            <w:rStyle w:val="Hyperlink"/>
          </w:rPr>
          <w:t>https://www.kvk.nl/starten/de-cooperatie/</w:t>
        </w:r>
      </w:hyperlink>
      <w:r>
        <w:t xml:space="preserve"> </w:t>
      </w:r>
    </w:p>
    <w:p w14:paraId="2AD76283" w14:textId="607492B0" w:rsidR="00E905C9" w:rsidRDefault="00E905C9" w:rsidP="004C18D9">
      <w:r w:rsidRPr="00E905C9">
        <w:t>KVK &amp; Centraal Bureau voor de Statistiek. (</w:t>
      </w:r>
      <w:proofErr w:type="spellStart"/>
      <w:proofErr w:type="gramStart"/>
      <w:r w:rsidRPr="00E905C9">
        <w:t>z.d.</w:t>
      </w:r>
      <w:proofErr w:type="spellEnd"/>
      <w:proofErr w:type="gramEnd"/>
      <w:r w:rsidRPr="00E905C9">
        <w:t xml:space="preserve">). De coöperatie. </w:t>
      </w:r>
      <w:proofErr w:type="gramStart"/>
      <w:r w:rsidRPr="00E905C9">
        <w:t>ondernemersplein.overheid.nl</w:t>
      </w:r>
      <w:proofErr w:type="gramEnd"/>
      <w:r w:rsidRPr="00E905C9">
        <w:t xml:space="preserve">. </w:t>
      </w:r>
      <w:hyperlink r:id="rId35" w:history="1">
        <w:r w:rsidRPr="00C37A37">
          <w:rPr>
            <w:rStyle w:val="Hyperlink"/>
          </w:rPr>
          <w:t>https://ondernemersplein.overheid.nl/bedrijfsvoering/rechtsvormen-en-organisatie/de-cooperatie/</w:t>
        </w:r>
      </w:hyperlink>
      <w:r>
        <w:t xml:space="preserve"> </w:t>
      </w:r>
    </w:p>
    <w:p w14:paraId="7EE65718" w14:textId="19C65FDC" w:rsidR="00C62FAC" w:rsidRPr="004C18D9" w:rsidRDefault="00C62FAC" w:rsidP="004C18D9">
      <w:r w:rsidRPr="00C62FAC">
        <w:t xml:space="preserve">Math </w:t>
      </w:r>
      <w:proofErr w:type="spellStart"/>
      <w:r w:rsidRPr="00C62FAC">
        <w:t>with</w:t>
      </w:r>
      <w:proofErr w:type="spellEnd"/>
      <w:r w:rsidRPr="00C62FAC">
        <w:t xml:space="preserve"> Menno. (2019, 16 juli). </w:t>
      </w:r>
      <w:r w:rsidRPr="00C62FAC">
        <w:rPr>
          <w:i/>
          <w:iCs/>
        </w:rPr>
        <w:t>Betrouwbaarheidsinterval voor de populatieproportie (</w:t>
      </w:r>
      <w:proofErr w:type="gramStart"/>
      <w:r w:rsidRPr="00C62FAC">
        <w:rPr>
          <w:i/>
          <w:iCs/>
        </w:rPr>
        <w:t>HAVO wiskunde A</w:t>
      </w:r>
      <w:proofErr w:type="gramEnd"/>
      <w:r w:rsidRPr="00C62FAC">
        <w:rPr>
          <w:i/>
          <w:iCs/>
        </w:rPr>
        <w:t>)</w:t>
      </w:r>
      <w:r w:rsidRPr="00C62FAC">
        <w:t xml:space="preserve"> [Video]. YouTube. </w:t>
      </w:r>
      <w:hyperlink r:id="rId36" w:history="1">
        <w:r w:rsidRPr="00380993">
          <w:rPr>
            <w:rStyle w:val="Hyperlink"/>
          </w:rPr>
          <w:t>https://www.youtube.com/watch?v=7TXu0XQp54g</w:t>
        </w:r>
      </w:hyperlink>
      <w:r>
        <w:t xml:space="preserve"> </w:t>
      </w:r>
    </w:p>
    <w:p w14:paraId="6B6B7AFB" w14:textId="67A05A2F" w:rsidR="0025335D" w:rsidRPr="004C18D9" w:rsidRDefault="0025335D" w:rsidP="004C18D9">
      <w:r w:rsidRPr="0025335D">
        <w:lastRenderedPageBreak/>
        <w:t>Milieu Centraal. (</w:t>
      </w:r>
      <w:proofErr w:type="spellStart"/>
      <w:proofErr w:type="gramStart"/>
      <w:r w:rsidRPr="0025335D">
        <w:t>z.d.</w:t>
      </w:r>
      <w:proofErr w:type="spellEnd"/>
      <w:proofErr w:type="gramEnd"/>
      <w:r w:rsidRPr="0025335D">
        <w:t xml:space="preserve">). Prijs en opbrengst zonnepanelen. </w:t>
      </w:r>
      <w:hyperlink r:id="rId37" w:history="1">
        <w:r w:rsidRPr="00DE599A">
          <w:rPr>
            <w:rStyle w:val="Hyperlink"/>
          </w:rPr>
          <w:t>https://www.milieucentraal.nl/energie-besparen/zonnepanelen/kosten-en-opbrengst-zonnepanelen/</w:t>
        </w:r>
      </w:hyperlink>
      <w:r>
        <w:t xml:space="preserve"> </w:t>
      </w:r>
    </w:p>
    <w:p w14:paraId="53AABCF8" w14:textId="77777777" w:rsidR="004C18D9" w:rsidRPr="004C18D9" w:rsidRDefault="004C18D9" w:rsidP="004C18D9">
      <w:r w:rsidRPr="004C18D9">
        <w:t>Milieu Centraal. (</w:t>
      </w:r>
      <w:proofErr w:type="spellStart"/>
      <w:proofErr w:type="gramStart"/>
      <w:r w:rsidRPr="004C18D9">
        <w:t>z.d.</w:t>
      </w:r>
      <w:proofErr w:type="spellEnd"/>
      <w:proofErr w:type="gramEnd"/>
      <w:r w:rsidRPr="004C18D9">
        <w:t xml:space="preserve">). </w:t>
      </w:r>
      <w:r w:rsidRPr="004C18D9">
        <w:rPr>
          <w:i/>
          <w:iCs/>
        </w:rPr>
        <w:t>Zonnepanelen en salderen: hoe werkt het?</w:t>
      </w:r>
      <w:r w:rsidRPr="004C18D9">
        <w:t xml:space="preserve"> </w:t>
      </w:r>
      <w:hyperlink r:id="rId38" w:history="1">
        <w:r w:rsidRPr="004C18D9">
          <w:rPr>
            <w:color w:val="467886" w:themeColor="hyperlink"/>
            <w:u w:val="single"/>
          </w:rPr>
          <w:t>https://www.milieucentraal.nl/energie-besparen/zonnepanelen/salderingsregeling-voor-zonnepanelen/</w:t>
        </w:r>
      </w:hyperlink>
    </w:p>
    <w:p w14:paraId="58206B5B" w14:textId="77777777" w:rsidR="004C18D9" w:rsidRPr="004C18D9" w:rsidRDefault="004C18D9" w:rsidP="004C18D9">
      <w:r w:rsidRPr="004C18D9">
        <w:t xml:space="preserve">Ministerie van Algemene Zaken. (2026, 26 februari). </w:t>
      </w:r>
      <w:r w:rsidRPr="004C18D9">
        <w:rPr>
          <w:i/>
          <w:iCs/>
        </w:rPr>
        <w:t>Salderingsregeling stopt in 2027</w:t>
      </w:r>
      <w:r w:rsidRPr="004C18D9">
        <w:t xml:space="preserve">. Energie Thuis | Rijksoverheid.nl. </w:t>
      </w:r>
      <w:hyperlink r:id="rId39">
        <w:r w:rsidRPr="004C18D9">
          <w:rPr>
            <w:color w:val="467886" w:themeColor="hyperlink"/>
            <w:u w:val="single"/>
          </w:rPr>
          <w:t>https://www.rijksoverheid.nl/onderwerpen/energie-thuis/salderingsregeling</w:t>
        </w:r>
      </w:hyperlink>
      <w:r w:rsidRPr="004C18D9">
        <w:t xml:space="preserve"> </w:t>
      </w:r>
    </w:p>
    <w:p w14:paraId="6EC36629" w14:textId="77777777" w:rsidR="004C18D9" w:rsidRDefault="004C18D9" w:rsidP="004C18D9">
      <w:r w:rsidRPr="004C18D9">
        <w:t xml:space="preserve">Ministerie van Economische Zaken en Klimaat. (2024b, juni 4). Brede steun voor nieuwe energiewet. Nieuwsbericht | Rijksoverheid.nl. </w:t>
      </w:r>
      <w:hyperlink r:id="rId40" w:history="1">
        <w:r w:rsidRPr="004C18D9">
          <w:rPr>
            <w:color w:val="467886" w:themeColor="hyperlink"/>
            <w:u w:val="single"/>
          </w:rPr>
          <w:t>https://www.rijksoverheid.nl/actueel/nieuws/2024/06/04/brede-steun-voor-nieuwe-energiewet</w:t>
        </w:r>
      </w:hyperlink>
      <w:r w:rsidRPr="004C18D9">
        <w:t xml:space="preserve">? </w:t>
      </w:r>
    </w:p>
    <w:p w14:paraId="7D2955AB" w14:textId="1892D467" w:rsidR="00F95373" w:rsidRPr="00953DAC" w:rsidRDefault="00F95373" w:rsidP="004C18D9">
      <w:r w:rsidRPr="00F95373">
        <w:t xml:space="preserve">Notarissen, O. (2025, 23 juli). Eigenschappen energiegemeenschappen | </w:t>
      </w:r>
      <w:proofErr w:type="spellStart"/>
      <w:r w:rsidRPr="00F95373">
        <w:t>Olenz</w:t>
      </w:r>
      <w:proofErr w:type="spellEnd"/>
      <w:r w:rsidRPr="00F95373">
        <w:t xml:space="preserve"> notarissen. </w:t>
      </w:r>
      <w:proofErr w:type="spellStart"/>
      <w:r w:rsidRPr="00953DAC">
        <w:rPr>
          <w:i/>
          <w:iCs/>
        </w:rPr>
        <w:t>Olenz</w:t>
      </w:r>
      <w:proofErr w:type="spellEnd"/>
      <w:r w:rsidRPr="00953DAC">
        <w:rPr>
          <w:i/>
          <w:iCs/>
        </w:rPr>
        <w:t xml:space="preserve"> Notarissen</w:t>
      </w:r>
      <w:r w:rsidRPr="00953DAC">
        <w:t xml:space="preserve">. </w:t>
      </w:r>
      <w:hyperlink r:id="rId41" w:history="1">
        <w:r w:rsidRPr="00953DAC">
          <w:rPr>
            <w:rStyle w:val="Hyperlink"/>
          </w:rPr>
          <w:t>https://olenz.nl/eigenschappen-energiegemeenschappen/</w:t>
        </w:r>
      </w:hyperlink>
      <w:r w:rsidRPr="00953DAC">
        <w:t xml:space="preserve"> </w:t>
      </w:r>
    </w:p>
    <w:p w14:paraId="59332682" w14:textId="77777777" w:rsidR="004C18D9" w:rsidRDefault="004C18D9" w:rsidP="004C18D9">
      <w:r w:rsidRPr="004C18D9">
        <w:t xml:space="preserve">Ontwerpers, B. H. (2026, 17 maart). Meer weten over energie delen in energiegemeenschappen? - Energie </w:t>
      </w:r>
      <w:proofErr w:type="spellStart"/>
      <w:r w:rsidRPr="004C18D9">
        <w:t>VanOns</w:t>
      </w:r>
      <w:proofErr w:type="spellEnd"/>
      <w:r w:rsidRPr="004C18D9">
        <w:t xml:space="preserve">. Energie </w:t>
      </w:r>
      <w:proofErr w:type="spellStart"/>
      <w:r w:rsidRPr="004C18D9">
        <w:t>VanOns</w:t>
      </w:r>
      <w:proofErr w:type="spellEnd"/>
      <w:r w:rsidRPr="004C18D9">
        <w:t xml:space="preserve">. </w:t>
      </w:r>
      <w:hyperlink r:id="rId42">
        <w:r w:rsidRPr="004C18D9">
          <w:rPr>
            <w:color w:val="467886" w:themeColor="hyperlink"/>
            <w:u w:val="single"/>
          </w:rPr>
          <w:t>https://energie.vanons.org/energiegemeenschap/</w:t>
        </w:r>
      </w:hyperlink>
      <w:r w:rsidRPr="004C18D9">
        <w:t xml:space="preserve"> </w:t>
      </w:r>
    </w:p>
    <w:p w14:paraId="133E453F" w14:textId="66D1AE6F" w:rsidR="008A2BAF" w:rsidRDefault="008A2BAF" w:rsidP="004C18D9">
      <w:proofErr w:type="spellStart"/>
      <w:r w:rsidRPr="0054500B">
        <w:t>OpenAI</w:t>
      </w:r>
      <w:proofErr w:type="spellEnd"/>
      <w:r w:rsidRPr="0054500B">
        <w:t>. (202</w:t>
      </w:r>
      <w:r>
        <w:t>5</w:t>
      </w:r>
      <w:r w:rsidRPr="0054500B">
        <w:t xml:space="preserve">). </w:t>
      </w:r>
      <w:proofErr w:type="spellStart"/>
      <w:r w:rsidRPr="0054500B">
        <w:t>ChatGPT</w:t>
      </w:r>
      <w:proofErr w:type="spellEnd"/>
      <w:r w:rsidRPr="0054500B">
        <w:t xml:space="preserve"> (Versie </w:t>
      </w:r>
      <w:r>
        <w:t>5</w:t>
      </w:r>
      <w:r w:rsidRPr="0054500B">
        <w:t xml:space="preserve">.5) [Generatieve AI]. </w:t>
      </w:r>
      <w:hyperlink r:id="rId43" w:history="1">
        <w:r w:rsidRPr="00056E9E">
          <w:rPr>
            <w:rStyle w:val="Hyperlink"/>
          </w:rPr>
          <w:t>https://chat.openai.com</w:t>
        </w:r>
      </w:hyperlink>
    </w:p>
    <w:p w14:paraId="19774EA9" w14:textId="431B7896" w:rsidR="0054500B" w:rsidRDefault="0054500B" w:rsidP="004C18D9">
      <w:proofErr w:type="spellStart"/>
      <w:r w:rsidRPr="0054500B">
        <w:t>OpenAI</w:t>
      </w:r>
      <w:proofErr w:type="spellEnd"/>
      <w:r w:rsidRPr="0054500B">
        <w:t>. (202</w:t>
      </w:r>
      <w:r>
        <w:t>6</w:t>
      </w:r>
      <w:r w:rsidRPr="0054500B">
        <w:t xml:space="preserve">). </w:t>
      </w:r>
      <w:proofErr w:type="spellStart"/>
      <w:r w:rsidRPr="0054500B">
        <w:t>ChatGPT</w:t>
      </w:r>
      <w:proofErr w:type="spellEnd"/>
      <w:r w:rsidRPr="0054500B">
        <w:t xml:space="preserve"> (Versie </w:t>
      </w:r>
      <w:r w:rsidR="00432C5B">
        <w:t>5</w:t>
      </w:r>
      <w:r w:rsidRPr="0054500B">
        <w:t xml:space="preserve">.5) [Generatieve AI]. </w:t>
      </w:r>
      <w:hyperlink r:id="rId44" w:history="1">
        <w:r w:rsidRPr="00056E9E">
          <w:rPr>
            <w:rStyle w:val="Hyperlink"/>
          </w:rPr>
          <w:t>https://chat.openai.com</w:t>
        </w:r>
      </w:hyperlink>
      <w:r>
        <w:t xml:space="preserve"> </w:t>
      </w:r>
    </w:p>
    <w:p w14:paraId="7B88F7C4" w14:textId="1E8313C1" w:rsidR="00E54DA5" w:rsidRDefault="00E54DA5" w:rsidP="004C18D9">
      <w:r w:rsidRPr="00E54DA5">
        <w:t>Rijksdienst voor Ondernemend Nederland. (</w:t>
      </w:r>
      <w:r>
        <w:t>2026</w:t>
      </w:r>
      <w:r w:rsidRPr="00E54DA5">
        <w:t xml:space="preserve">.). </w:t>
      </w:r>
      <w:r w:rsidRPr="00E54DA5">
        <w:rPr>
          <w:i/>
          <w:iCs/>
        </w:rPr>
        <w:t>Subsidieregeling coöperatieve energieopwekking (SCE)</w:t>
      </w:r>
      <w:r w:rsidRPr="00E54DA5">
        <w:t xml:space="preserve">. Geraadpleegd op 6 mei 2026, van </w:t>
      </w:r>
      <w:hyperlink r:id="rId45" w:tgtFrame="_new" w:history="1">
        <w:r w:rsidRPr="00E54DA5">
          <w:rPr>
            <w:rStyle w:val="Hyperlink"/>
          </w:rPr>
          <w:t>https://www.rvo.nl/subsidies-financiering/sce</w:t>
        </w:r>
      </w:hyperlink>
    </w:p>
    <w:p w14:paraId="13653028" w14:textId="073B8E57" w:rsidR="00747C57" w:rsidRPr="00DE0BF8" w:rsidRDefault="00747C57" w:rsidP="004C18D9">
      <w:pPr>
        <w:rPr>
          <w:lang w:val="pt-BR"/>
        </w:rPr>
      </w:pPr>
      <w:r w:rsidRPr="00747C57">
        <w:t>Samenwerken in energiegemeenschappen. (</w:t>
      </w:r>
      <w:proofErr w:type="spellStart"/>
      <w:proofErr w:type="gramStart"/>
      <w:r w:rsidRPr="00747C57">
        <w:t>z.d.</w:t>
      </w:r>
      <w:proofErr w:type="spellEnd"/>
      <w:proofErr w:type="gramEnd"/>
      <w:r w:rsidRPr="00747C57">
        <w:t xml:space="preserve">). RVO.nl. </w:t>
      </w:r>
      <w:hyperlink r:id="rId46" w:history="1">
        <w:r w:rsidRPr="00DE0BF8">
          <w:rPr>
            <w:rStyle w:val="Hyperlink"/>
            <w:lang w:val="pt-BR"/>
          </w:rPr>
          <w:t>https://www.rvo.nl/onderwerpen/samenwerken-energiegemeenschappen</w:t>
        </w:r>
      </w:hyperlink>
      <w:r w:rsidRPr="00DE0BF8">
        <w:rPr>
          <w:lang w:val="pt-BR"/>
        </w:rPr>
        <w:t xml:space="preserve"> </w:t>
      </w:r>
    </w:p>
    <w:p w14:paraId="04B8C97E" w14:textId="23C8D0D6" w:rsidR="00E10F9E" w:rsidRPr="00BA3EEB" w:rsidRDefault="00E10F9E" w:rsidP="004C18D9">
      <w:pPr>
        <w:rPr>
          <w:lang w:val="de-DE"/>
        </w:rPr>
      </w:pPr>
      <w:r w:rsidRPr="00DE0BF8">
        <w:rPr>
          <w:lang w:val="pt-BR"/>
        </w:rPr>
        <w:t xml:space="preserve">Serraris, J. (2025, 12 augustus). </w:t>
      </w:r>
      <w:r w:rsidRPr="00E10F9E">
        <w:t xml:space="preserve">Zomers genieten van de zon en samen energie delen! </w:t>
      </w:r>
      <w:proofErr w:type="spellStart"/>
      <w:r w:rsidRPr="00BA3EEB">
        <w:rPr>
          <w:lang w:val="de-DE"/>
        </w:rPr>
        <w:t>Zonnewinst</w:t>
      </w:r>
      <w:proofErr w:type="spellEnd"/>
      <w:r w:rsidRPr="00BA3EEB">
        <w:rPr>
          <w:lang w:val="de-DE"/>
        </w:rPr>
        <w:t xml:space="preserve">. </w:t>
      </w:r>
      <w:hyperlink r:id="rId47" w:history="1">
        <w:r w:rsidRPr="00BA3EEB">
          <w:rPr>
            <w:rStyle w:val="Hyperlink"/>
            <w:lang w:val="de-DE"/>
          </w:rPr>
          <w:t>https://www.zonnewinst.nl/posts/zomers-genieten-van-de-zon-en-samen-energie-delen</w:t>
        </w:r>
      </w:hyperlink>
      <w:r w:rsidRPr="00BA3EEB">
        <w:rPr>
          <w:lang w:val="de-DE"/>
        </w:rPr>
        <w:t xml:space="preserve"> </w:t>
      </w:r>
    </w:p>
    <w:p w14:paraId="4E12DC1E" w14:textId="56167BDD" w:rsidR="00FE4558" w:rsidRPr="00953DAC" w:rsidRDefault="00FE4558" w:rsidP="004C18D9">
      <w:r w:rsidRPr="00FE4558">
        <w:rPr>
          <w:i/>
          <w:iCs/>
        </w:rPr>
        <w:t>Subsidie collectieve energie-initiatieven 2.0</w:t>
      </w:r>
      <w:r w:rsidRPr="00FE4558">
        <w:t xml:space="preserve">. (2024, 29 juli). </w:t>
      </w:r>
      <w:r w:rsidRPr="00953DAC">
        <w:t xml:space="preserve">Provincie Drenthe. </w:t>
      </w:r>
      <w:hyperlink r:id="rId48" w:history="1">
        <w:r w:rsidRPr="00953DAC">
          <w:rPr>
            <w:rStyle w:val="Hyperlink"/>
          </w:rPr>
          <w:t>https://www.provincie.drenthe.nl/loket/producten-diensten/subsidie-collectieve-energie/</w:t>
        </w:r>
      </w:hyperlink>
      <w:r w:rsidRPr="00953DAC">
        <w:t xml:space="preserve"> </w:t>
      </w:r>
    </w:p>
    <w:p w14:paraId="5CF963BE" w14:textId="015554BB" w:rsidR="00D674DE" w:rsidRPr="004C18D9" w:rsidRDefault="00D674DE" w:rsidP="004C18D9">
      <w:r w:rsidRPr="00D674DE">
        <w:rPr>
          <w:i/>
          <w:iCs/>
        </w:rPr>
        <w:t>Subsidieregeling Coöperatieve Energieopwekking (SCE)</w:t>
      </w:r>
      <w:r w:rsidRPr="00D674DE">
        <w:t>. (</w:t>
      </w:r>
      <w:proofErr w:type="spellStart"/>
      <w:proofErr w:type="gramStart"/>
      <w:r w:rsidRPr="00D674DE">
        <w:t>z.d.</w:t>
      </w:r>
      <w:proofErr w:type="spellEnd"/>
      <w:proofErr w:type="gramEnd"/>
      <w:r w:rsidRPr="00D674DE">
        <w:t xml:space="preserve">). RVO.nl. </w:t>
      </w:r>
      <w:hyperlink r:id="rId49" w:history="1">
        <w:r w:rsidRPr="00C37A37">
          <w:rPr>
            <w:rStyle w:val="Hyperlink"/>
          </w:rPr>
          <w:t>https://www.rvo.nl/subsidies-financiering/sce</w:t>
        </w:r>
      </w:hyperlink>
      <w:r>
        <w:t xml:space="preserve"> </w:t>
      </w:r>
    </w:p>
    <w:p w14:paraId="656DFC8E" w14:textId="403CDE47" w:rsidR="000A6987" w:rsidRPr="004C18D9" w:rsidRDefault="004D6C3B" w:rsidP="004C18D9">
      <w:hyperlink r:id="rId50" w:tgtFrame="_new" w:history="1">
        <w:r w:rsidRPr="004D6C3B">
          <w:rPr>
            <w:rStyle w:val="Hyperlink"/>
          </w:rPr>
          <w:t>TNO</w:t>
        </w:r>
      </w:hyperlink>
      <w:r w:rsidRPr="004D6C3B">
        <w:t xml:space="preserve">. (2023). </w:t>
      </w:r>
      <w:r w:rsidRPr="004D6C3B">
        <w:rPr>
          <w:i/>
          <w:iCs/>
        </w:rPr>
        <w:t xml:space="preserve">Smart </w:t>
      </w:r>
      <w:proofErr w:type="spellStart"/>
      <w:r w:rsidRPr="004D6C3B">
        <w:rPr>
          <w:i/>
          <w:iCs/>
        </w:rPr>
        <w:t>charging</w:t>
      </w:r>
      <w:proofErr w:type="spellEnd"/>
      <w:r w:rsidRPr="004D6C3B">
        <w:rPr>
          <w:i/>
          <w:iCs/>
        </w:rPr>
        <w:t xml:space="preserve"> en netbelasting in Nederland</w:t>
      </w:r>
      <w:r w:rsidRPr="004D6C3B">
        <w:t xml:space="preserve">., van </w:t>
      </w:r>
      <w:hyperlink r:id="rId51" w:tgtFrame="_new" w:history="1">
        <w:r w:rsidRPr="004D6C3B">
          <w:rPr>
            <w:rStyle w:val="Hyperlink"/>
          </w:rPr>
          <w:t>https://www.tno.nl</w:t>
        </w:r>
      </w:hyperlink>
    </w:p>
    <w:p w14:paraId="51E62621" w14:textId="0637E89A" w:rsidR="001E298D" w:rsidRPr="00FC0491" w:rsidRDefault="001E298D" w:rsidP="004C18D9">
      <w:pPr>
        <w:rPr>
          <w:lang w:val="en-GB"/>
        </w:rPr>
      </w:pPr>
      <w:proofErr w:type="spellStart"/>
      <w:r w:rsidRPr="001E298D">
        <w:lastRenderedPageBreak/>
        <w:t>Twize</w:t>
      </w:r>
      <w:proofErr w:type="spellEnd"/>
      <w:r w:rsidRPr="001E298D">
        <w:t xml:space="preserve"> B.V. (</w:t>
      </w:r>
      <w:proofErr w:type="spellStart"/>
      <w:r w:rsidRPr="001E298D">
        <w:t>z.d.</w:t>
      </w:r>
      <w:proofErr w:type="spellEnd"/>
      <w:r w:rsidRPr="001E298D">
        <w:t xml:space="preserve">). Zo zet je de stap naar een sterke energiegemeenschap! - MNEXT. </w:t>
      </w:r>
      <w:r w:rsidRPr="001E298D">
        <w:rPr>
          <w:lang w:val="en-GB"/>
        </w:rPr>
        <w:t xml:space="preserve">MNEXT. </w:t>
      </w:r>
      <w:hyperlink r:id="rId52" w:history="1">
        <w:r w:rsidRPr="00FC0491">
          <w:rPr>
            <w:rStyle w:val="Hyperlink"/>
            <w:lang w:val="en-GB"/>
          </w:rPr>
          <w:t>https://www.mnext.nl/nieuws/zo-zet-je-de-stap-naar-een-sterke-energiegemeenschap/</w:t>
        </w:r>
      </w:hyperlink>
      <w:r w:rsidRPr="00FC0491">
        <w:rPr>
          <w:lang w:val="en-GB"/>
        </w:rPr>
        <w:t xml:space="preserve"> </w:t>
      </w:r>
    </w:p>
    <w:p w14:paraId="1A592D8F" w14:textId="77777777" w:rsidR="004C18D9" w:rsidRPr="004C18D9" w:rsidRDefault="004C18D9" w:rsidP="004C18D9">
      <w:r w:rsidRPr="004C18D9">
        <w:t xml:space="preserve">Van Dijk, L. (2026, 27 maart). </w:t>
      </w:r>
      <w:r w:rsidRPr="004C18D9">
        <w:rPr>
          <w:i/>
          <w:iCs/>
        </w:rPr>
        <w:t>Een SWOT-analyse maken in 5 stappen</w:t>
      </w:r>
      <w:r w:rsidRPr="004C18D9">
        <w:t xml:space="preserve">. KVK. </w:t>
      </w:r>
      <w:hyperlink r:id="rId53" w:history="1">
        <w:r w:rsidRPr="004C18D9">
          <w:rPr>
            <w:color w:val="467886" w:themeColor="hyperlink"/>
            <w:u w:val="single"/>
          </w:rPr>
          <w:t>https://www.kvk.nl/marketing/een-swot-analyse-maken-in-5-stappen/</w:t>
        </w:r>
      </w:hyperlink>
      <w:r w:rsidRPr="004C18D9">
        <w:t xml:space="preserve"> </w:t>
      </w:r>
    </w:p>
    <w:p w14:paraId="3CEB133A" w14:textId="2A5BE007" w:rsidR="004C18D9" w:rsidRPr="004C18D9" w:rsidRDefault="004C18D9" w:rsidP="004C18D9">
      <w:r w:rsidRPr="004C18D9">
        <w:rPr>
          <w:i/>
          <w:iCs/>
        </w:rPr>
        <w:t>Welke ontwikkelingen kunt u verwachten rondom energieopslag?</w:t>
      </w:r>
      <w:r w:rsidRPr="004C18D9">
        <w:t xml:space="preserve"> (</w:t>
      </w:r>
      <w:proofErr w:type="spellStart"/>
      <w:proofErr w:type="gramStart"/>
      <w:r w:rsidRPr="004C18D9">
        <w:t>z.d.</w:t>
      </w:r>
      <w:proofErr w:type="spellEnd"/>
      <w:proofErr w:type="gramEnd"/>
      <w:r w:rsidRPr="004C18D9">
        <w:t xml:space="preserve">). RVO.nl. </w:t>
      </w:r>
      <w:hyperlink r:id="rId54" w:history="1">
        <w:r w:rsidRPr="004C18D9">
          <w:rPr>
            <w:color w:val="467886" w:themeColor="hyperlink"/>
            <w:u w:val="single"/>
          </w:rPr>
          <w:t>https://www.rvo.nl/onderwerpen/netcongestie/ontwikkelingen-energieopslag</w:t>
        </w:r>
      </w:hyperlink>
    </w:p>
    <w:p w14:paraId="21E58AEB" w14:textId="77777777" w:rsidR="004C18D9" w:rsidRPr="004C18D9" w:rsidRDefault="004C18D9" w:rsidP="004C18D9">
      <w:r w:rsidRPr="004C18D9">
        <w:t xml:space="preserve">Zomer, S., Verhoeven, R., </w:t>
      </w:r>
      <w:proofErr w:type="spellStart"/>
      <w:r w:rsidRPr="004C18D9">
        <w:t>Tonneijck</w:t>
      </w:r>
      <w:proofErr w:type="spellEnd"/>
      <w:r w:rsidRPr="004C18D9">
        <w:t xml:space="preserve">, S., Posthumus, A., &amp; om, nieuwe energie. (2024). </w:t>
      </w:r>
      <w:r w:rsidRPr="004C18D9">
        <w:rPr>
          <w:i/>
          <w:iCs/>
        </w:rPr>
        <w:t>Waarom energiegemeenschappen de energiehubs van de toekomst zijn</w:t>
      </w:r>
      <w:r w:rsidRPr="004C18D9">
        <w:t xml:space="preserve">. </w:t>
      </w:r>
      <w:hyperlink r:id="rId55" w:history="1">
        <w:r w:rsidRPr="004C18D9">
          <w:rPr>
            <w:color w:val="467886" w:themeColor="hyperlink"/>
            <w:u w:val="single"/>
          </w:rPr>
          <w:t>https://www.local4local.nu/wp-content/uploads/2024/12/Local4Local-Een-vergelijking-tussen-energiegemeenschappen-en-smart-energiehubs-Final-DEF-2-1.pdf</w:t>
        </w:r>
      </w:hyperlink>
      <w:r w:rsidRPr="004C18D9">
        <w:t xml:space="preserve"> </w:t>
      </w:r>
    </w:p>
    <w:p w14:paraId="32BB52B6" w14:textId="77777777" w:rsidR="007D439C" w:rsidRDefault="007D439C" w:rsidP="004C18D9"/>
    <w:p w14:paraId="0AB369C7" w14:textId="77777777" w:rsidR="003730C5" w:rsidRDefault="003730C5" w:rsidP="004C18D9"/>
    <w:p w14:paraId="225823C2" w14:textId="77777777" w:rsidR="001E298D" w:rsidRDefault="001E298D" w:rsidP="003730C5">
      <w:pPr>
        <w:pStyle w:val="Kop1"/>
        <w:rPr>
          <w:rStyle w:val="Kop1Char"/>
          <w:sz w:val="28"/>
          <w:szCs w:val="28"/>
        </w:rPr>
      </w:pPr>
      <w:r>
        <w:rPr>
          <w:rStyle w:val="Kop1Char"/>
          <w:sz w:val="28"/>
          <w:szCs w:val="28"/>
        </w:rPr>
        <w:br/>
      </w:r>
    </w:p>
    <w:p w14:paraId="544FDB2C" w14:textId="77777777" w:rsidR="001E298D" w:rsidRDefault="001E298D">
      <w:pPr>
        <w:rPr>
          <w:rStyle w:val="Kop1Char"/>
          <w:sz w:val="28"/>
          <w:szCs w:val="28"/>
        </w:rPr>
      </w:pPr>
      <w:r>
        <w:rPr>
          <w:rStyle w:val="Kop1Char"/>
          <w:sz w:val="28"/>
          <w:szCs w:val="28"/>
        </w:rPr>
        <w:br w:type="page"/>
      </w:r>
    </w:p>
    <w:p w14:paraId="21CD768B" w14:textId="3EA63E5E" w:rsidR="007D439C" w:rsidRPr="003730C5" w:rsidRDefault="00F454DD" w:rsidP="003730C5">
      <w:pPr>
        <w:pStyle w:val="Kop1"/>
        <w:rPr>
          <w:sz w:val="28"/>
          <w:szCs w:val="28"/>
        </w:rPr>
      </w:pPr>
      <w:bookmarkStart w:id="113" w:name="_Toc229679610"/>
      <w:bookmarkStart w:id="114" w:name="_Toc229679741"/>
      <w:r w:rsidRPr="003730C5">
        <w:rPr>
          <w:rStyle w:val="Kop1Char"/>
          <w:sz w:val="28"/>
          <w:szCs w:val="28"/>
        </w:rPr>
        <w:lastRenderedPageBreak/>
        <w:t>Bijlage 1: SWOT-analyse</w:t>
      </w:r>
      <w:bookmarkEnd w:id="113"/>
      <w:bookmarkEnd w:id="114"/>
      <w:r w:rsidRPr="003730C5">
        <w:rPr>
          <w:sz w:val="28"/>
          <w:szCs w:val="28"/>
        </w:rPr>
        <w:t xml:space="preserve"> </w:t>
      </w:r>
    </w:p>
    <w:p w14:paraId="33123DC1" w14:textId="42C34AEE" w:rsidR="00F454DD" w:rsidRPr="00070E73" w:rsidRDefault="00794EF2" w:rsidP="00F454DD">
      <w:pPr>
        <w:rPr>
          <w:sz w:val="22"/>
          <w:szCs w:val="22"/>
        </w:rPr>
      </w:pPr>
      <w:r w:rsidRPr="00F454DD">
        <w:rPr>
          <w:noProof/>
          <w:sz w:val="22"/>
          <w:szCs w:val="22"/>
          <w:lang w:val="en-GB"/>
        </w:rPr>
        <w:drawing>
          <wp:anchor distT="0" distB="0" distL="114300" distR="114300" simplePos="0" relativeHeight="251658249" behindDoc="1" locked="0" layoutInCell="1" allowOverlap="1" wp14:anchorId="55F85643" wp14:editId="3D9A32C4">
            <wp:simplePos x="0" y="0"/>
            <wp:positionH relativeFrom="margin">
              <wp:align>center</wp:align>
            </wp:positionH>
            <wp:positionV relativeFrom="paragraph">
              <wp:posOffset>20955</wp:posOffset>
            </wp:positionV>
            <wp:extent cx="6536690" cy="3862705"/>
            <wp:effectExtent l="0" t="0" r="0" b="4445"/>
            <wp:wrapNone/>
            <wp:docPr id="2623587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468" t="9948"/>
                    <a:stretch>
                      <a:fillRect/>
                    </a:stretch>
                  </pic:blipFill>
                  <pic:spPr bwMode="auto">
                    <a:xfrm>
                      <a:off x="0" y="0"/>
                      <a:ext cx="6536690" cy="3862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8C7568" w14:textId="77777777" w:rsidR="009E28B7" w:rsidRPr="00F6526F" w:rsidRDefault="009E28B7" w:rsidP="00F6526F">
      <w:pPr>
        <w:rPr>
          <w:sz w:val="22"/>
          <w:szCs w:val="22"/>
        </w:rPr>
      </w:pPr>
    </w:p>
    <w:p w14:paraId="168AAC0A" w14:textId="77777777" w:rsidR="007D439C" w:rsidRDefault="007D439C" w:rsidP="00416481">
      <w:pPr>
        <w:ind w:left="2832"/>
      </w:pPr>
    </w:p>
    <w:p w14:paraId="14FE601E" w14:textId="60F6B5ED" w:rsidR="00163B66" w:rsidRPr="00BC0171" w:rsidRDefault="002771FF" w:rsidP="00416481">
      <w:pPr>
        <w:ind w:left="2832"/>
        <w:rPr>
          <w:sz w:val="32"/>
          <w:szCs w:val="32"/>
        </w:rPr>
      </w:pPr>
      <w:r>
        <w:br/>
      </w:r>
      <w:r>
        <w:tab/>
      </w:r>
      <w:r>
        <w:tab/>
      </w:r>
      <w:r>
        <w:tab/>
      </w:r>
      <w:r>
        <w:tab/>
      </w:r>
      <w:r>
        <w:tab/>
      </w:r>
    </w:p>
    <w:p w14:paraId="5F0B3597" w14:textId="77777777" w:rsidR="00163B66" w:rsidRDefault="00163B66" w:rsidP="00163B66"/>
    <w:p w14:paraId="3133325D" w14:textId="77777777" w:rsidR="00163B66" w:rsidRDefault="00163B66" w:rsidP="00163B66"/>
    <w:p w14:paraId="115FB7F1" w14:textId="77777777" w:rsidR="00C100B2" w:rsidRDefault="00C100B2" w:rsidP="00163B66">
      <w:pPr>
        <w:jc w:val="center"/>
      </w:pPr>
    </w:p>
    <w:p w14:paraId="2EC96986" w14:textId="77777777" w:rsidR="009353E3" w:rsidRDefault="009353E3" w:rsidP="00B41131"/>
    <w:p w14:paraId="1F7B2256" w14:textId="77777777" w:rsidR="009353E3" w:rsidRDefault="009353E3" w:rsidP="00B41131"/>
    <w:p w14:paraId="3E378C3D" w14:textId="7CB11E1A" w:rsidR="009353E3" w:rsidRPr="00EC12D0" w:rsidRDefault="009353E3" w:rsidP="00163B66">
      <w:pPr>
        <w:jc w:val="center"/>
      </w:pPr>
    </w:p>
    <w:p w14:paraId="4F3A5F72" w14:textId="77777777" w:rsidR="00B75B6C" w:rsidRDefault="00B75B6C" w:rsidP="00B41131">
      <w:pPr>
        <w:rPr>
          <w:b/>
          <w:bCs/>
          <w:sz w:val="32"/>
          <w:szCs w:val="32"/>
        </w:rPr>
      </w:pPr>
    </w:p>
    <w:p w14:paraId="5908E581" w14:textId="77777777" w:rsidR="008A21BC" w:rsidRDefault="008A21BC" w:rsidP="00B41131">
      <w:pPr>
        <w:rPr>
          <w:b/>
          <w:bCs/>
          <w:sz w:val="32"/>
          <w:szCs w:val="32"/>
        </w:rPr>
      </w:pPr>
    </w:p>
    <w:p w14:paraId="14E69DF5" w14:textId="77777777" w:rsidR="008A21BC" w:rsidRDefault="008A21BC" w:rsidP="00B41131">
      <w:pPr>
        <w:rPr>
          <w:b/>
          <w:bCs/>
          <w:sz w:val="32"/>
          <w:szCs w:val="32"/>
        </w:rPr>
      </w:pPr>
    </w:p>
    <w:p w14:paraId="1FF1458C" w14:textId="77777777" w:rsidR="008A21BC" w:rsidRDefault="008A21BC" w:rsidP="00B41131">
      <w:pPr>
        <w:rPr>
          <w:b/>
          <w:bCs/>
          <w:sz w:val="32"/>
          <w:szCs w:val="32"/>
        </w:rPr>
      </w:pPr>
    </w:p>
    <w:p w14:paraId="4653FC63" w14:textId="5CF53DCF" w:rsidR="008A21BC" w:rsidRDefault="008A21BC" w:rsidP="008A21BC">
      <w:pPr>
        <w:pStyle w:val="Kop1"/>
        <w:rPr>
          <w:sz w:val="28"/>
          <w:szCs w:val="28"/>
        </w:rPr>
      </w:pPr>
      <w:bookmarkStart w:id="115" w:name="_Toc229679611"/>
      <w:bookmarkStart w:id="116" w:name="_Toc229679742"/>
      <w:r w:rsidRPr="008A21BC">
        <w:rPr>
          <w:sz w:val="28"/>
          <w:szCs w:val="28"/>
        </w:rPr>
        <w:lastRenderedPageBreak/>
        <w:t xml:space="preserve">Bijlage 2: </w:t>
      </w:r>
      <w:r w:rsidR="00631250">
        <w:rPr>
          <w:sz w:val="28"/>
          <w:szCs w:val="28"/>
        </w:rPr>
        <w:t>DESTEP</w:t>
      </w:r>
      <w:r w:rsidRPr="008A21BC">
        <w:rPr>
          <w:sz w:val="28"/>
          <w:szCs w:val="28"/>
        </w:rPr>
        <w:t>-analyse</w:t>
      </w:r>
      <w:bookmarkEnd w:id="115"/>
      <w:bookmarkEnd w:id="116"/>
      <w:r w:rsidRPr="008A21BC">
        <w:rPr>
          <w:sz w:val="28"/>
          <w:szCs w:val="28"/>
        </w:rPr>
        <w:t xml:space="preserve"> </w:t>
      </w:r>
    </w:p>
    <w:p w14:paraId="76196891" w14:textId="5BC3FA5E" w:rsidR="00700EFD" w:rsidRPr="00700EFD" w:rsidRDefault="00700EFD" w:rsidP="00700EFD">
      <w:pPr>
        <w:rPr>
          <w:lang w:val="en-GB"/>
        </w:rPr>
      </w:pPr>
      <w:r w:rsidRPr="00700EFD">
        <w:rPr>
          <w:noProof/>
          <w:lang w:val="en-GB"/>
        </w:rPr>
        <w:drawing>
          <wp:inline distT="0" distB="0" distL="0" distR="0" wp14:anchorId="2887A032" wp14:editId="36259B4F">
            <wp:extent cx="5731510" cy="4298950"/>
            <wp:effectExtent l="0" t="0" r="2540" b="6350"/>
            <wp:docPr id="7018816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120BCACC" w14:textId="77777777" w:rsidR="00B75B6C" w:rsidRDefault="00B75B6C" w:rsidP="00B41131"/>
    <w:p w14:paraId="64E6E39C" w14:textId="77777777" w:rsidR="00411AEC" w:rsidRDefault="00411AEC" w:rsidP="00B41131"/>
    <w:p w14:paraId="1E0AA175" w14:textId="77777777" w:rsidR="00411AEC" w:rsidRDefault="00411AEC" w:rsidP="00B41131"/>
    <w:p w14:paraId="005344CA" w14:textId="77777777" w:rsidR="00411AEC" w:rsidRDefault="00411AEC" w:rsidP="00B41131"/>
    <w:p w14:paraId="52BAF3BF" w14:textId="77777777" w:rsidR="00411AEC" w:rsidRDefault="00411AEC" w:rsidP="00B41131"/>
    <w:p w14:paraId="6B64E719" w14:textId="77777777" w:rsidR="00411AEC" w:rsidRDefault="00411AEC" w:rsidP="00B41131"/>
    <w:p w14:paraId="12EA4B45" w14:textId="77777777" w:rsidR="00411AEC" w:rsidRDefault="00411AEC" w:rsidP="00B41131"/>
    <w:p w14:paraId="2A411DC7" w14:textId="77777777" w:rsidR="00411AEC" w:rsidRDefault="00411AEC" w:rsidP="00B41131"/>
    <w:p w14:paraId="2D843A7D" w14:textId="77777777" w:rsidR="00411AEC" w:rsidRDefault="00411AEC" w:rsidP="00B41131"/>
    <w:p w14:paraId="43EFDAD9" w14:textId="77777777" w:rsidR="00411AEC" w:rsidRDefault="00411AEC" w:rsidP="00B41131"/>
    <w:p w14:paraId="49B432D1" w14:textId="77777777" w:rsidR="00411AEC" w:rsidRDefault="00411AEC" w:rsidP="00B41131"/>
    <w:p w14:paraId="7EF96FEC" w14:textId="77777777" w:rsidR="0090498E" w:rsidRDefault="0090498E" w:rsidP="00B41131">
      <w:pPr>
        <w:sectPr w:rsidR="0090498E" w:rsidSect="00F600E4">
          <w:headerReference w:type="even" r:id="rId58"/>
          <w:headerReference w:type="default" r:id="rId59"/>
          <w:footerReference w:type="even" r:id="rId60"/>
          <w:footerReference w:type="default" r:id="rId61"/>
          <w:headerReference w:type="first" r:id="rId62"/>
          <w:footerReference w:type="first" r:id="rId63"/>
          <w:pgSz w:w="11906" w:h="16838"/>
          <w:pgMar w:top="1440" w:right="1440" w:bottom="1440" w:left="1440" w:header="709" w:footer="709" w:gutter="0"/>
          <w:cols w:space="708"/>
          <w:titlePg/>
          <w:docGrid w:linePitch="360"/>
        </w:sectPr>
      </w:pPr>
    </w:p>
    <w:p w14:paraId="1214C9FC" w14:textId="17B606F6" w:rsidR="00411AEC" w:rsidRPr="00791AD4" w:rsidRDefault="00791AD4" w:rsidP="00791AD4">
      <w:pPr>
        <w:pStyle w:val="Kop1"/>
        <w:rPr>
          <w:sz w:val="28"/>
          <w:szCs w:val="28"/>
        </w:rPr>
      </w:pPr>
      <w:bookmarkStart w:id="117" w:name="_Toc229679612"/>
      <w:bookmarkStart w:id="118" w:name="_Toc229679743"/>
      <w:r w:rsidRPr="00791AD4">
        <w:rPr>
          <w:sz w:val="28"/>
          <w:szCs w:val="28"/>
        </w:rPr>
        <w:lastRenderedPageBreak/>
        <w:t>Bijlage 3: Enquête Berghuizen</w:t>
      </w:r>
      <w:bookmarkEnd w:id="117"/>
      <w:bookmarkEnd w:id="118"/>
    </w:p>
    <w:p w14:paraId="7BD4F8CE" w14:textId="02C73797" w:rsidR="008D3541" w:rsidRDefault="00E43888" w:rsidP="00411AEC">
      <w:r w:rsidRPr="00500F33">
        <w:rPr>
          <w:noProof/>
        </w:rPr>
        <w:drawing>
          <wp:anchor distT="0" distB="0" distL="114300" distR="114300" simplePos="0" relativeHeight="251658250" behindDoc="1" locked="0" layoutInCell="1" allowOverlap="1" wp14:anchorId="704C0E33" wp14:editId="2FAC4EA8">
            <wp:simplePos x="0" y="0"/>
            <wp:positionH relativeFrom="margin">
              <wp:align>center</wp:align>
            </wp:positionH>
            <wp:positionV relativeFrom="paragraph">
              <wp:posOffset>77470</wp:posOffset>
            </wp:positionV>
            <wp:extent cx="9594666" cy="3199826"/>
            <wp:effectExtent l="0" t="0" r="6985" b="635"/>
            <wp:wrapNone/>
            <wp:docPr id="1799577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594666" cy="31998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FF5F09" w14:textId="77777777" w:rsidR="00324502" w:rsidRDefault="00324502" w:rsidP="00411AEC"/>
    <w:p w14:paraId="5911461C" w14:textId="7A76B62E" w:rsidR="00324502" w:rsidRDefault="00324502" w:rsidP="00411AEC"/>
    <w:p w14:paraId="64555374" w14:textId="77777777" w:rsidR="00324502" w:rsidRDefault="00324502" w:rsidP="00411AEC"/>
    <w:p w14:paraId="28037D04" w14:textId="77777777" w:rsidR="00324502" w:rsidRDefault="00324502" w:rsidP="00411AEC"/>
    <w:p w14:paraId="2C9D773E" w14:textId="35009479" w:rsidR="00324502" w:rsidRDefault="00E43888" w:rsidP="00411AEC">
      <w:r w:rsidRPr="00E43888">
        <w:rPr>
          <w:noProof/>
        </w:rPr>
        <w:drawing>
          <wp:anchor distT="0" distB="0" distL="114300" distR="114300" simplePos="0" relativeHeight="251658251" behindDoc="1" locked="0" layoutInCell="1" allowOverlap="1" wp14:anchorId="02B34F2E" wp14:editId="17E2B076">
            <wp:simplePos x="0" y="0"/>
            <wp:positionH relativeFrom="margin">
              <wp:align>center</wp:align>
            </wp:positionH>
            <wp:positionV relativeFrom="paragraph">
              <wp:posOffset>1735455</wp:posOffset>
            </wp:positionV>
            <wp:extent cx="9715500" cy="2955103"/>
            <wp:effectExtent l="0" t="0" r="0" b="0"/>
            <wp:wrapNone/>
            <wp:docPr id="9074737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715500" cy="29551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C5C4DC" w14:textId="77777777" w:rsidR="002A2A40" w:rsidRDefault="002A2A40" w:rsidP="00411AEC">
      <w:pPr>
        <w:sectPr w:rsidR="002A2A40" w:rsidSect="002A2A40">
          <w:pgSz w:w="16838" w:h="11906" w:orient="landscape"/>
          <w:pgMar w:top="1440" w:right="1440" w:bottom="1440" w:left="1440" w:header="709" w:footer="709" w:gutter="0"/>
          <w:cols w:space="708"/>
          <w:titlePg/>
          <w:docGrid w:linePitch="360"/>
        </w:sectPr>
      </w:pPr>
    </w:p>
    <w:p w14:paraId="3AC6FB40" w14:textId="351F0F94" w:rsidR="00324502" w:rsidRDefault="00F078CD" w:rsidP="00411AEC">
      <w:r w:rsidRPr="00F078CD">
        <w:rPr>
          <w:noProof/>
        </w:rPr>
        <w:lastRenderedPageBreak/>
        <w:drawing>
          <wp:anchor distT="0" distB="0" distL="114300" distR="114300" simplePos="0" relativeHeight="251658252" behindDoc="1" locked="0" layoutInCell="1" allowOverlap="1" wp14:anchorId="42C36B20" wp14:editId="6D2FC4E1">
            <wp:simplePos x="0" y="0"/>
            <wp:positionH relativeFrom="margin">
              <wp:align>center</wp:align>
            </wp:positionH>
            <wp:positionV relativeFrom="paragraph">
              <wp:posOffset>-510540</wp:posOffset>
            </wp:positionV>
            <wp:extent cx="6888480" cy="3117598"/>
            <wp:effectExtent l="0" t="0" r="7620" b="6985"/>
            <wp:wrapNone/>
            <wp:docPr id="18989491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888480" cy="31175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CDEB24" w14:textId="6668F71C" w:rsidR="009D7774" w:rsidRDefault="009D7774" w:rsidP="00411AEC"/>
    <w:p w14:paraId="192CE9B8" w14:textId="3CAE5DC6" w:rsidR="009D7774" w:rsidRDefault="009D7774" w:rsidP="00411AEC"/>
    <w:p w14:paraId="4FA9FE5F" w14:textId="676A5CBB" w:rsidR="005F228B" w:rsidRDefault="005F228B" w:rsidP="00411AEC"/>
    <w:p w14:paraId="07B54010" w14:textId="40735A36" w:rsidR="005F228B" w:rsidRDefault="005F228B" w:rsidP="00411AEC"/>
    <w:p w14:paraId="49359070" w14:textId="5B3E13F8" w:rsidR="005F228B" w:rsidRDefault="005F228B" w:rsidP="00411AEC"/>
    <w:p w14:paraId="4F6C0C71" w14:textId="7AE11B93" w:rsidR="005F228B" w:rsidRDefault="005F228B" w:rsidP="00411AEC"/>
    <w:p w14:paraId="7595CE2B" w14:textId="77777777" w:rsidR="005F228B" w:rsidRDefault="005F228B" w:rsidP="00411AEC"/>
    <w:p w14:paraId="7207B7C6" w14:textId="095A0657" w:rsidR="005F228B" w:rsidRDefault="005F228B" w:rsidP="00411AEC">
      <w:r w:rsidRPr="005F228B">
        <w:rPr>
          <w:noProof/>
        </w:rPr>
        <w:drawing>
          <wp:anchor distT="0" distB="0" distL="114300" distR="114300" simplePos="0" relativeHeight="251658253" behindDoc="1" locked="0" layoutInCell="1" allowOverlap="1" wp14:anchorId="0F69998C" wp14:editId="0FEFFB25">
            <wp:simplePos x="0" y="0"/>
            <wp:positionH relativeFrom="margin">
              <wp:posOffset>-556260</wp:posOffset>
            </wp:positionH>
            <wp:positionV relativeFrom="paragraph">
              <wp:posOffset>314324</wp:posOffset>
            </wp:positionV>
            <wp:extent cx="6842760" cy="3624555"/>
            <wp:effectExtent l="0" t="0" r="0" b="0"/>
            <wp:wrapNone/>
            <wp:docPr id="16494196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856695" cy="36319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32AA71" w14:textId="3622ADBC" w:rsidR="005F228B" w:rsidRDefault="005F228B" w:rsidP="00411AEC"/>
    <w:p w14:paraId="2DBB63E0" w14:textId="77777777" w:rsidR="005F228B" w:rsidRDefault="005F228B" w:rsidP="00411AEC"/>
    <w:p w14:paraId="2B7B5F62" w14:textId="77777777" w:rsidR="005F228B" w:rsidRDefault="005F228B" w:rsidP="00411AEC"/>
    <w:p w14:paraId="12D634C1" w14:textId="77777777" w:rsidR="000764BC" w:rsidRDefault="000764BC" w:rsidP="00411AEC"/>
    <w:p w14:paraId="627D3D5E" w14:textId="786D3ED9" w:rsidR="000764BC" w:rsidRDefault="000764BC" w:rsidP="00411AEC"/>
    <w:p w14:paraId="45F2389C" w14:textId="7C0876EC" w:rsidR="000764BC" w:rsidRDefault="000764BC" w:rsidP="00411AEC"/>
    <w:p w14:paraId="5E76FCBE" w14:textId="77777777" w:rsidR="000764BC" w:rsidRDefault="000764BC" w:rsidP="00411AEC"/>
    <w:p w14:paraId="261070B7" w14:textId="6BDC7E75" w:rsidR="000764BC" w:rsidRDefault="000764BC" w:rsidP="00411AEC"/>
    <w:p w14:paraId="03417851" w14:textId="77777777" w:rsidR="000764BC" w:rsidRDefault="000764BC" w:rsidP="00411AEC"/>
    <w:p w14:paraId="1017D8AA" w14:textId="10B1FE75" w:rsidR="000764BC" w:rsidRDefault="000764BC" w:rsidP="00411AEC"/>
    <w:p w14:paraId="06EF7CB4" w14:textId="7A79E4AC" w:rsidR="000764BC" w:rsidRDefault="000764BC" w:rsidP="00411AEC"/>
    <w:p w14:paraId="1F3E3F23" w14:textId="688BA9A2" w:rsidR="000764BC" w:rsidRDefault="00EE16E8" w:rsidP="00411AEC">
      <w:r w:rsidRPr="00EE16E8">
        <w:rPr>
          <w:noProof/>
        </w:rPr>
        <w:drawing>
          <wp:anchor distT="0" distB="0" distL="114300" distR="114300" simplePos="0" relativeHeight="251658254" behindDoc="1" locked="0" layoutInCell="1" allowOverlap="1" wp14:anchorId="72A3BF07" wp14:editId="052FB398">
            <wp:simplePos x="0" y="0"/>
            <wp:positionH relativeFrom="column">
              <wp:posOffset>792480</wp:posOffset>
            </wp:positionH>
            <wp:positionV relativeFrom="paragraph">
              <wp:posOffset>142240</wp:posOffset>
            </wp:positionV>
            <wp:extent cx="3638753" cy="3220085"/>
            <wp:effectExtent l="0" t="0" r="0" b="0"/>
            <wp:wrapNone/>
            <wp:docPr id="8890633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38753" cy="32200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A28D94" w14:textId="77777777" w:rsidR="000764BC" w:rsidRDefault="000764BC" w:rsidP="00411AEC"/>
    <w:p w14:paraId="77C0FA19" w14:textId="77777777" w:rsidR="000764BC" w:rsidRDefault="000764BC" w:rsidP="00411AEC"/>
    <w:p w14:paraId="704FFE44" w14:textId="77777777" w:rsidR="00A2627E" w:rsidRDefault="00A2627E" w:rsidP="00411AEC"/>
    <w:p w14:paraId="20F12C8C" w14:textId="77777777" w:rsidR="00A2627E" w:rsidRDefault="00A2627E" w:rsidP="00411AEC"/>
    <w:p w14:paraId="38C46B97" w14:textId="77777777" w:rsidR="00A2627E" w:rsidRDefault="00A2627E" w:rsidP="00411AEC"/>
    <w:p w14:paraId="2560B335" w14:textId="77777777" w:rsidR="00A2627E" w:rsidRDefault="00A2627E" w:rsidP="00411AEC"/>
    <w:p w14:paraId="42A65996" w14:textId="4922D4BE" w:rsidR="00324502" w:rsidRDefault="00324502" w:rsidP="00411AEC">
      <w:pPr>
        <w:sectPr w:rsidR="00324502" w:rsidSect="002A2A40">
          <w:pgSz w:w="11906" w:h="16838"/>
          <w:pgMar w:top="1440" w:right="1440" w:bottom="1440" w:left="1440" w:header="709" w:footer="709" w:gutter="0"/>
          <w:cols w:space="708"/>
          <w:titlePg/>
          <w:docGrid w:linePitch="360"/>
        </w:sectPr>
      </w:pPr>
    </w:p>
    <w:p w14:paraId="1A12146D" w14:textId="420D75D7" w:rsidR="00B75B6C" w:rsidRDefault="00BF7A4C" w:rsidP="00B41131">
      <w:r w:rsidRPr="00BF7A4C">
        <w:rPr>
          <w:noProof/>
        </w:rPr>
        <w:lastRenderedPageBreak/>
        <w:drawing>
          <wp:anchor distT="0" distB="0" distL="114300" distR="114300" simplePos="0" relativeHeight="251658256" behindDoc="1" locked="0" layoutInCell="1" allowOverlap="1" wp14:anchorId="4F205C8C" wp14:editId="39B3A3C4">
            <wp:simplePos x="0" y="0"/>
            <wp:positionH relativeFrom="margin">
              <wp:align>left</wp:align>
            </wp:positionH>
            <wp:positionV relativeFrom="paragraph">
              <wp:posOffset>2468880</wp:posOffset>
            </wp:positionV>
            <wp:extent cx="5731510" cy="2637790"/>
            <wp:effectExtent l="0" t="0" r="2540" b="0"/>
            <wp:wrapNone/>
            <wp:docPr id="190422087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1510" cy="2637790"/>
                    </a:xfrm>
                    <a:prstGeom prst="rect">
                      <a:avLst/>
                    </a:prstGeom>
                    <a:noFill/>
                    <a:ln>
                      <a:noFill/>
                    </a:ln>
                  </pic:spPr>
                </pic:pic>
              </a:graphicData>
            </a:graphic>
          </wp:anchor>
        </w:drawing>
      </w:r>
      <w:r w:rsidR="00F628AD" w:rsidRPr="00F628AD">
        <w:rPr>
          <w:noProof/>
        </w:rPr>
        <w:drawing>
          <wp:anchor distT="0" distB="0" distL="114300" distR="114300" simplePos="0" relativeHeight="251658255" behindDoc="1" locked="0" layoutInCell="1" allowOverlap="1" wp14:anchorId="3DA2D3DD" wp14:editId="19D908C2">
            <wp:simplePos x="0" y="0"/>
            <wp:positionH relativeFrom="margin">
              <wp:align>center</wp:align>
            </wp:positionH>
            <wp:positionV relativeFrom="paragraph">
              <wp:posOffset>-678149</wp:posOffset>
            </wp:positionV>
            <wp:extent cx="6404042" cy="2987040"/>
            <wp:effectExtent l="0" t="0" r="0" b="3810"/>
            <wp:wrapNone/>
            <wp:docPr id="146525005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404042" cy="298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DC2A5F" w14:textId="77777777" w:rsidR="007152E0" w:rsidRPr="007152E0" w:rsidRDefault="007152E0" w:rsidP="007152E0"/>
    <w:p w14:paraId="1FFC426B" w14:textId="77777777" w:rsidR="007152E0" w:rsidRPr="007152E0" w:rsidRDefault="007152E0" w:rsidP="007152E0"/>
    <w:p w14:paraId="541079E7" w14:textId="77777777" w:rsidR="007152E0" w:rsidRPr="007152E0" w:rsidRDefault="007152E0" w:rsidP="007152E0"/>
    <w:p w14:paraId="7A64287B" w14:textId="77777777" w:rsidR="007152E0" w:rsidRPr="007152E0" w:rsidRDefault="007152E0" w:rsidP="007152E0"/>
    <w:p w14:paraId="7E3F407E" w14:textId="77777777" w:rsidR="007152E0" w:rsidRPr="007152E0" w:rsidRDefault="007152E0" w:rsidP="007152E0"/>
    <w:p w14:paraId="4224D06E" w14:textId="77777777" w:rsidR="007152E0" w:rsidRPr="007152E0" w:rsidRDefault="007152E0" w:rsidP="007152E0"/>
    <w:p w14:paraId="1D054E58" w14:textId="77777777" w:rsidR="007152E0" w:rsidRPr="007152E0" w:rsidRDefault="007152E0" w:rsidP="007152E0"/>
    <w:p w14:paraId="32FFE4AE" w14:textId="77777777" w:rsidR="007152E0" w:rsidRPr="007152E0" w:rsidRDefault="007152E0" w:rsidP="007152E0"/>
    <w:p w14:paraId="4F03FF66" w14:textId="77777777" w:rsidR="007152E0" w:rsidRPr="007152E0" w:rsidRDefault="007152E0" w:rsidP="007152E0"/>
    <w:p w14:paraId="5F5579D0" w14:textId="77777777" w:rsidR="007152E0" w:rsidRPr="007152E0" w:rsidRDefault="007152E0" w:rsidP="007152E0"/>
    <w:p w14:paraId="3DE197BF" w14:textId="77777777" w:rsidR="007152E0" w:rsidRPr="007152E0" w:rsidRDefault="007152E0" w:rsidP="007152E0"/>
    <w:p w14:paraId="6BE8100D" w14:textId="77777777" w:rsidR="007152E0" w:rsidRPr="007152E0" w:rsidRDefault="007152E0" w:rsidP="007152E0"/>
    <w:p w14:paraId="22F6A236" w14:textId="77777777" w:rsidR="007152E0" w:rsidRPr="007152E0" w:rsidRDefault="007152E0" w:rsidP="007152E0"/>
    <w:p w14:paraId="716F1F53" w14:textId="77777777" w:rsidR="007152E0" w:rsidRPr="007152E0" w:rsidRDefault="007152E0" w:rsidP="007152E0"/>
    <w:p w14:paraId="73403137" w14:textId="1E07B6DE" w:rsidR="007152E0" w:rsidRPr="007152E0" w:rsidRDefault="007152E0" w:rsidP="007152E0">
      <w:r w:rsidRPr="007152E0">
        <w:rPr>
          <w:noProof/>
        </w:rPr>
        <w:drawing>
          <wp:anchor distT="0" distB="0" distL="114300" distR="114300" simplePos="0" relativeHeight="251658257" behindDoc="1" locked="0" layoutInCell="1" allowOverlap="1" wp14:anchorId="7AD66B42" wp14:editId="74990A36">
            <wp:simplePos x="0" y="0"/>
            <wp:positionH relativeFrom="column">
              <wp:posOffset>-868680</wp:posOffset>
            </wp:positionH>
            <wp:positionV relativeFrom="paragraph">
              <wp:posOffset>413385</wp:posOffset>
            </wp:positionV>
            <wp:extent cx="7506335" cy="3444240"/>
            <wp:effectExtent l="0" t="0" r="0" b="3810"/>
            <wp:wrapNone/>
            <wp:docPr id="12963173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543477" cy="34612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02F6DB" w14:textId="206D594E" w:rsidR="007152E0" w:rsidRDefault="007152E0" w:rsidP="007152E0"/>
    <w:p w14:paraId="533542B5" w14:textId="15074077" w:rsidR="007152E0" w:rsidRDefault="007152E0" w:rsidP="007152E0"/>
    <w:p w14:paraId="1118470F" w14:textId="77777777" w:rsidR="00E4755D" w:rsidRDefault="00E4755D" w:rsidP="007152E0"/>
    <w:p w14:paraId="7862B91D" w14:textId="77777777" w:rsidR="00E4755D" w:rsidRDefault="00E4755D" w:rsidP="007152E0"/>
    <w:p w14:paraId="6FD85D46" w14:textId="77777777" w:rsidR="00E4755D" w:rsidRDefault="00E4755D" w:rsidP="007152E0"/>
    <w:p w14:paraId="5D082627" w14:textId="77777777" w:rsidR="00E4755D" w:rsidRDefault="00E4755D" w:rsidP="007152E0"/>
    <w:p w14:paraId="22E8252F" w14:textId="77777777" w:rsidR="00E4755D" w:rsidRDefault="00E4755D" w:rsidP="007152E0"/>
    <w:p w14:paraId="4654632E" w14:textId="77777777" w:rsidR="00E4755D" w:rsidRDefault="00E4755D" w:rsidP="007152E0"/>
    <w:p w14:paraId="4050E59D" w14:textId="77777777" w:rsidR="00E4755D" w:rsidRDefault="00E4755D" w:rsidP="007152E0"/>
    <w:p w14:paraId="6F880393" w14:textId="77777777" w:rsidR="00E4755D" w:rsidRDefault="00E4755D" w:rsidP="007152E0"/>
    <w:p w14:paraId="5E5FA64D" w14:textId="77777777" w:rsidR="00E4755D" w:rsidRDefault="00E4755D" w:rsidP="007152E0"/>
    <w:p w14:paraId="25A5C49A" w14:textId="77777777" w:rsidR="00E4755D" w:rsidRDefault="00E4755D" w:rsidP="007152E0"/>
    <w:p w14:paraId="7C12607D" w14:textId="4740C282" w:rsidR="00E4755D" w:rsidRDefault="00277C1A" w:rsidP="007152E0">
      <w:r w:rsidRPr="00277C1A">
        <w:rPr>
          <w:noProof/>
        </w:rPr>
        <w:lastRenderedPageBreak/>
        <w:drawing>
          <wp:anchor distT="0" distB="0" distL="114300" distR="114300" simplePos="0" relativeHeight="251658258" behindDoc="1" locked="0" layoutInCell="1" allowOverlap="1" wp14:anchorId="2A7EE634" wp14:editId="4462F2FE">
            <wp:simplePos x="0" y="0"/>
            <wp:positionH relativeFrom="column">
              <wp:posOffset>-769620</wp:posOffset>
            </wp:positionH>
            <wp:positionV relativeFrom="paragraph">
              <wp:posOffset>-586740</wp:posOffset>
            </wp:positionV>
            <wp:extent cx="7297420" cy="3147060"/>
            <wp:effectExtent l="0" t="0" r="0" b="0"/>
            <wp:wrapNone/>
            <wp:docPr id="147149809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300017" cy="3148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90159" w14:textId="77777777" w:rsidR="007F7F87" w:rsidRPr="007F7F87" w:rsidRDefault="007F7F87" w:rsidP="007F7F87"/>
    <w:p w14:paraId="486F6249" w14:textId="77777777" w:rsidR="007F7F87" w:rsidRPr="007F7F87" w:rsidRDefault="007F7F87" w:rsidP="007F7F87"/>
    <w:p w14:paraId="329D39B3" w14:textId="43F468D2" w:rsidR="007F7F87" w:rsidRPr="007F7F87" w:rsidRDefault="007F7F87" w:rsidP="007F7F87"/>
    <w:p w14:paraId="327B60C5" w14:textId="274C4FE7" w:rsidR="007F7F87" w:rsidRPr="007F7F87" w:rsidRDefault="007F7F87" w:rsidP="007F7F87"/>
    <w:p w14:paraId="1D44FFDA" w14:textId="41EAFDAF" w:rsidR="007F7F87" w:rsidRPr="007F7F87" w:rsidRDefault="007F7F87" w:rsidP="007F7F87"/>
    <w:p w14:paraId="640D6942" w14:textId="37625F65" w:rsidR="007F7F87" w:rsidRPr="007F7F87" w:rsidRDefault="007F7F87" w:rsidP="007F7F87"/>
    <w:p w14:paraId="1F2A365C" w14:textId="77777777" w:rsidR="007F7F87" w:rsidRPr="007F7F87" w:rsidRDefault="007F7F87" w:rsidP="007F7F87"/>
    <w:p w14:paraId="4E163CC7" w14:textId="13AA2380" w:rsidR="007F7F87" w:rsidRDefault="007F7F87" w:rsidP="007F7F87">
      <w:r w:rsidRPr="007F7F87">
        <w:rPr>
          <w:noProof/>
        </w:rPr>
        <w:drawing>
          <wp:anchor distT="0" distB="0" distL="114300" distR="114300" simplePos="0" relativeHeight="251658259" behindDoc="1" locked="0" layoutInCell="1" allowOverlap="1" wp14:anchorId="5184D775" wp14:editId="07CD3203">
            <wp:simplePos x="0" y="0"/>
            <wp:positionH relativeFrom="margin">
              <wp:posOffset>403860</wp:posOffset>
            </wp:positionH>
            <wp:positionV relativeFrom="paragraph">
              <wp:posOffset>306705</wp:posOffset>
            </wp:positionV>
            <wp:extent cx="3903001" cy="3718560"/>
            <wp:effectExtent l="0" t="0" r="2540" b="0"/>
            <wp:wrapNone/>
            <wp:docPr id="188845433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903001" cy="3718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73AFA9" w14:textId="43D722B8" w:rsidR="007F7F87" w:rsidRDefault="007F7F87" w:rsidP="007F7F87"/>
    <w:p w14:paraId="5B881370" w14:textId="2837AF31" w:rsidR="001419E7" w:rsidRPr="001419E7" w:rsidRDefault="001419E7" w:rsidP="001419E7"/>
    <w:p w14:paraId="39A22C51" w14:textId="55C80C81" w:rsidR="001419E7" w:rsidRPr="001419E7" w:rsidRDefault="001419E7" w:rsidP="001419E7"/>
    <w:p w14:paraId="75A0CD5B" w14:textId="3EC12391" w:rsidR="001419E7" w:rsidRPr="001419E7" w:rsidRDefault="001419E7" w:rsidP="001419E7"/>
    <w:p w14:paraId="6EFFF788" w14:textId="7013611A" w:rsidR="001419E7" w:rsidRPr="001419E7" w:rsidRDefault="001419E7" w:rsidP="001419E7"/>
    <w:p w14:paraId="50A8A4E7" w14:textId="7727D14D" w:rsidR="001419E7" w:rsidRPr="001419E7" w:rsidRDefault="001419E7" w:rsidP="001419E7"/>
    <w:p w14:paraId="3A0A5214" w14:textId="70549A9F" w:rsidR="001419E7" w:rsidRPr="001419E7" w:rsidRDefault="001419E7" w:rsidP="001419E7"/>
    <w:p w14:paraId="279920E6" w14:textId="7AF1B401" w:rsidR="001419E7" w:rsidRPr="001419E7" w:rsidRDefault="001419E7" w:rsidP="001419E7"/>
    <w:p w14:paraId="01276FAB" w14:textId="0B99828D" w:rsidR="001419E7" w:rsidRPr="001419E7" w:rsidRDefault="001419E7" w:rsidP="001419E7"/>
    <w:p w14:paraId="7B1AB1FB" w14:textId="7C26F050" w:rsidR="001419E7" w:rsidRPr="001419E7" w:rsidRDefault="001419E7" w:rsidP="001419E7"/>
    <w:p w14:paraId="6A40D75D" w14:textId="77777777" w:rsidR="001419E7" w:rsidRPr="001419E7" w:rsidRDefault="001419E7" w:rsidP="001419E7"/>
    <w:p w14:paraId="25FA1607" w14:textId="1FD2503A" w:rsidR="001419E7" w:rsidRPr="001419E7" w:rsidRDefault="001419E7" w:rsidP="001419E7"/>
    <w:p w14:paraId="58D1E438" w14:textId="02A10A3B" w:rsidR="001419E7" w:rsidRPr="001419E7" w:rsidRDefault="001419E7" w:rsidP="001419E7"/>
    <w:p w14:paraId="670587E8" w14:textId="33A1A108" w:rsidR="001419E7" w:rsidRDefault="001419E7" w:rsidP="001419E7"/>
    <w:p w14:paraId="2DFA2745" w14:textId="77777777" w:rsidR="001419E7" w:rsidRDefault="001419E7" w:rsidP="001419E7"/>
    <w:p w14:paraId="456B3F64" w14:textId="77777777" w:rsidR="001419E7" w:rsidRDefault="001419E7" w:rsidP="001419E7"/>
    <w:p w14:paraId="47CD9FB9" w14:textId="77777777" w:rsidR="001419E7" w:rsidRDefault="001419E7" w:rsidP="001419E7"/>
    <w:p w14:paraId="4C05F7F7" w14:textId="77777777" w:rsidR="001419E7" w:rsidRDefault="001419E7" w:rsidP="001419E7"/>
    <w:p w14:paraId="45319E09" w14:textId="77777777" w:rsidR="001419E7" w:rsidRDefault="001419E7" w:rsidP="001419E7"/>
    <w:p w14:paraId="43517CB1" w14:textId="1C069FEA" w:rsidR="00B75B6C" w:rsidRDefault="001419E7" w:rsidP="00B41131">
      <w:r w:rsidRPr="001419E7">
        <w:rPr>
          <w:noProof/>
        </w:rPr>
        <w:lastRenderedPageBreak/>
        <w:drawing>
          <wp:anchor distT="0" distB="0" distL="114300" distR="114300" simplePos="0" relativeHeight="251658260" behindDoc="1" locked="0" layoutInCell="1" allowOverlap="1" wp14:anchorId="018677DE" wp14:editId="0667C5CB">
            <wp:simplePos x="0" y="0"/>
            <wp:positionH relativeFrom="column">
              <wp:posOffset>-807720</wp:posOffset>
            </wp:positionH>
            <wp:positionV relativeFrom="paragraph">
              <wp:posOffset>-480060</wp:posOffset>
            </wp:positionV>
            <wp:extent cx="7374890" cy="3040380"/>
            <wp:effectExtent l="0" t="0" r="0" b="7620"/>
            <wp:wrapNone/>
            <wp:docPr id="436077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395116" cy="30487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4F55B5" w14:textId="77777777" w:rsidR="0095516B" w:rsidRPr="0095516B" w:rsidRDefault="0095516B" w:rsidP="0095516B"/>
    <w:p w14:paraId="64E350C8" w14:textId="77777777" w:rsidR="0095516B" w:rsidRPr="0095516B" w:rsidRDefault="0095516B" w:rsidP="0095516B"/>
    <w:p w14:paraId="0F553D70" w14:textId="77777777" w:rsidR="0095516B" w:rsidRPr="0095516B" w:rsidRDefault="0095516B" w:rsidP="0095516B"/>
    <w:p w14:paraId="527CF307" w14:textId="77777777" w:rsidR="0095516B" w:rsidRPr="0095516B" w:rsidRDefault="0095516B" w:rsidP="0095516B"/>
    <w:p w14:paraId="53826F98" w14:textId="77777777" w:rsidR="0095516B" w:rsidRPr="0095516B" w:rsidRDefault="0095516B" w:rsidP="0095516B"/>
    <w:p w14:paraId="725C116D" w14:textId="77777777" w:rsidR="0095516B" w:rsidRPr="0095516B" w:rsidRDefault="0095516B" w:rsidP="0095516B"/>
    <w:p w14:paraId="3D7C2FEF" w14:textId="77777777" w:rsidR="0095516B" w:rsidRPr="0095516B" w:rsidRDefault="0095516B" w:rsidP="0095516B"/>
    <w:p w14:paraId="384476F6" w14:textId="77777777" w:rsidR="0095516B" w:rsidRPr="0095516B" w:rsidRDefault="0095516B" w:rsidP="0095516B"/>
    <w:p w14:paraId="1E4719C9" w14:textId="77777777" w:rsidR="0095516B" w:rsidRPr="0095516B" w:rsidRDefault="0095516B" w:rsidP="0095516B"/>
    <w:p w14:paraId="3FF39B5E" w14:textId="77777777" w:rsidR="0095516B" w:rsidRPr="0095516B" w:rsidRDefault="0095516B" w:rsidP="0095516B"/>
    <w:p w14:paraId="2900D7E2" w14:textId="77777777" w:rsidR="0095516B" w:rsidRDefault="0095516B" w:rsidP="0095516B"/>
    <w:p w14:paraId="23557D9F" w14:textId="21C108D1" w:rsidR="0095516B" w:rsidRDefault="0095516B" w:rsidP="0095516B">
      <w:pPr>
        <w:tabs>
          <w:tab w:val="left" w:pos="945"/>
        </w:tabs>
      </w:pPr>
      <w:r>
        <w:tab/>
      </w:r>
    </w:p>
    <w:p w14:paraId="0068E1E9" w14:textId="77777777" w:rsidR="0095516B" w:rsidRDefault="0095516B" w:rsidP="0095516B">
      <w:pPr>
        <w:tabs>
          <w:tab w:val="left" w:pos="945"/>
        </w:tabs>
      </w:pPr>
    </w:p>
    <w:p w14:paraId="2BB4EC88" w14:textId="77777777" w:rsidR="0095516B" w:rsidRDefault="0095516B" w:rsidP="0095516B">
      <w:pPr>
        <w:tabs>
          <w:tab w:val="left" w:pos="945"/>
        </w:tabs>
      </w:pPr>
    </w:p>
    <w:p w14:paraId="5B4B2808" w14:textId="77777777" w:rsidR="0095516B" w:rsidRDefault="0095516B" w:rsidP="0095516B">
      <w:pPr>
        <w:tabs>
          <w:tab w:val="left" w:pos="945"/>
        </w:tabs>
      </w:pPr>
    </w:p>
    <w:p w14:paraId="0B8CE769" w14:textId="77777777" w:rsidR="0095516B" w:rsidRDefault="0095516B" w:rsidP="0095516B">
      <w:pPr>
        <w:tabs>
          <w:tab w:val="left" w:pos="945"/>
        </w:tabs>
      </w:pPr>
    </w:p>
    <w:p w14:paraId="1E86D2C8" w14:textId="77777777" w:rsidR="0095516B" w:rsidRDefault="0095516B" w:rsidP="0095516B">
      <w:pPr>
        <w:tabs>
          <w:tab w:val="left" w:pos="945"/>
        </w:tabs>
      </w:pPr>
    </w:p>
    <w:p w14:paraId="7EB18000" w14:textId="77777777" w:rsidR="0095516B" w:rsidRDefault="0095516B" w:rsidP="0095516B">
      <w:pPr>
        <w:tabs>
          <w:tab w:val="left" w:pos="945"/>
        </w:tabs>
      </w:pPr>
    </w:p>
    <w:p w14:paraId="638E06E9" w14:textId="77777777" w:rsidR="0095516B" w:rsidRDefault="0095516B" w:rsidP="0095516B">
      <w:pPr>
        <w:tabs>
          <w:tab w:val="left" w:pos="945"/>
        </w:tabs>
      </w:pPr>
    </w:p>
    <w:p w14:paraId="123A4872" w14:textId="77777777" w:rsidR="0095516B" w:rsidRDefault="0095516B" w:rsidP="0095516B">
      <w:pPr>
        <w:tabs>
          <w:tab w:val="left" w:pos="945"/>
        </w:tabs>
      </w:pPr>
    </w:p>
    <w:p w14:paraId="7041E4FF" w14:textId="77777777" w:rsidR="0095516B" w:rsidRDefault="0095516B" w:rsidP="0095516B">
      <w:pPr>
        <w:tabs>
          <w:tab w:val="left" w:pos="945"/>
        </w:tabs>
      </w:pPr>
    </w:p>
    <w:p w14:paraId="7A773BE3" w14:textId="77777777" w:rsidR="0095516B" w:rsidRDefault="0095516B" w:rsidP="0095516B">
      <w:pPr>
        <w:tabs>
          <w:tab w:val="left" w:pos="945"/>
        </w:tabs>
      </w:pPr>
    </w:p>
    <w:p w14:paraId="2610FAB3" w14:textId="77777777" w:rsidR="0095516B" w:rsidRDefault="0095516B" w:rsidP="0095516B">
      <w:pPr>
        <w:tabs>
          <w:tab w:val="left" w:pos="945"/>
        </w:tabs>
      </w:pPr>
    </w:p>
    <w:p w14:paraId="4A8224CD" w14:textId="77777777" w:rsidR="0095516B" w:rsidRDefault="0095516B" w:rsidP="0095516B">
      <w:pPr>
        <w:tabs>
          <w:tab w:val="left" w:pos="945"/>
        </w:tabs>
      </w:pPr>
    </w:p>
    <w:p w14:paraId="6021F657" w14:textId="77777777" w:rsidR="0095516B" w:rsidRDefault="0095516B" w:rsidP="0095516B">
      <w:pPr>
        <w:tabs>
          <w:tab w:val="left" w:pos="945"/>
        </w:tabs>
      </w:pPr>
    </w:p>
    <w:p w14:paraId="63FAF303" w14:textId="77777777" w:rsidR="0095516B" w:rsidRDefault="0095516B" w:rsidP="0095516B">
      <w:pPr>
        <w:tabs>
          <w:tab w:val="left" w:pos="945"/>
        </w:tabs>
      </w:pPr>
    </w:p>
    <w:p w14:paraId="7F62ED97" w14:textId="77777777" w:rsidR="0095516B" w:rsidRDefault="0095516B" w:rsidP="0095516B">
      <w:pPr>
        <w:tabs>
          <w:tab w:val="left" w:pos="945"/>
        </w:tabs>
      </w:pPr>
    </w:p>
    <w:p w14:paraId="50874D7F" w14:textId="3982F36F" w:rsidR="0095516B" w:rsidRDefault="0095516B" w:rsidP="0095516B">
      <w:pPr>
        <w:pStyle w:val="Kop1"/>
        <w:rPr>
          <w:sz w:val="28"/>
          <w:szCs w:val="28"/>
        </w:rPr>
      </w:pPr>
      <w:bookmarkStart w:id="119" w:name="_Toc229679613"/>
      <w:bookmarkStart w:id="120" w:name="_Toc229679744"/>
      <w:r w:rsidRPr="00F36966">
        <w:rPr>
          <w:sz w:val="28"/>
          <w:szCs w:val="28"/>
        </w:rPr>
        <w:lastRenderedPageBreak/>
        <w:t xml:space="preserve">Bijlage 4: AI </w:t>
      </w:r>
      <w:r w:rsidR="00B637D6" w:rsidRPr="00F36966">
        <w:rPr>
          <w:sz w:val="28"/>
          <w:szCs w:val="28"/>
        </w:rPr>
        <w:t>gebruik</w:t>
      </w:r>
      <w:bookmarkEnd w:id="119"/>
      <w:bookmarkEnd w:id="120"/>
      <w:r w:rsidR="00B637D6" w:rsidRPr="00F36966">
        <w:rPr>
          <w:sz w:val="28"/>
          <w:szCs w:val="28"/>
        </w:rPr>
        <w:t xml:space="preserve"> </w:t>
      </w:r>
    </w:p>
    <w:p w14:paraId="39768446" w14:textId="39D3C02F" w:rsidR="00B75B6C" w:rsidRDefault="0053612A" w:rsidP="00B41131">
      <w:pPr>
        <w:rPr>
          <w:sz w:val="22"/>
          <w:szCs w:val="22"/>
        </w:rPr>
      </w:pPr>
      <w:r w:rsidRPr="00DC021F">
        <w:rPr>
          <w:sz w:val="22"/>
          <w:szCs w:val="22"/>
        </w:rPr>
        <w:t>Binnen d</w:t>
      </w:r>
      <w:r w:rsidR="00145226" w:rsidRPr="00DC021F">
        <w:rPr>
          <w:sz w:val="22"/>
          <w:szCs w:val="22"/>
        </w:rPr>
        <w:t xml:space="preserve">it onderzoek is er </w:t>
      </w:r>
      <w:r w:rsidR="00031899" w:rsidRPr="00DC021F">
        <w:rPr>
          <w:sz w:val="22"/>
          <w:szCs w:val="22"/>
        </w:rPr>
        <w:t>deels gebruik gemaakt van AI</w:t>
      </w:r>
      <w:r w:rsidR="00CE15DC" w:rsidRPr="00DC021F">
        <w:rPr>
          <w:sz w:val="22"/>
          <w:szCs w:val="22"/>
        </w:rPr>
        <w:t xml:space="preserve">, namelijk </w:t>
      </w:r>
      <w:proofErr w:type="spellStart"/>
      <w:r w:rsidR="00CE15DC" w:rsidRPr="00DC021F">
        <w:rPr>
          <w:sz w:val="22"/>
          <w:szCs w:val="22"/>
        </w:rPr>
        <w:t>ChatGPT</w:t>
      </w:r>
      <w:proofErr w:type="spellEnd"/>
      <w:r w:rsidR="00CE15DC" w:rsidRPr="00DC021F">
        <w:rPr>
          <w:sz w:val="22"/>
          <w:szCs w:val="22"/>
        </w:rPr>
        <w:t xml:space="preserve"> van </w:t>
      </w:r>
      <w:proofErr w:type="spellStart"/>
      <w:r w:rsidR="00CE15DC" w:rsidRPr="00DC021F">
        <w:rPr>
          <w:sz w:val="22"/>
          <w:szCs w:val="22"/>
        </w:rPr>
        <w:t>OpenAI</w:t>
      </w:r>
      <w:proofErr w:type="spellEnd"/>
      <w:r w:rsidR="005B4139" w:rsidRPr="00DC021F">
        <w:rPr>
          <w:sz w:val="22"/>
          <w:szCs w:val="22"/>
        </w:rPr>
        <w:t>.</w:t>
      </w:r>
      <w:r w:rsidR="00CE15DC" w:rsidRPr="00DC021F">
        <w:rPr>
          <w:sz w:val="22"/>
          <w:szCs w:val="22"/>
        </w:rPr>
        <w:t xml:space="preserve"> </w:t>
      </w:r>
      <w:r w:rsidR="00F52A2D" w:rsidRPr="00DC021F">
        <w:rPr>
          <w:sz w:val="22"/>
          <w:szCs w:val="22"/>
        </w:rPr>
        <w:t xml:space="preserve">Dit is gebruikt door het herschrijven van bepaalde stukken tekst om </w:t>
      </w:r>
      <w:r w:rsidR="00227849" w:rsidRPr="00DC021F">
        <w:rPr>
          <w:sz w:val="22"/>
          <w:szCs w:val="22"/>
        </w:rPr>
        <w:t xml:space="preserve">dat beter te </w:t>
      </w:r>
      <w:r w:rsidR="00516D1F" w:rsidRPr="00DC021F">
        <w:rPr>
          <w:sz w:val="22"/>
          <w:szCs w:val="22"/>
        </w:rPr>
        <w:t>formuleren en op een zodanig kloppende taalvaardigheid</w:t>
      </w:r>
      <w:r w:rsidR="005B4139" w:rsidRPr="00DC021F">
        <w:rPr>
          <w:sz w:val="22"/>
          <w:szCs w:val="22"/>
        </w:rPr>
        <w:t xml:space="preserve"> te krijgen</w:t>
      </w:r>
      <w:r w:rsidR="00516D1F" w:rsidRPr="00DC021F">
        <w:rPr>
          <w:sz w:val="22"/>
          <w:szCs w:val="22"/>
        </w:rPr>
        <w:t xml:space="preserve">. Ook is dit gebruikt om enige </w:t>
      </w:r>
      <w:r w:rsidR="001F2792" w:rsidRPr="00DC021F">
        <w:rPr>
          <w:sz w:val="22"/>
          <w:szCs w:val="22"/>
        </w:rPr>
        <w:t xml:space="preserve">typfouten eruit te halen. </w:t>
      </w:r>
      <w:r w:rsidR="00EC1C3C" w:rsidRPr="00DC021F">
        <w:rPr>
          <w:sz w:val="22"/>
          <w:szCs w:val="22"/>
        </w:rPr>
        <w:t>Doormiddel van AI is er ook inspiratie opgedaan</w:t>
      </w:r>
      <w:r w:rsidR="0017042A" w:rsidRPr="00DC021F">
        <w:rPr>
          <w:sz w:val="22"/>
          <w:szCs w:val="22"/>
        </w:rPr>
        <w:t xml:space="preserve"> in de vorm van hoe bepaalde onderdelen van dit onderzoek verwerkt konden worden</w:t>
      </w:r>
      <w:r w:rsidR="000A53BF" w:rsidRPr="00DC021F">
        <w:rPr>
          <w:sz w:val="22"/>
          <w:szCs w:val="22"/>
        </w:rPr>
        <w:t xml:space="preserve">. </w:t>
      </w:r>
      <w:r w:rsidR="00411EB6" w:rsidRPr="00DC021F">
        <w:rPr>
          <w:sz w:val="22"/>
          <w:szCs w:val="22"/>
        </w:rPr>
        <w:t xml:space="preserve">Echter is er wel gecontroleerd op de correctheid van de geleverde output van AI. </w:t>
      </w:r>
      <w:r w:rsidR="00787151" w:rsidRPr="00DC021F">
        <w:rPr>
          <w:sz w:val="22"/>
          <w:szCs w:val="22"/>
        </w:rPr>
        <w:t>Er is niet zonder enige controle gegeven informatie overgenomen</w:t>
      </w:r>
      <w:r w:rsidR="00390E36" w:rsidRPr="00DC021F">
        <w:rPr>
          <w:sz w:val="22"/>
          <w:szCs w:val="22"/>
        </w:rPr>
        <w:t>, alle uitkomsten zijn kritisch beoordeeld</w:t>
      </w:r>
      <w:r w:rsidR="00411EB6" w:rsidRPr="00DC021F">
        <w:rPr>
          <w:sz w:val="22"/>
          <w:szCs w:val="22"/>
        </w:rPr>
        <w:t xml:space="preserve"> </w:t>
      </w:r>
      <w:r w:rsidR="00390E36" w:rsidRPr="00DC021F">
        <w:rPr>
          <w:sz w:val="22"/>
          <w:szCs w:val="22"/>
        </w:rPr>
        <w:t xml:space="preserve">en </w:t>
      </w:r>
      <w:r w:rsidR="00F845DD" w:rsidRPr="00DC021F">
        <w:rPr>
          <w:sz w:val="22"/>
          <w:szCs w:val="22"/>
        </w:rPr>
        <w:t xml:space="preserve">indien nodig aangepast zodat de gegeven informatie volledig kloppend was. </w:t>
      </w:r>
    </w:p>
    <w:p w14:paraId="075C39BC" w14:textId="65A52360" w:rsidR="00147BA9" w:rsidRDefault="00251B63" w:rsidP="00B41131">
      <w:pPr>
        <w:rPr>
          <w:sz w:val="22"/>
          <w:szCs w:val="22"/>
        </w:rPr>
      </w:pPr>
      <w:r w:rsidRPr="00251B63">
        <w:rPr>
          <w:b/>
          <w:bCs/>
          <w:sz w:val="22"/>
          <w:szCs w:val="22"/>
        </w:rPr>
        <w:t>Prompt</w:t>
      </w:r>
      <w:r>
        <w:rPr>
          <w:b/>
          <w:bCs/>
          <w:sz w:val="22"/>
          <w:szCs w:val="22"/>
        </w:rPr>
        <w:t xml:space="preserve"> 1</w:t>
      </w:r>
      <w:r>
        <w:rPr>
          <w:sz w:val="22"/>
          <w:szCs w:val="22"/>
        </w:rPr>
        <w:br/>
      </w:r>
      <w:r w:rsidR="00530276">
        <w:rPr>
          <w:sz w:val="22"/>
          <w:szCs w:val="22"/>
        </w:rPr>
        <w:t xml:space="preserve">Voor het opstellen van de deelvragen is gebruik gemaakt van </w:t>
      </w:r>
      <w:proofErr w:type="spellStart"/>
      <w:r w:rsidR="003071B7">
        <w:rPr>
          <w:sz w:val="22"/>
          <w:szCs w:val="22"/>
        </w:rPr>
        <w:t>ChatGPT</w:t>
      </w:r>
      <w:proofErr w:type="spellEnd"/>
      <w:r w:rsidR="003071B7">
        <w:rPr>
          <w:sz w:val="22"/>
          <w:szCs w:val="22"/>
        </w:rPr>
        <w:t xml:space="preserve"> (</w:t>
      </w:r>
      <w:proofErr w:type="spellStart"/>
      <w:r w:rsidR="003071B7">
        <w:rPr>
          <w:sz w:val="22"/>
          <w:szCs w:val="22"/>
        </w:rPr>
        <w:t>OpenAI</w:t>
      </w:r>
      <w:proofErr w:type="spellEnd"/>
      <w:r w:rsidR="000547E0">
        <w:rPr>
          <w:sz w:val="22"/>
          <w:szCs w:val="22"/>
        </w:rPr>
        <w:t>, 202</w:t>
      </w:r>
      <w:r w:rsidR="008A2BAF">
        <w:rPr>
          <w:sz w:val="22"/>
          <w:szCs w:val="22"/>
        </w:rPr>
        <w:t>5)</w:t>
      </w:r>
      <w:r w:rsidR="000E56EB">
        <w:rPr>
          <w:sz w:val="22"/>
          <w:szCs w:val="22"/>
        </w:rPr>
        <w:t xml:space="preserve"> met als </w:t>
      </w:r>
      <w:r w:rsidR="006E7139">
        <w:rPr>
          <w:sz w:val="22"/>
          <w:szCs w:val="22"/>
        </w:rPr>
        <w:t>prompt: “</w:t>
      </w:r>
      <w:r w:rsidR="00D62DDD" w:rsidRPr="00D62DDD">
        <w:rPr>
          <w:sz w:val="22"/>
          <w:szCs w:val="22"/>
        </w:rPr>
        <w:t xml:space="preserve">We moeten een </w:t>
      </w:r>
      <w:r w:rsidR="00095C34">
        <w:rPr>
          <w:sz w:val="22"/>
          <w:szCs w:val="22"/>
        </w:rPr>
        <w:t>probleemanalyse</w:t>
      </w:r>
      <w:r w:rsidR="00D62DDD" w:rsidRPr="00D62DDD">
        <w:rPr>
          <w:sz w:val="22"/>
          <w:szCs w:val="22"/>
        </w:rPr>
        <w:t xml:space="preserve"> maken over de haalbaarheid van een energiegemeenschap, wat kunnen deelvragen zijn voor dit onderzoek?</w:t>
      </w:r>
      <w:r w:rsidR="00D62DDD">
        <w:rPr>
          <w:sz w:val="22"/>
          <w:szCs w:val="22"/>
        </w:rPr>
        <w:t>”.</w:t>
      </w:r>
      <w:r w:rsidR="00095C34">
        <w:rPr>
          <w:sz w:val="22"/>
          <w:szCs w:val="22"/>
        </w:rPr>
        <w:t xml:space="preserve"> </w:t>
      </w:r>
    </w:p>
    <w:p w14:paraId="36029971" w14:textId="77777777" w:rsidR="00A37ED6" w:rsidRDefault="009511E6" w:rsidP="00B41131">
      <w:pPr>
        <w:rPr>
          <w:sz w:val="22"/>
          <w:szCs w:val="22"/>
        </w:rPr>
      </w:pPr>
      <w:r>
        <w:rPr>
          <w:sz w:val="22"/>
          <w:szCs w:val="22"/>
        </w:rPr>
        <w:t xml:space="preserve">De belangrijkste uitkomst </w:t>
      </w:r>
      <w:r w:rsidR="00251B63">
        <w:rPr>
          <w:sz w:val="22"/>
          <w:szCs w:val="22"/>
        </w:rPr>
        <w:t xml:space="preserve">uitput </w:t>
      </w:r>
      <w:r>
        <w:rPr>
          <w:sz w:val="22"/>
          <w:szCs w:val="22"/>
        </w:rPr>
        <w:t xml:space="preserve">hiervan was </w:t>
      </w:r>
      <w:r w:rsidR="00251B63">
        <w:rPr>
          <w:sz w:val="22"/>
          <w:szCs w:val="22"/>
        </w:rPr>
        <w:t xml:space="preserve">dat de deelvraag ingedeeld kun worden in </w:t>
      </w:r>
      <w:r w:rsidR="00251B63" w:rsidRPr="00251B63">
        <w:rPr>
          <w:sz w:val="22"/>
          <w:szCs w:val="22"/>
        </w:rPr>
        <w:t>technisch, financieel, juridisch, organisatorisch en maatschappelijk</w:t>
      </w:r>
      <w:r w:rsidR="00251B63">
        <w:rPr>
          <w:sz w:val="22"/>
          <w:szCs w:val="22"/>
        </w:rPr>
        <w:t xml:space="preserve"> blokken. </w:t>
      </w:r>
    </w:p>
    <w:p w14:paraId="657CE497" w14:textId="4964AB0B" w:rsidR="009511E6" w:rsidRDefault="00251B63" w:rsidP="00B41131">
      <w:pPr>
        <w:rPr>
          <w:sz w:val="22"/>
          <w:szCs w:val="22"/>
        </w:rPr>
      </w:pPr>
      <w:r>
        <w:rPr>
          <w:sz w:val="22"/>
          <w:szCs w:val="22"/>
        </w:rPr>
        <w:t xml:space="preserve">Wij hebben hiervan gemaakt economische, sociaal en technisch.  </w:t>
      </w:r>
    </w:p>
    <w:p w14:paraId="5CD06311" w14:textId="0CC57B75" w:rsidR="007B7F22" w:rsidRDefault="00251B63" w:rsidP="00B41131">
      <w:pPr>
        <w:rPr>
          <w:sz w:val="22"/>
          <w:szCs w:val="22"/>
        </w:rPr>
      </w:pPr>
      <w:r w:rsidRPr="00251B63">
        <w:rPr>
          <w:b/>
          <w:bCs/>
          <w:sz w:val="22"/>
          <w:szCs w:val="22"/>
        </w:rPr>
        <w:t>Prompt 2</w:t>
      </w:r>
      <w:r w:rsidR="00274B29">
        <w:rPr>
          <w:b/>
          <w:bCs/>
          <w:sz w:val="22"/>
          <w:szCs w:val="22"/>
        </w:rPr>
        <w:br/>
      </w:r>
      <w:r w:rsidR="00274B29">
        <w:rPr>
          <w:sz w:val="22"/>
          <w:szCs w:val="22"/>
        </w:rPr>
        <w:t xml:space="preserve">Voor </w:t>
      </w:r>
      <w:r w:rsidR="006E7139">
        <w:rPr>
          <w:sz w:val="22"/>
          <w:szCs w:val="22"/>
        </w:rPr>
        <w:t>het onderzoek</w:t>
      </w:r>
      <w:r w:rsidR="00274B29">
        <w:rPr>
          <w:sz w:val="22"/>
          <w:szCs w:val="22"/>
        </w:rPr>
        <w:t xml:space="preserve"> </w:t>
      </w:r>
      <w:r w:rsidR="007B7F22">
        <w:rPr>
          <w:sz w:val="22"/>
          <w:szCs w:val="22"/>
        </w:rPr>
        <w:t xml:space="preserve">naar subsidies is gebruik gemaakt van </w:t>
      </w:r>
      <w:proofErr w:type="spellStart"/>
      <w:r w:rsidR="007B7F22">
        <w:rPr>
          <w:sz w:val="22"/>
          <w:szCs w:val="22"/>
        </w:rPr>
        <w:t>ChatGPT</w:t>
      </w:r>
      <w:proofErr w:type="spellEnd"/>
      <w:r w:rsidR="007B7F22">
        <w:rPr>
          <w:sz w:val="22"/>
          <w:szCs w:val="22"/>
        </w:rPr>
        <w:t xml:space="preserve"> (</w:t>
      </w:r>
      <w:proofErr w:type="spellStart"/>
      <w:r w:rsidR="007B7F22">
        <w:rPr>
          <w:sz w:val="22"/>
          <w:szCs w:val="22"/>
        </w:rPr>
        <w:t>OpenAI</w:t>
      </w:r>
      <w:proofErr w:type="spellEnd"/>
      <w:r w:rsidR="007B7F22">
        <w:rPr>
          <w:sz w:val="22"/>
          <w:szCs w:val="22"/>
        </w:rPr>
        <w:t>, 2026) met als prompt: “</w:t>
      </w:r>
      <w:r w:rsidR="007B7F22" w:rsidRPr="007B7F22">
        <w:rPr>
          <w:sz w:val="22"/>
          <w:szCs w:val="22"/>
        </w:rPr>
        <w:t>Van welke subsidies kun je gebruik maken bij een energiegemeenschap?</w:t>
      </w:r>
      <w:r w:rsidR="007B7F22">
        <w:rPr>
          <w:sz w:val="22"/>
          <w:szCs w:val="22"/>
        </w:rPr>
        <w:t>”.</w:t>
      </w:r>
    </w:p>
    <w:p w14:paraId="7968ED4D" w14:textId="77777777" w:rsidR="00A37ED6" w:rsidRDefault="007B7F22" w:rsidP="00B41131">
      <w:pPr>
        <w:rPr>
          <w:sz w:val="22"/>
          <w:szCs w:val="22"/>
        </w:rPr>
      </w:pPr>
      <w:r>
        <w:rPr>
          <w:sz w:val="22"/>
          <w:szCs w:val="22"/>
        </w:rPr>
        <w:t xml:space="preserve">De </w:t>
      </w:r>
      <w:r w:rsidR="006C66C8">
        <w:rPr>
          <w:sz w:val="22"/>
          <w:szCs w:val="22"/>
        </w:rPr>
        <w:t xml:space="preserve">belangrijkste </w:t>
      </w:r>
      <w:r w:rsidR="00FD4A64">
        <w:rPr>
          <w:sz w:val="22"/>
          <w:szCs w:val="22"/>
        </w:rPr>
        <w:t xml:space="preserve">uitput van </w:t>
      </w:r>
      <w:proofErr w:type="spellStart"/>
      <w:r w:rsidR="00FD4A64">
        <w:rPr>
          <w:sz w:val="22"/>
          <w:szCs w:val="22"/>
        </w:rPr>
        <w:t>ChatGPT</w:t>
      </w:r>
      <w:proofErr w:type="spellEnd"/>
      <w:r>
        <w:rPr>
          <w:sz w:val="22"/>
          <w:szCs w:val="22"/>
        </w:rPr>
        <w:t xml:space="preserve"> </w:t>
      </w:r>
      <w:r w:rsidR="00FD4A64">
        <w:rPr>
          <w:sz w:val="22"/>
          <w:szCs w:val="22"/>
        </w:rPr>
        <w:t>was:</w:t>
      </w:r>
      <w:r>
        <w:rPr>
          <w:sz w:val="22"/>
          <w:szCs w:val="22"/>
        </w:rPr>
        <w:t xml:space="preserve"> </w:t>
      </w:r>
      <w:r w:rsidR="00FD4A64">
        <w:rPr>
          <w:sz w:val="22"/>
          <w:szCs w:val="22"/>
        </w:rPr>
        <w:t xml:space="preserve">de SCE, SDE ++, ISDE, EIA, MIA/VAMIL en Europese en regionale subsidies. </w:t>
      </w:r>
    </w:p>
    <w:p w14:paraId="51BCD1C6" w14:textId="6092C3A8" w:rsidR="007B7F22" w:rsidRDefault="005F51A3" w:rsidP="00B41131">
      <w:pPr>
        <w:rPr>
          <w:sz w:val="22"/>
          <w:szCs w:val="22"/>
        </w:rPr>
      </w:pPr>
      <w:r>
        <w:rPr>
          <w:sz w:val="22"/>
          <w:szCs w:val="22"/>
        </w:rPr>
        <w:t xml:space="preserve">Wij hebben deze subsidies onderzoek en kwamen op een uitkomst </w:t>
      </w:r>
      <w:proofErr w:type="gramStart"/>
      <w:r>
        <w:rPr>
          <w:sz w:val="22"/>
          <w:szCs w:val="22"/>
        </w:rPr>
        <w:t xml:space="preserve">dat  </w:t>
      </w:r>
      <w:r w:rsidR="004D7EFF">
        <w:rPr>
          <w:sz w:val="22"/>
          <w:szCs w:val="22"/>
        </w:rPr>
        <w:t>de</w:t>
      </w:r>
      <w:proofErr w:type="gramEnd"/>
      <w:r w:rsidR="004D7EFF">
        <w:rPr>
          <w:sz w:val="22"/>
          <w:szCs w:val="22"/>
        </w:rPr>
        <w:t xml:space="preserve"> subsidies SCE en ISDE goed aansloten op Berghuizen.</w:t>
      </w:r>
    </w:p>
    <w:p w14:paraId="1C63F07B" w14:textId="3D36BC67" w:rsidR="006C66C8" w:rsidRDefault="004D7EFF" w:rsidP="00B41131">
      <w:pPr>
        <w:rPr>
          <w:sz w:val="22"/>
          <w:szCs w:val="22"/>
        </w:rPr>
      </w:pPr>
      <w:r w:rsidRPr="004D7EFF">
        <w:rPr>
          <w:b/>
          <w:bCs/>
          <w:sz w:val="22"/>
          <w:szCs w:val="22"/>
        </w:rPr>
        <w:t>Prompt 3</w:t>
      </w:r>
      <w:r w:rsidR="00FC0491">
        <w:rPr>
          <w:b/>
          <w:bCs/>
          <w:sz w:val="22"/>
          <w:szCs w:val="22"/>
        </w:rPr>
        <w:br/>
      </w:r>
      <w:r w:rsidR="00FC0491">
        <w:rPr>
          <w:sz w:val="22"/>
          <w:szCs w:val="22"/>
        </w:rPr>
        <w:t xml:space="preserve">Voor het oprichten </w:t>
      </w:r>
      <w:r w:rsidR="0033101A">
        <w:rPr>
          <w:sz w:val="22"/>
          <w:szCs w:val="22"/>
        </w:rPr>
        <w:t xml:space="preserve">van een energiegemeenschap is gebruik gemaakt van </w:t>
      </w:r>
      <w:proofErr w:type="spellStart"/>
      <w:r w:rsidR="0033101A">
        <w:rPr>
          <w:sz w:val="22"/>
          <w:szCs w:val="22"/>
        </w:rPr>
        <w:t>ChatGPT</w:t>
      </w:r>
      <w:proofErr w:type="spellEnd"/>
      <w:r w:rsidR="0033101A">
        <w:rPr>
          <w:sz w:val="22"/>
          <w:szCs w:val="22"/>
        </w:rPr>
        <w:t xml:space="preserve"> (</w:t>
      </w:r>
      <w:proofErr w:type="spellStart"/>
      <w:r w:rsidR="0033101A">
        <w:rPr>
          <w:sz w:val="22"/>
          <w:szCs w:val="22"/>
        </w:rPr>
        <w:t>OpenAI</w:t>
      </w:r>
      <w:proofErr w:type="spellEnd"/>
      <w:r w:rsidR="0033101A">
        <w:rPr>
          <w:sz w:val="22"/>
          <w:szCs w:val="22"/>
        </w:rPr>
        <w:t xml:space="preserve">, 2026) met als </w:t>
      </w:r>
      <w:r w:rsidR="006E7139">
        <w:rPr>
          <w:sz w:val="22"/>
          <w:szCs w:val="22"/>
        </w:rPr>
        <w:t>prompt: “</w:t>
      </w:r>
      <w:r w:rsidR="00264164" w:rsidRPr="00264164">
        <w:rPr>
          <w:sz w:val="22"/>
          <w:szCs w:val="22"/>
        </w:rPr>
        <w:t>Hoe werkt het met het oprichten van een energiegemeenschap als je nog geen rechtsvorm hebt maar al wel een werkgroep hebt?</w:t>
      </w:r>
      <w:r w:rsidR="00264164">
        <w:rPr>
          <w:sz w:val="22"/>
          <w:szCs w:val="22"/>
        </w:rPr>
        <w:t xml:space="preserve">”. </w:t>
      </w:r>
    </w:p>
    <w:p w14:paraId="2C4EA814" w14:textId="77777777" w:rsidR="00A37ED6" w:rsidRDefault="006C66C8" w:rsidP="00B41131">
      <w:pPr>
        <w:rPr>
          <w:sz w:val="22"/>
          <w:szCs w:val="22"/>
        </w:rPr>
      </w:pPr>
      <w:r>
        <w:rPr>
          <w:sz w:val="22"/>
          <w:szCs w:val="22"/>
        </w:rPr>
        <w:t xml:space="preserve">De belangrijkste uitput van </w:t>
      </w:r>
      <w:proofErr w:type="spellStart"/>
      <w:r>
        <w:rPr>
          <w:sz w:val="22"/>
          <w:szCs w:val="22"/>
        </w:rPr>
        <w:t>ChatGPT</w:t>
      </w:r>
      <w:proofErr w:type="spellEnd"/>
      <w:r>
        <w:rPr>
          <w:sz w:val="22"/>
          <w:szCs w:val="22"/>
        </w:rPr>
        <w:t xml:space="preserve"> was: </w:t>
      </w:r>
      <w:r w:rsidR="00607FC0">
        <w:rPr>
          <w:sz w:val="22"/>
          <w:szCs w:val="22"/>
        </w:rPr>
        <w:t>keuze voor rechtspersoon, coöperatie (meest gebruikt), Vereniging, BV (besloten vennootschap)</w:t>
      </w:r>
      <w:r w:rsidR="00F26FEC">
        <w:rPr>
          <w:sz w:val="22"/>
          <w:szCs w:val="22"/>
        </w:rPr>
        <w:t>. Oprichten van de rechtspersoon: je maakt statussen (regels van de coöperatie), je gaat naar de notaris, je schrijft je in bij de KVK</w:t>
      </w:r>
      <w:r w:rsidR="00F12BBC">
        <w:rPr>
          <w:sz w:val="22"/>
          <w:szCs w:val="22"/>
        </w:rPr>
        <w:t>, je krijt een juridische entiteit.</w:t>
      </w:r>
      <w:r w:rsidR="00E447F7">
        <w:rPr>
          <w:sz w:val="22"/>
          <w:szCs w:val="22"/>
        </w:rPr>
        <w:t xml:space="preserve"> Na </w:t>
      </w:r>
      <w:r w:rsidR="004B46CC">
        <w:rPr>
          <w:sz w:val="22"/>
          <w:szCs w:val="22"/>
        </w:rPr>
        <w:t>oprichting kun je subsidies aanvragen</w:t>
      </w:r>
      <w:r w:rsidR="007C4239">
        <w:rPr>
          <w:sz w:val="22"/>
          <w:szCs w:val="22"/>
        </w:rPr>
        <w:t>, contacten afsluiten met leveranciers</w:t>
      </w:r>
      <w:r w:rsidR="00A37ED6">
        <w:rPr>
          <w:sz w:val="22"/>
          <w:szCs w:val="22"/>
        </w:rPr>
        <w:t>, energiedelen uitvoeren.</w:t>
      </w:r>
    </w:p>
    <w:p w14:paraId="7C7A9087" w14:textId="0520FC90" w:rsidR="00A37ED6" w:rsidRDefault="00A37ED6" w:rsidP="00B41131">
      <w:pPr>
        <w:rPr>
          <w:sz w:val="22"/>
          <w:szCs w:val="22"/>
        </w:rPr>
      </w:pPr>
      <w:r>
        <w:rPr>
          <w:sz w:val="22"/>
          <w:szCs w:val="22"/>
        </w:rPr>
        <w:t xml:space="preserve">Door deze uitput hadden wij een idee waar we moesten beginnen en gingen we opzoeken of een coöperatie echt het voordeligste was en hoe je die dan moet oprichten. </w:t>
      </w:r>
    </w:p>
    <w:p w14:paraId="760E1028" w14:textId="77777777" w:rsidR="00EF5649" w:rsidRDefault="00A37ED6" w:rsidP="00B41131">
      <w:pPr>
        <w:rPr>
          <w:sz w:val="22"/>
          <w:szCs w:val="22"/>
        </w:rPr>
      </w:pPr>
      <w:r w:rsidRPr="00A37ED6">
        <w:rPr>
          <w:b/>
          <w:bCs/>
          <w:sz w:val="22"/>
          <w:szCs w:val="22"/>
        </w:rPr>
        <w:t>Prompt 4</w:t>
      </w:r>
      <w:r>
        <w:rPr>
          <w:b/>
          <w:bCs/>
          <w:sz w:val="22"/>
          <w:szCs w:val="22"/>
        </w:rPr>
        <w:br/>
      </w:r>
      <w:r w:rsidR="00BA17BC" w:rsidRPr="00BA17BC">
        <w:rPr>
          <w:sz w:val="22"/>
          <w:szCs w:val="22"/>
        </w:rPr>
        <w:t xml:space="preserve">Voor </w:t>
      </w:r>
      <w:r w:rsidR="00BA17BC">
        <w:rPr>
          <w:sz w:val="22"/>
          <w:szCs w:val="22"/>
        </w:rPr>
        <w:t xml:space="preserve">informatie over de technische haalbaarheid hebben we gebruik gemaakt van </w:t>
      </w:r>
      <w:proofErr w:type="spellStart"/>
      <w:r w:rsidR="00BA17BC">
        <w:rPr>
          <w:sz w:val="22"/>
          <w:szCs w:val="22"/>
        </w:rPr>
        <w:t>ChatGPT</w:t>
      </w:r>
      <w:proofErr w:type="spellEnd"/>
      <w:r w:rsidR="00BA17BC">
        <w:rPr>
          <w:sz w:val="22"/>
          <w:szCs w:val="22"/>
        </w:rPr>
        <w:t xml:space="preserve"> (</w:t>
      </w:r>
      <w:proofErr w:type="spellStart"/>
      <w:r w:rsidR="00BA17BC">
        <w:rPr>
          <w:sz w:val="22"/>
          <w:szCs w:val="22"/>
        </w:rPr>
        <w:t>OpenAI</w:t>
      </w:r>
      <w:proofErr w:type="spellEnd"/>
      <w:r w:rsidR="00BA17BC">
        <w:rPr>
          <w:sz w:val="22"/>
          <w:szCs w:val="22"/>
        </w:rPr>
        <w:t xml:space="preserve">, 2026) met als prompt: </w:t>
      </w:r>
      <w:r w:rsidR="00EF5649">
        <w:rPr>
          <w:sz w:val="22"/>
          <w:szCs w:val="22"/>
        </w:rPr>
        <w:t>“w</w:t>
      </w:r>
      <w:r w:rsidR="00EF5649" w:rsidRPr="00EF5649">
        <w:rPr>
          <w:sz w:val="22"/>
          <w:szCs w:val="22"/>
        </w:rPr>
        <w:t>elke punten kunnen we verwerken onder het kopje technische haalbaarheid voor een energiegemeenschap?</w:t>
      </w:r>
      <w:r w:rsidR="00EF5649">
        <w:rPr>
          <w:sz w:val="22"/>
          <w:szCs w:val="22"/>
        </w:rPr>
        <w:t>”.</w:t>
      </w:r>
    </w:p>
    <w:p w14:paraId="66943266" w14:textId="77777777" w:rsidR="00821BD1" w:rsidRDefault="00EF5649" w:rsidP="00B41131">
      <w:pPr>
        <w:rPr>
          <w:sz w:val="22"/>
          <w:szCs w:val="22"/>
        </w:rPr>
      </w:pPr>
      <w:r>
        <w:rPr>
          <w:sz w:val="22"/>
          <w:szCs w:val="22"/>
        </w:rPr>
        <w:lastRenderedPageBreak/>
        <w:t xml:space="preserve">De belangrijkste uitput van </w:t>
      </w:r>
      <w:proofErr w:type="spellStart"/>
      <w:r>
        <w:rPr>
          <w:sz w:val="22"/>
          <w:szCs w:val="22"/>
        </w:rPr>
        <w:t>ChatGPT</w:t>
      </w:r>
      <w:proofErr w:type="spellEnd"/>
      <w:r>
        <w:rPr>
          <w:sz w:val="22"/>
          <w:szCs w:val="22"/>
        </w:rPr>
        <w:t xml:space="preserve"> was: </w:t>
      </w:r>
      <w:r w:rsidR="00806093">
        <w:rPr>
          <w:sz w:val="22"/>
          <w:szCs w:val="22"/>
        </w:rPr>
        <w:t xml:space="preserve">Beschikbare duurzame energiebronnen, Capaciteit van het elektriciteitsnet, </w:t>
      </w:r>
      <w:r w:rsidR="00072552">
        <w:rPr>
          <w:sz w:val="22"/>
          <w:szCs w:val="22"/>
        </w:rPr>
        <w:t>Energieopslag, Balans tussen vraag en aanbod, Slimme technologie en ICT, Geschiktheid van gebouwen en locatie, Onderhoud en betrouwbaarheid.</w:t>
      </w:r>
    </w:p>
    <w:p w14:paraId="1BFCCC43" w14:textId="67E30292" w:rsidR="00821BD1" w:rsidRPr="00821BD1" w:rsidRDefault="00821BD1" w:rsidP="00821BD1">
      <w:pPr>
        <w:rPr>
          <w:b/>
          <w:bCs/>
          <w:sz w:val="22"/>
          <w:szCs w:val="22"/>
        </w:rPr>
      </w:pPr>
      <w:r>
        <w:rPr>
          <w:sz w:val="22"/>
          <w:szCs w:val="22"/>
        </w:rPr>
        <w:t>Wij hebben uit deze informatie inspiratie opgedaan en zijn uiteindelijk gekomen op de punten: Lokale energieopwekking, Monitoring, Energiedeling en Huidige technische situatie Berghuizen.</w:t>
      </w:r>
      <w:r w:rsidR="004D7EFF" w:rsidRPr="00A37ED6">
        <w:rPr>
          <w:b/>
          <w:bCs/>
          <w:sz w:val="22"/>
          <w:szCs w:val="22"/>
        </w:rPr>
        <w:br/>
      </w:r>
      <w:r w:rsidR="00251B63" w:rsidRPr="00A37ED6">
        <w:rPr>
          <w:b/>
          <w:bCs/>
          <w:sz w:val="22"/>
          <w:szCs w:val="22"/>
        </w:rPr>
        <w:br/>
      </w:r>
    </w:p>
    <w:p w14:paraId="64E283AF" w14:textId="77777777" w:rsidR="00F36966" w:rsidRDefault="00F36966" w:rsidP="00F36966">
      <w:pPr>
        <w:rPr>
          <w:sz w:val="22"/>
          <w:szCs w:val="22"/>
        </w:rPr>
      </w:pPr>
    </w:p>
    <w:sectPr w:rsidR="00F36966" w:rsidSect="00F600E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252C8" w14:textId="77777777" w:rsidR="006971DA" w:rsidRDefault="006971DA" w:rsidP="001D5670">
      <w:pPr>
        <w:spacing w:after="0" w:line="240" w:lineRule="auto"/>
      </w:pPr>
      <w:r>
        <w:separator/>
      </w:r>
    </w:p>
  </w:endnote>
  <w:endnote w:type="continuationSeparator" w:id="0">
    <w:p w14:paraId="351C7B77" w14:textId="77777777" w:rsidR="006971DA" w:rsidRDefault="006971DA" w:rsidP="001D5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nton">
    <w:panose1 w:val="00000000000000000000"/>
    <w:charset w:val="00"/>
    <w:family w:val="auto"/>
    <w:pitch w:val="variable"/>
    <w:sig w:usb0="A00000FF" w:usb1="4000207B"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61E76" w14:textId="77777777" w:rsidR="009330F9" w:rsidRDefault="009330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4455614"/>
      <w:docPartObj>
        <w:docPartGallery w:val="Page Numbers (Bottom of Page)"/>
        <w:docPartUnique/>
      </w:docPartObj>
    </w:sdtPr>
    <w:sdtEndPr>
      <w:rPr>
        <w:noProof/>
      </w:rPr>
    </w:sdtEndPr>
    <w:sdtContent>
      <w:p w14:paraId="6CE41D82" w14:textId="4EE738CD" w:rsidR="00F73944" w:rsidRDefault="00F73944" w:rsidP="00404E03">
        <w:pPr>
          <w:pStyle w:val="Voettekst"/>
          <w:jc w:val="center"/>
        </w:pPr>
        <w:r>
          <w:fldChar w:fldCharType="begin"/>
        </w:r>
        <w:r>
          <w:instrText xml:space="preserve"> PAGE   \* MERGEFORMAT </w:instrText>
        </w:r>
        <w:r>
          <w:fldChar w:fldCharType="separate"/>
        </w:r>
        <w:r>
          <w:rPr>
            <w:noProof/>
          </w:rPr>
          <w:t>2</w:t>
        </w:r>
        <w:r>
          <w:rPr>
            <w:noProof/>
          </w:rPr>
          <w:fldChar w:fldCharType="end"/>
        </w:r>
      </w:p>
    </w:sdtContent>
  </w:sdt>
  <w:p w14:paraId="494D9D6C" w14:textId="77777777" w:rsidR="00724394" w:rsidRDefault="0072439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A8F0D" w14:textId="77777777" w:rsidR="009330F9" w:rsidRDefault="009330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12625" w14:textId="77777777" w:rsidR="006971DA" w:rsidRDefault="006971DA" w:rsidP="001D5670">
      <w:pPr>
        <w:spacing w:after="0" w:line="240" w:lineRule="auto"/>
      </w:pPr>
      <w:r>
        <w:separator/>
      </w:r>
    </w:p>
  </w:footnote>
  <w:footnote w:type="continuationSeparator" w:id="0">
    <w:p w14:paraId="20074632" w14:textId="77777777" w:rsidR="006971DA" w:rsidRDefault="006971DA" w:rsidP="001D5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54FCB" w14:textId="77777777" w:rsidR="009330F9" w:rsidRDefault="009330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04EA4" w14:textId="77777777" w:rsidR="009330F9" w:rsidRDefault="009330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664C8" w14:textId="77777777" w:rsidR="009330F9" w:rsidRDefault="009330F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7C6A18"/>
    <w:multiLevelType w:val="multilevel"/>
    <w:tmpl w:val="DC04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E32F22"/>
    <w:multiLevelType w:val="hybridMultilevel"/>
    <w:tmpl w:val="5728F2C2"/>
    <w:lvl w:ilvl="0" w:tplc="0C128B38">
      <w:start w:val="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6708901">
    <w:abstractNumId w:val="0"/>
  </w:num>
  <w:num w:numId="2" w16cid:durableId="693842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90297B"/>
    <w:rsid w:val="00000063"/>
    <w:rsid w:val="0000006C"/>
    <w:rsid w:val="000003F6"/>
    <w:rsid w:val="00000968"/>
    <w:rsid w:val="00000B5F"/>
    <w:rsid w:val="0000108F"/>
    <w:rsid w:val="000010FC"/>
    <w:rsid w:val="0000197B"/>
    <w:rsid w:val="000036E6"/>
    <w:rsid w:val="00003BEC"/>
    <w:rsid w:val="0000418B"/>
    <w:rsid w:val="00004944"/>
    <w:rsid w:val="00004A73"/>
    <w:rsid w:val="00005180"/>
    <w:rsid w:val="000052F8"/>
    <w:rsid w:val="000061E8"/>
    <w:rsid w:val="000068EF"/>
    <w:rsid w:val="000069BE"/>
    <w:rsid w:val="00006A33"/>
    <w:rsid w:val="00006FA2"/>
    <w:rsid w:val="000073D1"/>
    <w:rsid w:val="000074F2"/>
    <w:rsid w:val="000079D2"/>
    <w:rsid w:val="00010B5C"/>
    <w:rsid w:val="00010E64"/>
    <w:rsid w:val="00012227"/>
    <w:rsid w:val="000124E7"/>
    <w:rsid w:val="0001273E"/>
    <w:rsid w:val="000128DF"/>
    <w:rsid w:val="00013371"/>
    <w:rsid w:val="00013BBD"/>
    <w:rsid w:val="00014E30"/>
    <w:rsid w:val="000169FE"/>
    <w:rsid w:val="00016B0D"/>
    <w:rsid w:val="00016B98"/>
    <w:rsid w:val="00016C3E"/>
    <w:rsid w:val="00017033"/>
    <w:rsid w:val="00017DCC"/>
    <w:rsid w:val="00017FCE"/>
    <w:rsid w:val="00020899"/>
    <w:rsid w:val="00020C97"/>
    <w:rsid w:val="00021A55"/>
    <w:rsid w:val="00021E10"/>
    <w:rsid w:val="00021E7E"/>
    <w:rsid w:val="00022DDC"/>
    <w:rsid w:val="00022DE5"/>
    <w:rsid w:val="00022FE2"/>
    <w:rsid w:val="000236DA"/>
    <w:rsid w:val="000239C8"/>
    <w:rsid w:val="00024273"/>
    <w:rsid w:val="000242F3"/>
    <w:rsid w:val="00024848"/>
    <w:rsid w:val="00024B61"/>
    <w:rsid w:val="0002542C"/>
    <w:rsid w:val="00025498"/>
    <w:rsid w:val="00025CBF"/>
    <w:rsid w:val="00026353"/>
    <w:rsid w:val="00026A5C"/>
    <w:rsid w:val="00027060"/>
    <w:rsid w:val="00027256"/>
    <w:rsid w:val="0002760B"/>
    <w:rsid w:val="000301B7"/>
    <w:rsid w:val="000301F4"/>
    <w:rsid w:val="0003061B"/>
    <w:rsid w:val="00030A2B"/>
    <w:rsid w:val="0003119B"/>
    <w:rsid w:val="000312AE"/>
    <w:rsid w:val="000314FE"/>
    <w:rsid w:val="00031899"/>
    <w:rsid w:val="000318CB"/>
    <w:rsid w:val="0003195D"/>
    <w:rsid w:val="00031FCC"/>
    <w:rsid w:val="000328CB"/>
    <w:rsid w:val="00032B03"/>
    <w:rsid w:val="000334F6"/>
    <w:rsid w:val="00033850"/>
    <w:rsid w:val="00033DD0"/>
    <w:rsid w:val="0003404E"/>
    <w:rsid w:val="000345C3"/>
    <w:rsid w:val="0003539E"/>
    <w:rsid w:val="000379AC"/>
    <w:rsid w:val="00040B11"/>
    <w:rsid w:val="00040D71"/>
    <w:rsid w:val="000424AB"/>
    <w:rsid w:val="00042A94"/>
    <w:rsid w:val="00042B52"/>
    <w:rsid w:val="00042B6C"/>
    <w:rsid w:val="00043666"/>
    <w:rsid w:val="00043691"/>
    <w:rsid w:val="000437CE"/>
    <w:rsid w:val="000441F0"/>
    <w:rsid w:val="00045A66"/>
    <w:rsid w:val="00045FDC"/>
    <w:rsid w:val="0004621F"/>
    <w:rsid w:val="00046316"/>
    <w:rsid w:val="00046878"/>
    <w:rsid w:val="00046FFF"/>
    <w:rsid w:val="000476A6"/>
    <w:rsid w:val="00047C0A"/>
    <w:rsid w:val="00050084"/>
    <w:rsid w:val="0005011A"/>
    <w:rsid w:val="00050473"/>
    <w:rsid w:val="000505C7"/>
    <w:rsid w:val="00050650"/>
    <w:rsid w:val="00050DB6"/>
    <w:rsid w:val="00050E7F"/>
    <w:rsid w:val="00051C2B"/>
    <w:rsid w:val="0005325A"/>
    <w:rsid w:val="0005352A"/>
    <w:rsid w:val="000537C1"/>
    <w:rsid w:val="000537E2"/>
    <w:rsid w:val="00053F4B"/>
    <w:rsid w:val="00054532"/>
    <w:rsid w:val="000547E0"/>
    <w:rsid w:val="00054C51"/>
    <w:rsid w:val="00054EAC"/>
    <w:rsid w:val="0005589B"/>
    <w:rsid w:val="00056F8A"/>
    <w:rsid w:val="000572B0"/>
    <w:rsid w:val="0005769C"/>
    <w:rsid w:val="00057966"/>
    <w:rsid w:val="00057A0A"/>
    <w:rsid w:val="00057FEF"/>
    <w:rsid w:val="000604D0"/>
    <w:rsid w:val="00060788"/>
    <w:rsid w:val="0006105D"/>
    <w:rsid w:val="0006114D"/>
    <w:rsid w:val="00061440"/>
    <w:rsid w:val="000617EE"/>
    <w:rsid w:val="00063309"/>
    <w:rsid w:val="0006443C"/>
    <w:rsid w:val="00064482"/>
    <w:rsid w:val="00064719"/>
    <w:rsid w:val="000659AD"/>
    <w:rsid w:val="00065C8A"/>
    <w:rsid w:val="000663E0"/>
    <w:rsid w:val="00067823"/>
    <w:rsid w:val="000700F3"/>
    <w:rsid w:val="00070A53"/>
    <w:rsid w:val="00070E73"/>
    <w:rsid w:val="000724A9"/>
    <w:rsid w:val="00072552"/>
    <w:rsid w:val="00072A5B"/>
    <w:rsid w:val="000733C6"/>
    <w:rsid w:val="0007376D"/>
    <w:rsid w:val="00073AD2"/>
    <w:rsid w:val="00073DAA"/>
    <w:rsid w:val="00073EB2"/>
    <w:rsid w:val="00073F86"/>
    <w:rsid w:val="00075C5E"/>
    <w:rsid w:val="000763E7"/>
    <w:rsid w:val="000764BC"/>
    <w:rsid w:val="00076964"/>
    <w:rsid w:val="00077DB2"/>
    <w:rsid w:val="00077FB1"/>
    <w:rsid w:val="000811F8"/>
    <w:rsid w:val="000815C1"/>
    <w:rsid w:val="000816D6"/>
    <w:rsid w:val="000818F2"/>
    <w:rsid w:val="00081BC1"/>
    <w:rsid w:val="000830C9"/>
    <w:rsid w:val="00083698"/>
    <w:rsid w:val="0008404B"/>
    <w:rsid w:val="00084AE9"/>
    <w:rsid w:val="00084D25"/>
    <w:rsid w:val="0008507D"/>
    <w:rsid w:val="00085971"/>
    <w:rsid w:val="000861DE"/>
    <w:rsid w:val="00086D28"/>
    <w:rsid w:val="00086DF0"/>
    <w:rsid w:val="00087017"/>
    <w:rsid w:val="00090B4F"/>
    <w:rsid w:val="00090C19"/>
    <w:rsid w:val="0009100E"/>
    <w:rsid w:val="00091F11"/>
    <w:rsid w:val="000923C0"/>
    <w:rsid w:val="0009268E"/>
    <w:rsid w:val="00092944"/>
    <w:rsid w:val="000932C4"/>
    <w:rsid w:val="0009386D"/>
    <w:rsid w:val="0009397E"/>
    <w:rsid w:val="00093CCC"/>
    <w:rsid w:val="00094894"/>
    <w:rsid w:val="00094942"/>
    <w:rsid w:val="0009524E"/>
    <w:rsid w:val="0009530D"/>
    <w:rsid w:val="00095B7C"/>
    <w:rsid w:val="00095C34"/>
    <w:rsid w:val="00095C74"/>
    <w:rsid w:val="0009601A"/>
    <w:rsid w:val="00096022"/>
    <w:rsid w:val="000961D9"/>
    <w:rsid w:val="00096338"/>
    <w:rsid w:val="00096626"/>
    <w:rsid w:val="00097389"/>
    <w:rsid w:val="0009786F"/>
    <w:rsid w:val="00097FAF"/>
    <w:rsid w:val="000A11A5"/>
    <w:rsid w:val="000A12D2"/>
    <w:rsid w:val="000A19CB"/>
    <w:rsid w:val="000A1A28"/>
    <w:rsid w:val="000A1AEC"/>
    <w:rsid w:val="000A1FAA"/>
    <w:rsid w:val="000A26A6"/>
    <w:rsid w:val="000A2A6E"/>
    <w:rsid w:val="000A2F6B"/>
    <w:rsid w:val="000A3AB9"/>
    <w:rsid w:val="000A53BF"/>
    <w:rsid w:val="000A5CEC"/>
    <w:rsid w:val="000A6402"/>
    <w:rsid w:val="000A6987"/>
    <w:rsid w:val="000A6FAE"/>
    <w:rsid w:val="000A7084"/>
    <w:rsid w:val="000A7515"/>
    <w:rsid w:val="000A7C8D"/>
    <w:rsid w:val="000B0269"/>
    <w:rsid w:val="000B13FC"/>
    <w:rsid w:val="000B17B7"/>
    <w:rsid w:val="000B1C60"/>
    <w:rsid w:val="000B1E48"/>
    <w:rsid w:val="000B22D7"/>
    <w:rsid w:val="000B27B3"/>
    <w:rsid w:val="000B2923"/>
    <w:rsid w:val="000B2C18"/>
    <w:rsid w:val="000B328B"/>
    <w:rsid w:val="000B380E"/>
    <w:rsid w:val="000B4825"/>
    <w:rsid w:val="000B4EDF"/>
    <w:rsid w:val="000B58DB"/>
    <w:rsid w:val="000B5A98"/>
    <w:rsid w:val="000B5E1A"/>
    <w:rsid w:val="000B632B"/>
    <w:rsid w:val="000B6F29"/>
    <w:rsid w:val="000B71A9"/>
    <w:rsid w:val="000B75AF"/>
    <w:rsid w:val="000B79D3"/>
    <w:rsid w:val="000B7C98"/>
    <w:rsid w:val="000C0AAD"/>
    <w:rsid w:val="000C178D"/>
    <w:rsid w:val="000C1BFB"/>
    <w:rsid w:val="000C2A1A"/>
    <w:rsid w:val="000C2EF9"/>
    <w:rsid w:val="000C37F4"/>
    <w:rsid w:val="000C42A9"/>
    <w:rsid w:val="000C45BF"/>
    <w:rsid w:val="000C4849"/>
    <w:rsid w:val="000C48BD"/>
    <w:rsid w:val="000C50E2"/>
    <w:rsid w:val="000C56DB"/>
    <w:rsid w:val="000C66CA"/>
    <w:rsid w:val="000C6AB2"/>
    <w:rsid w:val="000C6FD6"/>
    <w:rsid w:val="000C7E48"/>
    <w:rsid w:val="000D06D8"/>
    <w:rsid w:val="000D0DEE"/>
    <w:rsid w:val="000D0E02"/>
    <w:rsid w:val="000D11EE"/>
    <w:rsid w:val="000D1234"/>
    <w:rsid w:val="000D1358"/>
    <w:rsid w:val="000D201B"/>
    <w:rsid w:val="000D23B6"/>
    <w:rsid w:val="000D2F77"/>
    <w:rsid w:val="000D3328"/>
    <w:rsid w:val="000D3AB0"/>
    <w:rsid w:val="000D5702"/>
    <w:rsid w:val="000D5E21"/>
    <w:rsid w:val="000D5FF5"/>
    <w:rsid w:val="000D617C"/>
    <w:rsid w:val="000D6BF0"/>
    <w:rsid w:val="000D6C9D"/>
    <w:rsid w:val="000D79F0"/>
    <w:rsid w:val="000D7D0B"/>
    <w:rsid w:val="000D7ECF"/>
    <w:rsid w:val="000E0350"/>
    <w:rsid w:val="000E1C1B"/>
    <w:rsid w:val="000E2602"/>
    <w:rsid w:val="000E3362"/>
    <w:rsid w:val="000E3C02"/>
    <w:rsid w:val="000E461E"/>
    <w:rsid w:val="000E471B"/>
    <w:rsid w:val="000E4766"/>
    <w:rsid w:val="000E4997"/>
    <w:rsid w:val="000E4E4C"/>
    <w:rsid w:val="000E56EB"/>
    <w:rsid w:val="000E57D6"/>
    <w:rsid w:val="000E5850"/>
    <w:rsid w:val="000E5886"/>
    <w:rsid w:val="000E65C9"/>
    <w:rsid w:val="000F09AF"/>
    <w:rsid w:val="000F1F91"/>
    <w:rsid w:val="000F23D2"/>
    <w:rsid w:val="000F276D"/>
    <w:rsid w:val="000F365C"/>
    <w:rsid w:val="000F367F"/>
    <w:rsid w:val="000F3735"/>
    <w:rsid w:val="000F3ABA"/>
    <w:rsid w:val="000F4925"/>
    <w:rsid w:val="000F4950"/>
    <w:rsid w:val="000F575C"/>
    <w:rsid w:val="000F671F"/>
    <w:rsid w:val="000F6758"/>
    <w:rsid w:val="000F7412"/>
    <w:rsid w:val="000F7744"/>
    <w:rsid w:val="000F7DB5"/>
    <w:rsid w:val="00100073"/>
    <w:rsid w:val="001005B2"/>
    <w:rsid w:val="00100C75"/>
    <w:rsid w:val="00100D3B"/>
    <w:rsid w:val="0010126B"/>
    <w:rsid w:val="001013B7"/>
    <w:rsid w:val="00101A03"/>
    <w:rsid w:val="00101B75"/>
    <w:rsid w:val="001021D0"/>
    <w:rsid w:val="001021DC"/>
    <w:rsid w:val="0010250A"/>
    <w:rsid w:val="001028C8"/>
    <w:rsid w:val="00102A9D"/>
    <w:rsid w:val="001030DA"/>
    <w:rsid w:val="00103936"/>
    <w:rsid w:val="001049CF"/>
    <w:rsid w:val="00104DED"/>
    <w:rsid w:val="001051EB"/>
    <w:rsid w:val="001056F2"/>
    <w:rsid w:val="00105C5B"/>
    <w:rsid w:val="00105D2A"/>
    <w:rsid w:val="00106490"/>
    <w:rsid w:val="001065ED"/>
    <w:rsid w:val="001066A0"/>
    <w:rsid w:val="00106951"/>
    <w:rsid w:val="00106F19"/>
    <w:rsid w:val="001073DE"/>
    <w:rsid w:val="001074F6"/>
    <w:rsid w:val="00107863"/>
    <w:rsid w:val="00107F54"/>
    <w:rsid w:val="001103A1"/>
    <w:rsid w:val="00110C44"/>
    <w:rsid w:val="00113D2B"/>
    <w:rsid w:val="00114A3D"/>
    <w:rsid w:val="00114B3C"/>
    <w:rsid w:val="00114E48"/>
    <w:rsid w:val="00115132"/>
    <w:rsid w:val="001151A9"/>
    <w:rsid w:val="00115602"/>
    <w:rsid w:val="00116145"/>
    <w:rsid w:val="00116F2F"/>
    <w:rsid w:val="001176FF"/>
    <w:rsid w:val="00117C5E"/>
    <w:rsid w:val="00117DA3"/>
    <w:rsid w:val="0012057C"/>
    <w:rsid w:val="00120605"/>
    <w:rsid w:val="00120724"/>
    <w:rsid w:val="001212BF"/>
    <w:rsid w:val="00121337"/>
    <w:rsid w:val="00121565"/>
    <w:rsid w:val="00122146"/>
    <w:rsid w:val="00122205"/>
    <w:rsid w:val="0012223C"/>
    <w:rsid w:val="0012261D"/>
    <w:rsid w:val="001228E7"/>
    <w:rsid w:val="00122BF9"/>
    <w:rsid w:val="00123768"/>
    <w:rsid w:val="00123876"/>
    <w:rsid w:val="001244B2"/>
    <w:rsid w:val="00125853"/>
    <w:rsid w:val="00125C90"/>
    <w:rsid w:val="00126A99"/>
    <w:rsid w:val="00126F90"/>
    <w:rsid w:val="00127886"/>
    <w:rsid w:val="00127BD0"/>
    <w:rsid w:val="001304B4"/>
    <w:rsid w:val="001307E2"/>
    <w:rsid w:val="00130ECD"/>
    <w:rsid w:val="001312AE"/>
    <w:rsid w:val="00131F5F"/>
    <w:rsid w:val="00132269"/>
    <w:rsid w:val="001338BF"/>
    <w:rsid w:val="00133A11"/>
    <w:rsid w:val="00133D57"/>
    <w:rsid w:val="00133F36"/>
    <w:rsid w:val="001340E1"/>
    <w:rsid w:val="001342A3"/>
    <w:rsid w:val="00134BEE"/>
    <w:rsid w:val="0013575B"/>
    <w:rsid w:val="001357A0"/>
    <w:rsid w:val="00135DC6"/>
    <w:rsid w:val="0013624D"/>
    <w:rsid w:val="00136696"/>
    <w:rsid w:val="0013721C"/>
    <w:rsid w:val="00137436"/>
    <w:rsid w:val="00140B22"/>
    <w:rsid w:val="001412E1"/>
    <w:rsid w:val="00141674"/>
    <w:rsid w:val="001419E7"/>
    <w:rsid w:val="00141A0A"/>
    <w:rsid w:val="00141B8D"/>
    <w:rsid w:val="001425EB"/>
    <w:rsid w:val="00142BD8"/>
    <w:rsid w:val="00142F3E"/>
    <w:rsid w:val="0014319D"/>
    <w:rsid w:val="00143259"/>
    <w:rsid w:val="00143BE5"/>
    <w:rsid w:val="00144104"/>
    <w:rsid w:val="00144193"/>
    <w:rsid w:val="00144922"/>
    <w:rsid w:val="00144EC1"/>
    <w:rsid w:val="00145226"/>
    <w:rsid w:val="00145888"/>
    <w:rsid w:val="0014620B"/>
    <w:rsid w:val="00146E52"/>
    <w:rsid w:val="0014704C"/>
    <w:rsid w:val="00147BA9"/>
    <w:rsid w:val="00147DC4"/>
    <w:rsid w:val="00147FCD"/>
    <w:rsid w:val="001505F5"/>
    <w:rsid w:val="00150E2C"/>
    <w:rsid w:val="00151766"/>
    <w:rsid w:val="0015274C"/>
    <w:rsid w:val="00153523"/>
    <w:rsid w:val="001535F6"/>
    <w:rsid w:val="00153739"/>
    <w:rsid w:val="001539EB"/>
    <w:rsid w:val="00153F63"/>
    <w:rsid w:val="001544F4"/>
    <w:rsid w:val="0015496E"/>
    <w:rsid w:val="00154D64"/>
    <w:rsid w:val="00155985"/>
    <w:rsid w:val="001559B2"/>
    <w:rsid w:val="00155B2A"/>
    <w:rsid w:val="00155D42"/>
    <w:rsid w:val="00155DB2"/>
    <w:rsid w:val="00156ED1"/>
    <w:rsid w:val="0015773E"/>
    <w:rsid w:val="00157E2F"/>
    <w:rsid w:val="001601CF"/>
    <w:rsid w:val="001608BD"/>
    <w:rsid w:val="00160E51"/>
    <w:rsid w:val="0016193D"/>
    <w:rsid w:val="001629B5"/>
    <w:rsid w:val="001630C5"/>
    <w:rsid w:val="001633E5"/>
    <w:rsid w:val="00163547"/>
    <w:rsid w:val="00163A4E"/>
    <w:rsid w:val="00163B66"/>
    <w:rsid w:val="00163E94"/>
    <w:rsid w:val="00163F19"/>
    <w:rsid w:val="0016442F"/>
    <w:rsid w:val="00164811"/>
    <w:rsid w:val="00165339"/>
    <w:rsid w:val="001654ED"/>
    <w:rsid w:val="00165DF4"/>
    <w:rsid w:val="00165E59"/>
    <w:rsid w:val="00166EE8"/>
    <w:rsid w:val="00167810"/>
    <w:rsid w:val="00167848"/>
    <w:rsid w:val="00167862"/>
    <w:rsid w:val="00167E78"/>
    <w:rsid w:val="00170342"/>
    <w:rsid w:val="0017042A"/>
    <w:rsid w:val="00170B54"/>
    <w:rsid w:val="00170E20"/>
    <w:rsid w:val="00171B38"/>
    <w:rsid w:val="00171CC9"/>
    <w:rsid w:val="00171F39"/>
    <w:rsid w:val="00172155"/>
    <w:rsid w:val="001726DD"/>
    <w:rsid w:val="001728CD"/>
    <w:rsid w:val="00173C1A"/>
    <w:rsid w:val="00174D31"/>
    <w:rsid w:val="00175F9F"/>
    <w:rsid w:val="00176629"/>
    <w:rsid w:val="00176755"/>
    <w:rsid w:val="0017750E"/>
    <w:rsid w:val="00177F26"/>
    <w:rsid w:val="0018001B"/>
    <w:rsid w:val="00180346"/>
    <w:rsid w:val="00180D3C"/>
    <w:rsid w:val="00181CC2"/>
    <w:rsid w:val="00182F78"/>
    <w:rsid w:val="0018374E"/>
    <w:rsid w:val="00184393"/>
    <w:rsid w:val="00185556"/>
    <w:rsid w:val="0018610C"/>
    <w:rsid w:val="00186629"/>
    <w:rsid w:val="00187393"/>
    <w:rsid w:val="001901D0"/>
    <w:rsid w:val="00190335"/>
    <w:rsid w:val="00190A7E"/>
    <w:rsid w:val="0019142A"/>
    <w:rsid w:val="00191509"/>
    <w:rsid w:val="00191620"/>
    <w:rsid w:val="00191ADB"/>
    <w:rsid w:val="00192171"/>
    <w:rsid w:val="00192C00"/>
    <w:rsid w:val="00192DDC"/>
    <w:rsid w:val="001939D0"/>
    <w:rsid w:val="00194748"/>
    <w:rsid w:val="00195175"/>
    <w:rsid w:val="0019521D"/>
    <w:rsid w:val="001955E8"/>
    <w:rsid w:val="0019574B"/>
    <w:rsid w:val="00195EC4"/>
    <w:rsid w:val="00196075"/>
    <w:rsid w:val="00196179"/>
    <w:rsid w:val="001968FF"/>
    <w:rsid w:val="00196C76"/>
    <w:rsid w:val="001971A7"/>
    <w:rsid w:val="001A025C"/>
    <w:rsid w:val="001A03A9"/>
    <w:rsid w:val="001A07AB"/>
    <w:rsid w:val="001A0A96"/>
    <w:rsid w:val="001A0DB4"/>
    <w:rsid w:val="001A11C8"/>
    <w:rsid w:val="001A2747"/>
    <w:rsid w:val="001A3756"/>
    <w:rsid w:val="001A3D7E"/>
    <w:rsid w:val="001A484D"/>
    <w:rsid w:val="001A4F5A"/>
    <w:rsid w:val="001A5DDD"/>
    <w:rsid w:val="001A6B10"/>
    <w:rsid w:val="001A73EE"/>
    <w:rsid w:val="001A741B"/>
    <w:rsid w:val="001B0165"/>
    <w:rsid w:val="001B0372"/>
    <w:rsid w:val="001B1921"/>
    <w:rsid w:val="001B20D8"/>
    <w:rsid w:val="001B2248"/>
    <w:rsid w:val="001B25CC"/>
    <w:rsid w:val="001B2929"/>
    <w:rsid w:val="001B2982"/>
    <w:rsid w:val="001B416D"/>
    <w:rsid w:val="001B47F8"/>
    <w:rsid w:val="001B53C5"/>
    <w:rsid w:val="001B5612"/>
    <w:rsid w:val="001B5632"/>
    <w:rsid w:val="001B57B4"/>
    <w:rsid w:val="001B5A6F"/>
    <w:rsid w:val="001B5DE9"/>
    <w:rsid w:val="001B5FBA"/>
    <w:rsid w:val="001B611D"/>
    <w:rsid w:val="001B623E"/>
    <w:rsid w:val="001B6B0E"/>
    <w:rsid w:val="001B6DC1"/>
    <w:rsid w:val="001B7527"/>
    <w:rsid w:val="001B777E"/>
    <w:rsid w:val="001C01B2"/>
    <w:rsid w:val="001C0596"/>
    <w:rsid w:val="001C143A"/>
    <w:rsid w:val="001C1A70"/>
    <w:rsid w:val="001C1DF6"/>
    <w:rsid w:val="001C2CE5"/>
    <w:rsid w:val="001C3088"/>
    <w:rsid w:val="001C3209"/>
    <w:rsid w:val="001C3820"/>
    <w:rsid w:val="001C383F"/>
    <w:rsid w:val="001C38D5"/>
    <w:rsid w:val="001C4842"/>
    <w:rsid w:val="001C5242"/>
    <w:rsid w:val="001C55E3"/>
    <w:rsid w:val="001C604A"/>
    <w:rsid w:val="001C60BF"/>
    <w:rsid w:val="001C6664"/>
    <w:rsid w:val="001C6715"/>
    <w:rsid w:val="001C6D21"/>
    <w:rsid w:val="001C7F6A"/>
    <w:rsid w:val="001D007C"/>
    <w:rsid w:val="001D15D7"/>
    <w:rsid w:val="001D2AD6"/>
    <w:rsid w:val="001D408B"/>
    <w:rsid w:val="001D468B"/>
    <w:rsid w:val="001D4DB7"/>
    <w:rsid w:val="001D4F6B"/>
    <w:rsid w:val="001D5112"/>
    <w:rsid w:val="001D5670"/>
    <w:rsid w:val="001D5A39"/>
    <w:rsid w:val="001D5F7F"/>
    <w:rsid w:val="001D5FAA"/>
    <w:rsid w:val="001D64E5"/>
    <w:rsid w:val="001D6544"/>
    <w:rsid w:val="001D6D38"/>
    <w:rsid w:val="001D7CF5"/>
    <w:rsid w:val="001D7FE4"/>
    <w:rsid w:val="001E0253"/>
    <w:rsid w:val="001E032E"/>
    <w:rsid w:val="001E0823"/>
    <w:rsid w:val="001E095B"/>
    <w:rsid w:val="001E0C20"/>
    <w:rsid w:val="001E1A6D"/>
    <w:rsid w:val="001E1D36"/>
    <w:rsid w:val="001E20F2"/>
    <w:rsid w:val="001E2240"/>
    <w:rsid w:val="001E298D"/>
    <w:rsid w:val="001E4654"/>
    <w:rsid w:val="001E48DA"/>
    <w:rsid w:val="001E4F1F"/>
    <w:rsid w:val="001E5027"/>
    <w:rsid w:val="001E5389"/>
    <w:rsid w:val="001E558C"/>
    <w:rsid w:val="001E5772"/>
    <w:rsid w:val="001E5BDF"/>
    <w:rsid w:val="001E6351"/>
    <w:rsid w:val="001E674B"/>
    <w:rsid w:val="001E68A2"/>
    <w:rsid w:val="001E7EA9"/>
    <w:rsid w:val="001F015A"/>
    <w:rsid w:val="001F02F7"/>
    <w:rsid w:val="001F046A"/>
    <w:rsid w:val="001F05CA"/>
    <w:rsid w:val="001F0D58"/>
    <w:rsid w:val="001F0F9A"/>
    <w:rsid w:val="001F14C0"/>
    <w:rsid w:val="001F1F34"/>
    <w:rsid w:val="001F1F95"/>
    <w:rsid w:val="001F2776"/>
    <w:rsid w:val="001F2792"/>
    <w:rsid w:val="001F3AE6"/>
    <w:rsid w:val="001F3CBE"/>
    <w:rsid w:val="001F414B"/>
    <w:rsid w:val="001F425A"/>
    <w:rsid w:val="001F45AB"/>
    <w:rsid w:val="001F45C7"/>
    <w:rsid w:val="001F53D9"/>
    <w:rsid w:val="001F53DC"/>
    <w:rsid w:val="001F5668"/>
    <w:rsid w:val="001F5A7B"/>
    <w:rsid w:val="001F5BED"/>
    <w:rsid w:val="001F6006"/>
    <w:rsid w:val="001F606B"/>
    <w:rsid w:val="001F63F7"/>
    <w:rsid w:val="001F661F"/>
    <w:rsid w:val="001F6FD9"/>
    <w:rsid w:val="001F70B0"/>
    <w:rsid w:val="001F74E8"/>
    <w:rsid w:val="001F7FC6"/>
    <w:rsid w:val="00200511"/>
    <w:rsid w:val="00200B4F"/>
    <w:rsid w:val="00200C7F"/>
    <w:rsid w:val="00200E33"/>
    <w:rsid w:val="002016A9"/>
    <w:rsid w:val="002018BC"/>
    <w:rsid w:val="0020345C"/>
    <w:rsid w:val="00203818"/>
    <w:rsid w:val="00203F8D"/>
    <w:rsid w:val="00204823"/>
    <w:rsid w:val="0020490D"/>
    <w:rsid w:val="00205412"/>
    <w:rsid w:val="002055A1"/>
    <w:rsid w:val="00205FA8"/>
    <w:rsid w:val="00206157"/>
    <w:rsid w:val="00206306"/>
    <w:rsid w:val="00206433"/>
    <w:rsid w:val="00206869"/>
    <w:rsid w:val="002070EF"/>
    <w:rsid w:val="0020760C"/>
    <w:rsid w:val="00210679"/>
    <w:rsid w:val="00210718"/>
    <w:rsid w:val="002108EB"/>
    <w:rsid w:val="00210B92"/>
    <w:rsid w:val="00211EB9"/>
    <w:rsid w:val="00212A9A"/>
    <w:rsid w:val="00212EFF"/>
    <w:rsid w:val="00213C86"/>
    <w:rsid w:val="00213D2E"/>
    <w:rsid w:val="00213ECF"/>
    <w:rsid w:val="002143B4"/>
    <w:rsid w:val="0021537B"/>
    <w:rsid w:val="00215529"/>
    <w:rsid w:val="00216071"/>
    <w:rsid w:val="00216649"/>
    <w:rsid w:val="00216811"/>
    <w:rsid w:val="00217082"/>
    <w:rsid w:val="00217ADD"/>
    <w:rsid w:val="00217B07"/>
    <w:rsid w:val="00217D0E"/>
    <w:rsid w:val="002206B4"/>
    <w:rsid w:val="002211F4"/>
    <w:rsid w:val="00221578"/>
    <w:rsid w:val="002215B7"/>
    <w:rsid w:val="0022222F"/>
    <w:rsid w:val="00222438"/>
    <w:rsid w:val="0022299C"/>
    <w:rsid w:val="0022311E"/>
    <w:rsid w:val="00223382"/>
    <w:rsid w:val="0022371E"/>
    <w:rsid w:val="002238E5"/>
    <w:rsid w:val="002238EE"/>
    <w:rsid w:val="00224085"/>
    <w:rsid w:val="00224354"/>
    <w:rsid w:val="002245B7"/>
    <w:rsid w:val="002249B1"/>
    <w:rsid w:val="00224B5E"/>
    <w:rsid w:val="0022519F"/>
    <w:rsid w:val="002253E0"/>
    <w:rsid w:val="00225718"/>
    <w:rsid w:val="00226B80"/>
    <w:rsid w:val="00226C68"/>
    <w:rsid w:val="00227849"/>
    <w:rsid w:val="00227C3C"/>
    <w:rsid w:val="00227FB0"/>
    <w:rsid w:val="00230448"/>
    <w:rsid w:val="002304C8"/>
    <w:rsid w:val="0023081B"/>
    <w:rsid w:val="002308DC"/>
    <w:rsid w:val="002308EB"/>
    <w:rsid w:val="00231ABF"/>
    <w:rsid w:val="00231C5C"/>
    <w:rsid w:val="002320AD"/>
    <w:rsid w:val="00232251"/>
    <w:rsid w:val="00233081"/>
    <w:rsid w:val="002331D8"/>
    <w:rsid w:val="00233BF7"/>
    <w:rsid w:val="002343E4"/>
    <w:rsid w:val="002344B3"/>
    <w:rsid w:val="00234D1F"/>
    <w:rsid w:val="00234D70"/>
    <w:rsid w:val="0023531A"/>
    <w:rsid w:val="00236025"/>
    <w:rsid w:val="0023606D"/>
    <w:rsid w:val="002364D5"/>
    <w:rsid w:val="00236C37"/>
    <w:rsid w:val="0023721C"/>
    <w:rsid w:val="0024161A"/>
    <w:rsid w:val="0024189A"/>
    <w:rsid w:val="00241E1C"/>
    <w:rsid w:val="0024204C"/>
    <w:rsid w:val="0024248D"/>
    <w:rsid w:val="00242566"/>
    <w:rsid w:val="00242623"/>
    <w:rsid w:val="00242973"/>
    <w:rsid w:val="002437A5"/>
    <w:rsid w:val="00243BDF"/>
    <w:rsid w:val="00243EC0"/>
    <w:rsid w:val="00244304"/>
    <w:rsid w:val="00244630"/>
    <w:rsid w:val="00244796"/>
    <w:rsid w:val="00244F83"/>
    <w:rsid w:val="00245153"/>
    <w:rsid w:val="002455DA"/>
    <w:rsid w:val="00246924"/>
    <w:rsid w:val="002473FB"/>
    <w:rsid w:val="0024748B"/>
    <w:rsid w:val="00247573"/>
    <w:rsid w:val="0024765F"/>
    <w:rsid w:val="0024767B"/>
    <w:rsid w:val="0025020B"/>
    <w:rsid w:val="00250F2D"/>
    <w:rsid w:val="002514D8"/>
    <w:rsid w:val="00251B63"/>
    <w:rsid w:val="00251DF5"/>
    <w:rsid w:val="00251E7C"/>
    <w:rsid w:val="00252194"/>
    <w:rsid w:val="00252E4B"/>
    <w:rsid w:val="00252E57"/>
    <w:rsid w:val="0025335D"/>
    <w:rsid w:val="00254C9E"/>
    <w:rsid w:val="00254CA2"/>
    <w:rsid w:val="00254E84"/>
    <w:rsid w:val="00255196"/>
    <w:rsid w:val="00256066"/>
    <w:rsid w:val="002562E9"/>
    <w:rsid w:val="0025631B"/>
    <w:rsid w:val="00256BDF"/>
    <w:rsid w:val="00257041"/>
    <w:rsid w:val="00257FF1"/>
    <w:rsid w:val="002604CC"/>
    <w:rsid w:val="002606F2"/>
    <w:rsid w:val="00261148"/>
    <w:rsid w:val="00261214"/>
    <w:rsid w:val="0026151B"/>
    <w:rsid w:val="00262B5F"/>
    <w:rsid w:val="00262C66"/>
    <w:rsid w:val="00262D84"/>
    <w:rsid w:val="00262EA0"/>
    <w:rsid w:val="00263263"/>
    <w:rsid w:val="0026374D"/>
    <w:rsid w:val="00263AD6"/>
    <w:rsid w:val="00264164"/>
    <w:rsid w:val="00264512"/>
    <w:rsid w:val="00264783"/>
    <w:rsid w:val="00264973"/>
    <w:rsid w:val="00264AC1"/>
    <w:rsid w:val="0026500F"/>
    <w:rsid w:val="002656DF"/>
    <w:rsid w:val="002658CB"/>
    <w:rsid w:val="00266B8F"/>
    <w:rsid w:val="00266F02"/>
    <w:rsid w:val="0026763B"/>
    <w:rsid w:val="002707F6"/>
    <w:rsid w:val="00271310"/>
    <w:rsid w:val="00271364"/>
    <w:rsid w:val="00272252"/>
    <w:rsid w:val="00272B7F"/>
    <w:rsid w:val="0027390C"/>
    <w:rsid w:val="00274B29"/>
    <w:rsid w:val="0027525D"/>
    <w:rsid w:val="002766C3"/>
    <w:rsid w:val="00276802"/>
    <w:rsid w:val="00276D21"/>
    <w:rsid w:val="002771FF"/>
    <w:rsid w:val="002772F5"/>
    <w:rsid w:val="00277B98"/>
    <w:rsid w:val="00277C1A"/>
    <w:rsid w:val="00280652"/>
    <w:rsid w:val="002810CA"/>
    <w:rsid w:val="00281158"/>
    <w:rsid w:val="00282201"/>
    <w:rsid w:val="00282431"/>
    <w:rsid w:val="00282A4F"/>
    <w:rsid w:val="00282F34"/>
    <w:rsid w:val="002835B3"/>
    <w:rsid w:val="0028376A"/>
    <w:rsid w:val="0028394D"/>
    <w:rsid w:val="00284338"/>
    <w:rsid w:val="002847C2"/>
    <w:rsid w:val="00285A28"/>
    <w:rsid w:val="00285BCE"/>
    <w:rsid w:val="002862F3"/>
    <w:rsid w:val="002864E3"/>
    <w:rsid w:val="00286690"/>
    <w:rsid w:val="00286DAA"/>
    <w:rsid w:val="00286E30"/>
    <w:rsid w:val="002872DC"/>
    <w:rsid w:val="002873C4"/>
    <w:rsid w:val="00287B6B"/>
    <w:rsid w:val="00287F86"/>
    <w:rsid w:val="002923CF"/>
    <w:rsid w:val="00292451"/>
    <w:rsid w:val="0029285C"/>
    <w:rsid w:val="00292AB0"/>
    <w:rsid w:val="0029336C"/>
    <w:rsid w:val="002936B3"/>
    <w:rsid w:val="00293806"/>
    <w:rsid w:val="00293965"/>
    <w:rsid w:val="00294228"/>
    <w:rsid w:val="0029467D"/>
    <w:rsid w:val="00294720"/>
    <w:rsid w:val="00294901"/>
    <w:rsid w:val="00294D6D"/>
    <w:rsid w:val="002959E9"/>
    <w:rsid w:val="002965B3"/>
    <w:rsid w:val="00296724"/>
    <w:rsid w:val="00296A66"/>
    <w:rsid w:val="00296EC0"/>
    <w:rsid w:val="002A1A38"/>
    <w:rsid w:val="002A1B46"/>
    <w:rsid w:val="002A1E7B"/>
    <w:rsid w:val="002A2A40"/>
    <w:rsid w:val="002A2AA7"/>
    <w:rsid w:val="002A2BA1"/>
    <w:rsid w:val="002A2DF3"/>
    <w:rsid w:val="002A2F42"/>
    <w:rsid w:val="002A3F75"/>
    <w:rsid w:val="002A4576"/>
    <w:rsid w:val="002A4A30"/>
    <w:rsid w:val="002A4C08"/>
    <w:rsid w:val="002A52E5"/>
    <w:rsid w:val="002A5300"/>
    <w:rsid w:val="002A5329"/>
    <w:rsid w:val="002A5350"/>
    <w:rsid w:val="002A53E4"/>
    <w:rsid w:val="002A5629"/>
    <w:rsid w:val="002A5A03"/>
    <w:rsid w:val="002A6CEF"/>
    <w:rsid w:val="002A745B"/>
    <w:rsid w:val="002A7628"/>
    <w:rsid w:val="002A7D13"/>
    <w:rsid w:val="002B0298"/>
    <w:rsid w:val="002B05B4"/>
    <w:rsid w:val="002B0835"/>
    <w:rsid w:val="002B08EA"/>
    <w:rsid w:val="002B1261"/>
    <w:rsid w:val="002B164D"/>
    <w:rsid w:val="002B1904"/>
    <w:rsid w:val="002B1D25"/>
    <w:rsid w:val="002B1E83"/>
    <w:rsid w:val="002B26D2"/>
    <w:rsid w:val="002B2E37"/>
    <w:rsid w:val="002B2EB5"/>
    <w:rsid w:val="002B3591"/>
    <w:rsid w:val="002B598A"/>
    <w:rsid w:val="002B5C3C"/>
    <w:rsid w:val="002B6187"/>
    <w:rsid w:val="002B6203"/>
    <w:rsid w:val="002B71E5"/>
    <w:rsid w:val="002B7353"/>
    <w:rsid w:val="002C031D"/>
    <w:rsid w:val="002C0920"/>
    <w:rsid w:val="002C1278"/>
    <w:rsid w:val="002C157C"/>
    <w:rsid w:val="002C1F18"/>
    <w:rsid w:val="002C1F22"/>
    <w:rsid w:val="002C2647"/>
    <w:rsid w:val="002C28D4"/>
    <w:rsid w:val="002C2C03"/>
    <w:rsid w:val="002C2DE3"/>
    <w:rsid w:val="002C2E53"/>
    <w:rsid w:val="002C2EF6"/>
    <w:rsid w:val="002C31A2"/>
    <w:rsid w:val="002C32B2"/>
    <w:rsid w:val="002C33C2"/>
    <w:rsid w:val="002C349A"/>
    <w:rsid w:val="002C3A87"/>
    <w:rsid w:val="002C41A9"/>
    <w:rsid w:val="002C41FA"/>
    <w:rsid w:val="002C4728"/>
    <w:rsid w:val="002C495E"/>
    <w:rsid w:val="002C49C7"/>
    <w:rsid w:val="002C4EBD"/>
    <w:rsid w:val="002C5140"/>
    <w:rsid w:val="002C58B3"/>
    <w:rsid w:val="002C58CA"/>
    <w:rsid w:val="002C5D25"/>
    <w:rsid w:val="002C6322"/>
    <w:rsid w:val="002C6860"/>
    <w:rsid w:val="002C699E"/>
    <w:rsid w:val="002C6C6A"/>
    <w:rsid w:val="002C72A3"/>
    <w:rsid w:val="002C7534"/>
    <w:rsid w:val="002C7655"/>
    <w:rsid w:val="002C7936"/>
    <w:rsid w:val="002C7E3A"/>
    <w:rsid w:val="002D036B"/>
    <w:rsid w:val="002D075F"/>
    <w:rsid w:val="002D0798"/>
    <w:rsid w:val="002D0D2E"/>
    <w:rsid w:val="002D0FDA"/>
    <w:rsid w:val="002D1429"/>
    <w:rsid w:val="002D1751"/>
    <w:rsid w:val="002D17A8"/>
    <w:rsid w:val="002D1B82"/>
    <w:rsid w:val="002D2B1A"/>
    <w:rsid w:val="002D328B"/>
    <w:rsid w:val="002D32B6"/>
    <w:rsid w:val="002D3907"/>
    <w:rsid w:val="002D3AA9"/>
    <w:rsid w:val="002D3E7F"/>
    <w:rsid w:val="002D4124"/>
    <w:rsid w:val="002D4173"/>
    <w:rsid w:val="002D418F"/>
    <w:rsid w:val="002D421B"/>
    <w:rsid w:val="002D441E"/>
    <w:rsid w:val="002D4458"/>
    <w:rsid w:val="002D461E"/>
    <w:rsid w:val="002D59A0"/>
    <w:rsid w:val="002D691F"/>
    <w:rsid w:val="002D70D3"/>
    <w:rsid w:val="002D7C50"/>
    <w:rsid w:val="002E0441"/>
    <w:rsid w:val="002E0BE1"/>
    <w:rsid w:val="002E0F1F"/>
    <w:rsid w:val="002E1E70"/>
    <w:rsid w:val="002E1EB8"/>
    <w:rsid w:val="002E237F"/>
    <w:rsid w:val="002E3471"/>
    <w:rsid w:val="002E36B1"/>
    <w:rsid w:val="002E3E7B"/>
    <w:rsid w:val="002E3F46"/>
    <w:rsid w:val="002E4892"/>
    <w:rsid w:val="002E4C21"/>
    <w:rsid w:val="002E5D5E"/>
    <w:rsid w:val="002E6080"/>
    <w:rsid w:val="002E609D"/>
    <w:rsid w:val="002E72B3"/>
    <w:rsid w:val="002E7B84"/>
    <w:rsid w:val="002F04BF"/>
    <w:rsid w:val="002F07C6"/>
    <w:rsid w:val="002F082F"/>
    <w:rsid w:val="002F0B5A"/>
    <w:rsid w:val="002F0DA4"/>
    <w:rsid w:val="002F0F93"/>
    <w:rsid w:val="002F13C1"/>
    <w:rsid w:val="002F1467"/>
    <w:rsid w:val="002F17B1"/>
    <w:rsid w:val="002F20A4"/>
    <w:rsid w:val="002F24F7"/>
    <w:rsid w:val="002F2562"/>
    <w:rsid w:val="002F27D0"/>
    <w:rsid w:val="002F3A41"/>
    <w:rsid w:val="002F4322"/>
    <w:rsid w:val="002F44A8"/>
    <w:rsid w:val="002F4632"/>
    <w:rsid w:val="002F47C9"/>
    <w:rsid w:val="002F4B0B"/>
    <w:rsid w:val="002F508D"/>
    <w:rsid w:val="002F572A"/>
    <w:rsid w:val="002F5BEB"/>
    <w:rsid w:val="002F6AD6"/>
    <w:rsid w:val="002F6E6A"/>
    <w:rsid w:val="0030013C"/>
    <w:rsid w:val="003009D4"/>
    <w:rsid w:val="00300DC4"/>
    <w:rsid w:val="00300E39"/>
    <w:rsid w:val="00301071"/>
    <w:rsid w:val="003010E4"/>
    <w:rsid w:val="003013B5"/>
    <w:rsid w:val="0030198F"/>
    <w:rsid w:val="00301CC5"/>
    <w:rsid w:val="003023A6"/>
    <w:rsid w:val="00302667"/>
    <w:rsid w:val="00303050"/>
    <w:rsid w:val="0030307F"/>
    <w:rsid w:val="0030331B"/>
    <w:rsid w:val="0030358C"/>
    <w:rsid w:val="003039A6"/>
    <w:rsid w:val="003054DF"/>
    <w:rsid w:val="0030580F"/>
    <w:rsid w:val="0030626E"/>
    <w:rsid w:val="003066A8"/>
    <w:rsid w:val="00306E26"/>
    <w:rsid w:val="003071B7"/>
    <w:rsid w:val="00307401"/>
    <w:rsid w:val="00307407"/>
    <w:rsid w:val="00310069"/>
    <w:rsid w:val="0031048D"/>
    <w:rsid w:val="003106D8"/>
    <w:rsid w:val="00310961"/>
    <w:rsid w:val="0031114B"/>
    <w:rsid w:val="00311C32"/>
    <w:rsid w:val="00311D75"/>
    <w:rsid w:val="00311F4D"/>
    <w:rsid w:val="003125E8"/>
    <w:rsid w:val="003133B0"/>
    <w:rsid w:val="003135CA"/>
    <w:rsid w:val="00313BD8"/>
    <w:rsid w:val="00313C40"/>
    <w:rsid w:val="00313D78"/>
    <w:rsid w:val="00313EB8"/>
    <w:rsid w:val="0031444F"/>
    <w:rsid w:val="00314FBA"/>
    <w:rsid w:val="003153C4"/>
    <w:rsid w:val="003155C1"/>
    <w:rsid w:val="00315DD9"/>
    <w:rsid w:val="00315F94"/>
    <w:rsid w:val="00316050"/>
    <w:rsid w:val="00316143"/>
    <w:rsid w:val="0031649B"/>
    <w:rsid w:val="00316516"/>
    <w:rsid w:val="003167CA"/>
    <w:rsid w:val="0031701A"/>
    <w:rsid w:val="0031747E"/>
    <w:rsid w:val="00317831"/>
    <w:rsid w:val="00317D0E"/>
    <w:rsid w:val="00320968"/>
    <w:rsid w:val="00320A5A"/>
    <w:rsid w:val="00321C98"/>
    <w:rsid w:val="00321E8D"/>
    <w:rsid w:val="00322003"/>
    <w:rsid w:val="00322093"/>
    <w:rsid w:val="003221B6"/>
    <w:rsid w:val="00324502"/>
    <w:rsid w:val="0032459A"/>
    <w:rsid w:val="003248F6"/>
    <w:rsid w:val="00324BFF"/>
    <w:rsid w:val="00325196"/>
    <w:rsid w:val="003255CA"/>
    <w:rsid w:val="003256C0"/>
    <w:rsid w:val="003256FB"/>
    <w:rsid w:val="003257DD"/>
    <w:rsid w:val="00326918"/>
    <w:rsid w:val="00326AAC"/>
    <w:rsid w:val="00327139"/>
    <w:rsid w:val="003271BB"/>
    <w:rsid w:val="00327287"/>
    <w:rsid w:val="003275BF"/>
    <w:rsid w:val="00327B29"/>
    <w:rsid w:val="0033101A"/>
    <w:rsid w:val="00332338"/>
    <w:rsid w:val="0033278C"/>
    <w:rsid w:val="00332C11"/>
    <w:rsid w:val="00333A3E"/>
    <w:rsid w:val="00333BDB"/>
    <w:rsid w:val="00333E5B"/>
    <w:rsid w:val="0033489A"/>
    <w:rsid w:val="00334A27"/>
    <w:rsid w:val="00334CB4"/>
    <w:rsid w:val="00334D31"/>
    <w:rsid w:val="00334FA7"/>
    <w:rsid w:val="00336AEC"/>
    <w:rsid w:val="00336EB8"/>
    <w:rsid w:val="003374BF"/>
    <w:rsid w:val="00337897"/>
    <w:rsid w:val="00337E11"/>
    <w:rsid w:val="00341887"/>
    <w:rsid w:val="003424E7"/>
    <w:rsid w:val="00342945"/>
    <w:rsid w:val="00343252"/>
    <w:rsid w:val="0034364A"/>
    <w:rsid w:val="00343729"/>
    <w:rsid w:val="003440ED"/>
    <w:rsid w:val="003444C0"/>
    <w:rsid w:val="0034451F"/>
    <w:rsid w:val="00344C42"/>
    <w:rsid w:val="00344FB5"/>
    <w:rsid w:val="003452DC"/>
    <w:rsid w:val="00345573"/>
    <w:rsid w:val="00345E78"/>
    <w:rsid w:val="00346F1B"/>
    <w:rsid w:val="00347383"/>
    <w:rsid w:val="00347CEC"/>
    <w:rsid w:val="003501AB"/>
    <w:rsid w:val="003503ED"/>
    <w:rsid w:val="00350D69"/>
    <w:rsid w:val="00350F18"/>
    <w:rsid w:val="003511F3"/>
    <w:rsid w:val="00352139"/>
    <w:rsid w:val="003525AA"/>
    <w:rsid w:val="00352DF4"/>
    <w:rsid w:val="0035354A"/>
    <w:rsid w:val="0035419A"/>
    <w:rsid w:val="00354489"/>
    <w:rsid w:val="00354885"/>
    <w:rsid w:val="00354AD7"/>
    <w:rsid w:val="00354C26"/>
    <w:rsid w:val="00355FEA"/>
    <w:rsid w:val="00356178"/>
    <w:rsid w:val="0035775D"/>
    <w:rsid w:val="00357829"/>
    <w:rsid w:val="00357B26"/>
    <w:rsid w:val="00357D9A"/>
    <w:rsid w:val="00360362"/>
    <w:rsid w:val="0036098C"/>
    <w:rsid w:val="00360F80"/>
    <w:rsid w:val="003613C8"/>
    <w:rsid w:val="00361969"/>
    <w:rsid w:val="00362CFB"/>
    <w:rsid w:val="00362D04"/>
    <w:rsid w:val="00362D9C"/>
    <w:rsid w:val="003634F4"/>
    <w:rsid w:val="00363B60"/>
    <w:rsid w:val="003645C8"/>
    <w:rsid w:val="00364B1C"/>
    <w:rsid w:val="003650ED"/>
    <w:rsid w:val="0036534A"/>
    <w:rsid w:val="00365B20"/>
    <w:rsid w:val="0036667D"/>
    <w:rsid w:val="00366FD5"/>
    <w:rsid w:val="00367022"/>
    <w:rsid w:val="003675F2"/>
    <w:rsid w:val="00367857"/>
    <w:rsid w:val="00367D1C"/>
    <w:rsid w:val="00370889"/>
    <w:rsid w:val="00370AD5"/>
    <w:rsid w:val="00371980"/>
    <w:rsid w:val="003719CA"/>
    <w:rsid w:val="00372F55"/>
    <w:rsid w:val="003730C5"/>
    <w:rsid w:val="003730F1"/>
    <w:rsid w:val="003733BA"/>
    <w:rsid w:val="00373790"/>
    <w:rsid w:val="003737F4"/>
    <w:rsid w:val="00373894"/>
    <w:rsid w:val="00373EF6"/>
    <w:rsid w:val="00374DEF"/>
    <w:rsid w:val="00375340"/>
    <w:rsid w:val="00375406"/>
    <w:rsid w:val="003754CA"/>
    <w:rsid w:val="00375B96"/>
    <w:rsid w:val="00377366"/>
    <w:rsid w:val="00380366"/>
    <w:rsid w:val="0038047C"/>
    <w:rsid w:val="00380D2B"/>
    <w:rsid w:val="00380DD7"/>
    <w:rsid w:val="003816C9"/>
    <w:rsid w:val="00382AF0"/>
    <w:rsid w:val="00382C4A"/>
    <w:rsid w:val="003837A5"/>
    <w:rsid w:val="003837A8"/>
    <w:rsid w:val="00383B62"/>
    <w:rsid w:val="003840CE"/>
    <w:rsid w:val="00384CFB"/>
    <w:rsid w:val="00385791"/>
    <w:rsid w:val="00385BEB"/>
    <w:rsid w:val="00385CA9"/>
    <w:rsid w:val="00385E21"/>
    <w:rsid w:val="0038606D"/>
    <w:rsid w:val="00386D59"/>
    <w:rsid w:val="00386DAA"/>
    <w:rsid w:val="003871BF"/>
    <w:rsid w:val="0038758F"/>
    <w:rsid w:val="00387776"/>
    <w:rsid w:val="00390826"/>
    <w:rsid w:val="00390C7F"/>
    <w:rsid w:val="00390E36"/>
    <w:rsid w:val="003910CB"/>
    <w:rsid w:val="003916FC"/>
    <w:rsid w:val="003926C0"/>
    <w:rsid w:val="0039271B"/>
    <w:rsid w:val="00392856"/>
    <w:rsid w:val="00392E97"/>
    <w:rsid w:val="0039383B"/>
    <w:rsid w:val="0039394D"/>
    <w:rsid w:val="00394C62"/>
    <w:rsid w:val="00394CE2"/>
    <w:rsid w:val="00394F58"/>
    <w:rsid w:val="00395484"/>
    <w:rsid w:val="00395A5E"/>
    <w:rsid w:val="00395DE5"/>
    <w:rsid w:val="00397259"/>
    <w:rsid w:val="003975FE"/>
    <w:rsid w:val="003977BD"/>
    <w:rsid w:val="003978A5"/>
    <w:rsid w:val="003A1BCC"/>
    <w:rsid w:val="003A29E6"/>
    <w:rsid w:val="003A2AAD"/>
    <w:rsid w:val="003A2C68"/>
    <w:rsid w:val="003A2F13"/>
    <w:rsid w:val="003A30E2"/>
    <w:rsid w:val="003A32D3"/>
    <w:rsid w:val="003A382D"/>
    <w:rsid w:val="003A5A3C"/>
    <w:rsid w:val="003A61C2"/>
    <w:rsid w:val="003A6536"/>
    <w:rsid w:val="003A6689"/>
    <w:rsid w:val="003A6B21"/>
    <w:rsid w:val="003A6C23"/>
    <w:rsid w:val="003A70E6"/>
    <w:rsid w:val="003A7410"/>
    <w:rsid w:val="003B1C95"/>
    <w:rsid w:val="003B23A2"/>
    <w:rsid w:val="003B258B"/>
    <w:rsid w:val="003B457F"/>
    <w:rsid w:val="003B49CA"/>
    <w:rsid w:val="003B53A9"/>
    <w:rsid w:val="003B548F"/>
    <w:rsid w:val="003B59D1"/>
    <w:rsid w:val="003B5A03"/>
    <w:rsid w:val="003B5A22"/>
    <w:rsid w:val="003B6DCE"/>
    <w:rsid w:val="003B6F9C"/>
    <w:rsid w:val="003B702E"/>
    <w:rsid w:val="003B71C1"/>
    <w:rsid w:val="003B745D"/>
    <w:rsid w:val="003B75F8"/>
    <w:rsid w:val="003B7A43"/>
    <w:rsid w:val="003C0864"/>
    <w:rsid w:val="003C0EDF"/>
    <w:rsid w:val="003C122A"/>
    <w:rsid w:val="003C1304"/>
    <w:rsid w:val="003C1505"/>
    <w:rsid w:val="003C15A4"/>
    <w:rsid w:val="003C1C8B"/>
    <w:rsid w:val="003C2544"/>
    <w:rsid w:val="003C2938"/>
    <w:rsid w:val="003C3924"/>
    <w:rsid w:val="003C43B8"/>
    <w:rsid w:val="003C447F"/>
    <w:rsid w:val="003C6157"/>
    <w:rsid w:val="003C6ACA"/>
    <w:rsid w:val="003C70B0"/>
    <w:rsid w:val="003C71F8"/>
    <w:rsid w:val="003D0ED0"/>
    <w:rsid w:val="003D263C"/>
    <w:rsid w:val="003D2D0D"/>
    <w:rsid w:val="003D39A9"/>
    <w:rsid w:val="003D4930"/>
    <w:rsid w:val="003D5427"/>
    <w:rsid w:val="003D56A0"/>
    <w:rsid w:val="003D5799"/>
    <w:rsid w:val="003D6C4A"/>
    <w:rsid w:val="003D7E6C"/>
    <w:rsid w:val="003E010E"/>
    <w:rsid w:val="003E03DB"/>
    <w:rsid w:val="003E0F06"/>
    <w:rsid w:val="003E2E7B"/>
    <w:rsid w:val="003E3E43"/>
    <w:rsid w:val="003E3F0D"/>
    <w:rsid w:val="003E4C13"/>
    <w:rsid w:val="003E54B6"/>
    <w:rsid w:val="003E5D5A"/>
    <w:rsid w:val="003E6002"/>
    <w:rsid w:val="003E663E"/>
    <w:rsid w:val="003E6844"/>
    <w:rsid w:val="003E6FC9"/>
    <w:rsid w:val="003E7046"/>
    <w:rsid w:val="003E75AE"/>
    <w:rsid w:val="003E771E"/>
    <w:rsid w:val="003E78DC"/>
    <w:rsid w:val="003E7F1F"/>
    <w:rsid w:val="003F03F8"/>
    <w:rsid w:val="003F0E49"/>
    <w:rsid w:val="003F0FBE"/>
    <w:rsid w:val="003F1023"/>
    <w:rsid w:val="003F15D1"/>
    <w:rsid w:val="003F218F"/>
    <w:rsid w:val="003F231D"/>
    <w:rsid w:val="003F2489"/>
    <w:rsid w:val="003F2C4D"/>
    <w:rsid w:val="003F2C6A"/>
    <w:rsid w:val="003F317F"/>
    <w:rsid w:val="003F329D"/>
    <w:rsid w:val="003F3369"/>
    <w:rsid w:val="003F47C2"/>
    <w:rsid w:val="003F4F88"/>
    <w:rsid w:val="003F5532"/>
    <w:rsid w:val="003F5804"/>
    <w:rsid w:val="003F5ACE"/>
    <w:rsid w:val="003F6AC1"/>
    <w:rsid w:val="003F6FAD"/>
    <w:rsid w:val="003F7366"/>
    <w:rsid w:val="003F7B88"/>
    <w:rsid w:val="00400242"/>
    <w:rsid w:val="00400664"/>
    <w:rsid w:val="00400C42"/>
    <w:rsid w:val="00400D0F"/>
    <w:rsid w:val="004016E3"/>
    <w:rsid w:val="0040177F"/>
    <w:rsid w:val="00401A87"/>
    <w:rsid w:val="00402DD9"/>
    <w:rsid w:val="00403386"/>
    <w:rsid w:val="004033D8"/>
    <w:rsid w:val="0040404A"/>
    <w:rsid w:val="00404829"/>
    <w:rsid w:val="00404E03"/>
    <w:rsid w:val="00404E0E"/>
    <w:rsid w:val="00405B88"/>
    <w:rsid w:val="004060D0"/>
    <w:rsid w:val="00406599"/>
    <w:rsid w:val="00406D3F"/>
    <w:rsid w:val="004072D9"/>
    <w:rsid w:val="00410034"/>
    <w:rsid w:val="00410FE7"/>
    <w:rsid w:val="0041140C"/>
    <w:rsid w:val="00411694"/>
    <w:rsid w:val="00411AEC"/>
    <w:rsid w:val="00411EB6"/>
    <w:rsid w:val="00412AF8"/>
    <w:rsid w:val="00412B72"/>
    <w:rsid w:val="00412ED8"/>
    <w:rsid w:val="004133F5"/>
    <w:rsid w:val="00413590"/>
    <w:rsid w:val="0041392E"/>
    <w:rsid w:val="00413FB1"/>
    <w:rsid w:val="004140CB"/>
    <w:rsid w:val="0041421F"/>
    <w:rsid w:val="00414314"/>
    <w:rsid w:val="00414AA1"/>
    <w:rsid w:val="00414F4B"/>
    <w:rsid w:val="00414FFE"/>
    <w:rsid w:val="004155F0"/>
    <w:rsid w:val="0041589B"/>
    <w:rsid w:val="00415B6A"/>
    <w:rsid w:val="00415D17"/>
    <w:rsid w:val="00415DD8"/>
    <w:rsid w:val="00415F95"/>
    <w:rsid w:val="00416481"/>
    <w:rsid w:val="0041649C"/>
    <w:rsid w:val="004169A9"/>
    <w:rsid w:val="0041711B"/>
    <w:rsid w:val="00417BBE"/>
    <w:rsid w:val="0042000E"/>
    <w:rsid w:val="00420483"/>
    <w:rsid w:val="004214C5"/>
    <w:rsid w:val="0042255F"/>
    <w:rsid w:val="004225C1"/>
    <w:rsid w:val="00422BFB"/>
    <w:rsid w:val="00422EBF"/>
    <w:rsid w:val="00423E94"/>
    <w:rsid w:val="004240A4"/>
    <w:rsid w:val="004255F6"/>
    <w:rsid w:val="00425F44"/>
    <w:rsid w:val="00426622"/>
    <w:rsid w:val="004307F9"/>
    <w:rsid w:val="00430B81"/>
    <w:rsid w:val="004314FD"/>
    <w:rsid w:val="0043159C"/>
    <w:rsid w:val="00431AA0"/>
    <w:rsid w:val="00431AA2"/>
    <w:rsid w:val="00432B45"/>
    <w:rsid w:val="00432C5B"/>
    <w:rsid w:val="004331C6"/>
    <w:rsid w:val="00433F6A"/>
    <w:rsid w:val="00433FE8"/>
    <w:rsid w:val="004342E5"/>
    <w:rsid w:val="004347D7"/>
    <w:rsid w:val="00434C56"/>
    <w:rsid w:val="00434EED"/>
    <w:rsid w:val="0043568E"/>
    <w:rsid w:val="0043608C"/>
    <w:rsid w:val="004363CE"/>
    <w:rsid w:val="0043683C"/>
    <w:rsid w:val="004368EE"/>
    <w:rsid w:val="004369F8"/>
    <w:rsid w:val="0043703C"/>
    <w:rsid w:val="0043732C"/>
    <w:rsid w:val="00437605"/>
    <w:rsid w:val="00440210"/>
    <w:rsid w:val="00440B00"/>
    <w:rsid w:val="004418CE"/>
    <w:rsid w:val="0044212C"/>
    <w:rsid w:val="004421C4"/>
    <w:rsid w:val="0044220D"/>
    <w:rsid w:val="00442908"/>
    <w:rsid w:val="00442912"/>
    <w:rsid w:val="00442A19"/>
    <w:rsid w:val="00442B5C"/>
    <w:rsid w:val="004437B1"/>
    <w:rsid w:val="00443D64"/>
    <w:rsid w:val="0044447D"/>
    <w:rsid w:val="00444E0B"/>
    <w:rsid w:val="00445410"/>
    <w:rsid w:val="0044598B"/>
    <w:rsid w:val="00445C6A"/>
    <w:rsid w:val="00445E37"/>
    <w:rsid w:val="00446488"/>
    <w:rsid w:val="00446D7C"/>
    <w:rsid w:val="00446EF7"/>
    <w:rsid w:val="00447018"/>
    <w:rsid w:val="00447EAE"/>
    <w:rsid w:val="00451097"/>
    <w:rsid w:val="004510EC"/>
    <w:rsid w:val="00451140"/>
    <w:rsid w:val="00451454"/>
    <w:rsid w:val="0045157A"/>
    <w:rsid w:val="004515A9"/>
    <w:rsid w:val="00452A7C"/>
    <w:rsid w:val="004558AC"/>
    <w:rsid w:val="00455DAA"/>
    <w:rsid w:val="00455EAB"/>
    <w:rsid w:val="00456082"/>
    <w:rsid w:val="00456976"/>
    <w:rsid w:val="00457199"/>
    <w:rsid w:val="004574EC"/>
    <w:rsid w:val="004578E6"/>
    <w:rsid w:val="00457F5E"/>
    <w:rsid w:val="00460000"/>
    <w:rsid w:val="00460D11"/>
    <w:rsid w:val="004619CE"/>
    <w:rsid w:val="00461D0E"/>
    <w:rsid w:val="00461F06"/>
    <w:rsid w:val="004624A1"/>
    <w:rsid w:val="00462598"/>
    <w:rsid w:val="0046268B"/>
    <w:rsid w:val="00462E0C"/>
    <w:rsid w:val="0046378E"/>
    <w:rsid w:val="00463804"/>
    <w:rsid w:val="00464D2C"/>
    <w:rsid w:val="00464F71"/>
    <w:rsid w:val="004651BD"/>
    <w:rsid w:val="004654EB"/>
    <w:rsid w:val="00465D02"/>
    <w:rsid w:val="0046609A"/>
    <w:rsid w:val="0046661E"/>
    <w:rsid w:val="00466720"/>
    <w:rsid w:val="00466A01"/>
    <w:rsid w:val="00466E60"/>
    <w:rsid w:val="00470623"/>
    <w:rsid w:val="0047178B"/>
    <w:rsid w:val="004721B2"/>
    <w:rsid w:val="0047250A"/>
    <w:rsid w:val="004725A9"/>
    <w:rsid w:val="00472A64"/>
    <w:rsid w:val="00472B48"/>
    <w:rsid w:val="00472D83"/>
    <w:rsid w:val="0047356F"/>
    <w:rsid w:val="00473774"/>
    <w:rsid w:val="00474084"/>
    <w:rsid w:val="00474312"/>
    <w:rsid w:val="0047445D"/>
    <w:rsid w:val="00474C51"/>
    <w:rsid w:val="00474C76"/>
    <w:rsid w:val="00476CC6"/>
    <w:rsid w:val="00480213"/>
    <w:rsid w:val="00480743"/>
    <w:rsid w:val="00480C0A"/>
    <w:rsid w:val="00482B80"/>
    <w:rsid w:val="00483466"/>
    <w:rsid w:val="00483734"/>
    <w:rsid w:val="0048391B"/>
    <w:rsid w:val="00483CBE"/>
    <w:rsid w:val="004841FD"/>
    <w:rsid w:val="004846FD"/>
    <w:rsid w:val="00484AF8"/>
    <w:rsid w:val="00484B15"/>
    <w:rsid w:val="0048548B"/>
    <w:rsid w:val="00485514"/>
    <w:rsid w:val="0048574A"/>
    <w:rsid w:val="0048644B"/>
    <w:rsid w:val="00486D8A"/>
    <w:rsid w:val="00486F12"/>
    <w:rsid w:val="004872B3"/>
    <w:rsid w:val="00490F49"/>
    <w:rsid w:val="00491F6B"/>
    <w:rsid w:val="0049246E"/>
    <w:rsid w:val="00492615"/>
    <w:rsid w:val="00492E05"/>
    <w:rsid w:val="004935EC"/>
    <w:rsid w:val="0049395A"/>
    <w:rsid w:val="00493B94"/>
    <w:rsid w:val="00493BBF"/>
    <w:rsid w:val="00494644"/>
    <w:rsid w:val="00494E82"/>
    <w:rsid w:val="00495976"/>
    <w:rsid w:val="004961D8"/>
    <w:rsid w:val="00496868"/>
    <w:rsid w:val="00496A0F"/>
    <w:rsid w:val="00496C33"/>
    <w:rsid w:val="00497182"/>
    <w:rsid w:val="00497880"/>
    <w:rsid w:val="004978C9"/>
    <w:rsid w:val="00497F6F"/>
    <w:rsid w:val="004A0BB0"/>
    <w:rsid w:val="004A1416"/>
    <w:rsid w:val="004A16A6"/>
    <w:rsid w:val="004A2EF3"/>
    <w:rsid w:val="004A323C"/>
    <w:rsid w:val="004A3F1A"/>
    <w:rsid w:val="004A3FAA"/>
    <w:rsid w:val="004A414B"/>
    <w:rsid w:val="004A4B95"/>
    <w:rsid w:val="004A4F6E"/>
    <w:rsid w:val="004A5DC6"/>
    <w:rsid w:val="004A6878"/>
    <w:rsid w:val="004A6C02"/>
    <w:rsid w:val="004A6FC4"/>
    <w:rsid w:val="004A71DB"/>
    <w:rsid w:val="004A7693"/>
    <w:rsid w:val="004A7AD7"/>
    <w:rsid w:val="004B004A"/>
    <w:rsid w:val="004B0831"/>
    <w:rsid w:val="004B08AC"/>
    <w:rsid w:val="004B121C"/>
    <w:rsid w:val="004B130D"/>
    <w:rsid w:val="004B1B39"/>
    <w:rsid w:val="004B1F7F"/>
    <w:rsid w:val="004B249B"/>
    <w:rsid w:val="004B3364"/>
    <w:rsid w:val="004B33E3"/>
    <w:rsid w:val="004B34E9"/>
    <w:rsid w:val="004B382D"/>
    <w:rsid w:val="004B40FB"/>
    <w:rsid w:val="004B4400"/>
    <w:rsid w:val="004B46CC"/>
    <w:rsid w:val="004B4C9A"/>
    <w:rsid w:val="004B4D22"/>
    <w:rsid w:val="004B5457"/>
    <w:rsid w:val="004B5CB7"/>
    <w:rsid w:val="004B63CA"/>
    <w:rsid w:val="004B658C"/>
    <w:rsid w:val="004B6958"/>
    <w:rsid w:val="004B6C90"/>
    <w:rsid w:val="004B7397"/>
    <w:rsid w:val="004B73A4"/>
    <w:rsid w:val="004B75B4"/>
    <w:rsid w:val="004C0E40"/>
    <w:rsid w:val="004C17D5"/>
    <w:rsid w:val="004C18D9"/>
    <w:rsid w:val="004C1AE4"/>
    <w:rsid w:val="004C1D59"/>
    <w:rsid w:val="004C1D7C"/>
    <w:rsid w:val="004C213E"/>
    <w:rsid w:val="004C2335"/>
    <w:rsid w:val="004C2FAB"/>
    <w:rsid w:val="004C3012"/>
    <w:rsid w:val="004C329C"/>
    <w:rsid w:val="004C39D0"/>
    <w:rsid w:val="004C3B7A"/>
    <w:rsid w:val="004C43DD"/>
    <w:rsid w:val="004C55A7"/>
    <w:rsid w:val="004C571F"/>
    <w:rsid w:val="004C600D"/>
    <w:rsid w:val="004C72ED"/>
    <w:rsid w:val="004C793C"/>
    <w:rsid w:val="004C7CBD"/>
    <w:rsid w:val="004D02EE"/>
    <w:rsid w:val="004D064F"/>
    <w:rsid w:val="004D0709"/>
    <w:rsid w:val="004D09A2"/>
    <w:rsid w:val="004D0ED1"/>
    <w:rsid w:val="004D2A11"/>
    <w:rsid w:val="004D2F5F"/>
    <w:rsid w:val="004D373D"/>
    <w:rsid w:val="004D3E30"/>
    <w:rsid w:val="004D4235"/>
    <w:rsid w:val="004D4B91"/>
    <w:rsid w:val="004D4E76"/>
    <w:rsid w:val="004D5075"/>
    <w:rsid w:val="004D5934"/>
    <w:rsid w:val="004D6AE3"/>
    <w:rsid w:val="004D6C3B"/>
    <w:rsid w:val="004D6CF5"/>
    <w:rsid w:val="004D776F"/>
    <w:rsid w:val="004D790D"/>
    <w:rsid w:val="004D7947"/>
    <w:rsid w:val="004D7E2B"/>
    <w:rsid w:val="004D7EFF"/>
    <w:rsid w:val="004E04E8"/>
    <w:rsid w:val="004E1150"/>
    <w:rsid w:val="004E26B2"/>
    <w:rsid w:val="004E2E4E"/>
    <w:rsid w:val="004E3594"/>
    <w:rsid w:val="004E4527"/>
    <w:rsid w:val="004E4542"/>
    <w:rsid w:val="004E5351"/>
    <w:rsid w:val="004E5536"/>
    <w:rsid w:val="004E5AEC"/>
    <w:rsid w:val="004E5C38"/>
    <w:rsid w:val="004E5CE5"/>
    <w:rsid w:val="004E5EE2"/>
    <w:rsid w:val="004E60DE"/>
    <w:rsid w:val="004E69A1"/>
    <w:rsid w:val="004E6AF9"/>
    <w:rsid w:val="004E7697"/>
    <w:rsid w:val="004E7E2F"/>
    <w:rsid w:val="004F00FC"/>
    <w:rsid w:val="004F0126"/>
    <w:rsid w:val="004F0360"/>
    <w:rsid w:val="004F053E"/>
    <w:rsid w:val="004F0EAE"/>
    <w:rsid w:val="004F1407"/>
    <w:rsid w:val="004F1C1F"/>
    <w:rsid w:val="004F1F30"/>
    <w:rsid w:val="004F24D5"/>
    <w:rsid w:val="004F267E"/>
    <w:rsid w:val="004F283D"/>
    <w:rsid w:val="004F2AA6"/>
    <w:rsid w:val="004F2D3F"/>
    <w:rsid w:val="004F2E6F"/>
    <w:rsid w:val="004F375B"/>
    <w:rsid w:val="004F480C"/>
    <w:rsid w:val="004F4915"/>
    <w:rsid w:val="004F5261"/>
    <w:rsid w:val="004F5713"/>
    <w:rsid w:val="004F599B"/>
    <w:rsid w:val="004F66B8"/>
    <w:rsid w:val="004F7B9E"/>
    <w:rsid w:val="004F7E29"/>
    <w:rsid w:val="005001A0"/>
    <w:rsid w:val="0050034C"/>
    <w:rsid w:val="005003D6"/>
    <w:rsid w:val="0050040F"/>
    <w:rsid w:val="00500AA1"/>
    <w:rsid w:val="00500F33"/>
    <w:rsid w:val="0050199D"/>
    <w:rsid w:val="00502964"/>
    <w:rsid w:val="005031C0"/>
    <w:rsid w:val="00503499"/>
    <w:rsid w:val="005044CC"/>
    <w:rsid w:val="00504676"/>
    <w:rsid w:val="00504A40"/>
    <w:rsid w:val="0050538E"/>
    <w:rsid w:val="005056B3"/>
    <w:rsid w:val="005059EF"/>
    <w:rsid w:val="00505C88"/>
    <w:rsid w:val="0050621D"/>
    <w:rsid w:val="005067CE"/>
    <w:rsid w:val="00507046"/>
    <w:rsid w:val="00507323"/>
    <w:rsid w:val="0050746E"/>
    <w:rsid w:val="0050769D"/>
    <w:rsid w:val="00507890"/>
    <w:rsid w:val="00507A88"/>
    <w:rsid w:val="0051024A"/>
    <w:rsid w:val="0051126B"/>
    <w:rsid w:val="00511BF4"/>
    <w:rsid w:val="00511CE3"/>
    <w:rsid w:val="0051215B"/>
    <w:rsid w:val="005127A5"/>
    <w:rsid w:val="005134BB"/>
    <w:rsid w:val="00513600"/>
    <w:rsid w:val="00514BEB"/>
    <w:rsid w:val="00514E81"/>
    <w:rsid w:val="00515B86"/>
    <w:rsid w:val="00515D21"/>
    <w:rsid w:val="005162C3"/>
    <w:rsid w:val="005163AB"/>
    <w:rsid w:val="005167FF"/>
    <w:rsid w:val="00516D1F"/>
    <w:rsid w:val="00517657"/>
    <w:rsid w:val="00520165"/>
    <w:rsid w:val="0052024D"/>
    <w:rsid w:val="00520282"/>
    <w:rsid w:val="00520F2E"/>
    <w:rsid w:val="00521D9C"/>
    <w:rsid w:val="00522253"/>
    <w:rsid w:val="00522466"/>
    <w:rsid w:val="005225BF"/>
    <w:rsid w:val="0052270A"/>
    <w:rsid w:val="00522E6E"/>
    <w:rsid w:val="00522FDB"/>
    <w:rsid w:val="00523014"/>
    <w:rsid w:val="005236B7"/>
    <w:rsid w:val="00523AC9"/>
    <w:rsid w:val="005241EB"/>
    <w:rsid w:val="005249C4"/>
    <w:rsid w:val="00524B21"/>
    <w:rsid w:val="00525E16"/>
    <w:rsid w:val="00526686"/>
    <w:rsid w:val="005266C8"/>
    <w:rsid w:val="00526944"/>
    <w:rsid w:val="00526B2D"/>
    <w:rsid w:val="00526F60"/>
    <w:rsid w:val="0052723A"/>
    <w:rsid w:val="005273B2"/>
    <w:rsid w:val="005274B2"/>
    <w:rsid w:val="00527C14"/>
    <w:rsid w:val="00530276"/>
    <w:rsid w:val="00530378"/>
    <w:rsid w:val="005306D5"/>
    <w:rsid w:val="00531092"/>
    <w:rsid w:val="00532361"/>
    <w:rsid w:val="005326D0"/>
    <w:rsid w:val="00532EE1"/>
    <w:rsid w:val="00532FB8"/>
    <w:rsid w:val="00533E1D"/>
    <w:rsid w:val="005341A7"/>
    <w:rsid w:val="00534333"/>
    <w:rsid w:val="0053501E"/>
    <w:rsid w:val="005353F6"/>
    <w:rsid w:val="005359DC"/>
    <w:rsid w:val="00535B1B"/>
    <w:rsid w:val="00535E2B"/>
    <w:rsid w:val="0053612A"/>
    <w:rsid w:val="0053616F"/>
    <w:rsid w:val="005375C0"/>
    <w:rsid w:val="005379A9"/>
    <w:rsid w:val="00537B2C"/>
    <w:rsid w:val="005408FC"/>
    <w:rsid w:val="00540DD0"/>
    <w:rsid w:val="00540DED"/>
    <w:rsid w:val="0054151C"/>
    <w:rsid w:val="00541FBC"/>
    <w:rsid w:val="00542B1E"/>
    <w:rsid w:val="00543C82"/>
    <w:rsid w:val="005441A4"/>
    <w:rsid w:val="00544335"/>
    <w:rsid w:val="00544BA4"/>
    <w:rsid w:val="00544CFB"/>
    <w:rsid w:val="0054500B"/>
    <w:rsid w:val="00545036"/>
    <w:rsid w:val="00545544"/>
    <w:rsid w:val="00545CD3"/>
    <w:rsid w:val="00546D06"/>
    <w:rsid w:val="00546FE5"/>
    <w:rsid w:val="00547220"/>
    <w:rsid w:val="005472D4"/>
    <w:rsid w:val="0054746A"/>
    <w:rsid w:val="00547726"/>
    <w:rsid w:val="00547EBC"/>
    <w:rsid w:val="00550065"/>
    <w:rsid w:val="00550448"/>
    <w:rsid w:val="00550649"/>
    <w:rsid w:val="00550669"/>
    <w:rsid w:val="005506E3"/>
    <w:rsid w:val="00550758"/>
    <w:rsid w:val="0055089A"/>
    <w:rsid w:val="00550E12"/>
    <w:rsid w:val="005516B8"/>
    <w:rsid w:val="0055173C"/>
    <w:rsid w:val="00554417"/>
    <w:rsid w:val="00554E3D"/>
    <w:rsid w:val="00555757"/>
    <w:rsid w:val="00555D20"/>
    <w:rsid w:val="00556272"/>
    <w:rsid w:val="00556460"/>
    <w:rsid w:val="00556B08"/>
    <w:rsid w:val="00556E6F"/>
    <w:rsid w:val="00557C74"/>
    <w:rsid w:val="00560445"/>
    <w:rsid w:val="005604C1"/>
    <w:rsid w:val="00560537"/>
    <w:rsid w:val="00560797"/>
    <w:rsid w:val="00561527"/>
    <w:rsid w:val="0056223E"/>
    <w:rsid w:val="00562CB6"/>
    <w:rsid w:val="005633C9"/>
    <w:rsid w:val="00564D1B"/>
    <w:rsid w:val="0056553F"/>
    <w:rsid w:val="00565DC9"/>
    <w:rsid w:val="0056605F"/>
    <w:rsid w:val="00566526"/>
    <w:rsid w:val="00566A89"/>
    <w:rsid w:val="005677F9"/>
    <w:rsid w:val="00570004"/>
    <w:rsid w:val="00570D8E"/>
    <w:rsid w:val="005712FE"/>
    <w:rsid w:val="00571936"/>
    <w:rsid w:val="00571B82"/>
    <w:rsid w:val="005721E1"/>
    <w:rsid w:val="0057241D"/>
    <w:rsid w:val="00572B07"/>
    <w:rsid w:val="00572C90"/>
    <w:rsid w:val="0057311B"/>
    <w:rsid w:val="00574079"/>
    <w:rsid w:val="00574A3E"/>
    <w:rsid w:val="00574C7C"/>
    <w:rsid w:val="00575072"/>
    <w:rsid w:val="00575290"/>
    <w:rsid w:val="0057672A"/>
    <w:rsid w:val="005769FB"/>
    <w:rsid w:val="00576C14"/>
    <w:rsid w:val="00577406"/>
    <w:rsid w:val="00580382"/>
    <w:rsid w:val="00580BA3"/>
    <w:rsid w:val="00580EF3"/>
    <w:rsid w:val="005814A9"/>
    <w:rsid w:val="00581679"/>
    <w:rsid w:val="00581F1B"/>
    <w:rsid w:val="005833E8"/>
    <w:rsid w:val="005840AA"/>
    <w:rsid w:val="005840C4"/>
    <w:rsid w:val="005843F0"/>
    <w:rsid w:val="00585604"/>
    <w:rsid w:val="005862A6"/>
    <w:rsid w:val="005875CE"/>
    <w:rsid w:val="005877CC"/>
    <w:rsid w:val="00587816"/>
    <w:rsid w:val="00587FC4"/>
    <w:rsid w:val="005901A6"/>
    <w:rsid w:val="00590676"/>
    <w:rsid w:val="0059177B"/>
    <w:rsid w:val="005917A4"/>
    <w:rsid w:val="005919B5"/>
    <w:rsid w:val="005921BB"/>
    <w:rsid w:val="005922C7"/>
    <w:rsid w:val="00592E33"/>
    <w:rsid w:val="00593B2E"/>
    <w:rsid w:val="00593E04"/>
    <w:rsid w:val="005945B8"/>
    <w:rsid w:val="0059460E"/>
    <w:rsid w:val="00595362"/>
    <w:rsid w:val="0059555E"/>
    <w:rsid w:val="005957B4"/>
    <w:rsid w:val="005959E5"/>
    <w:rsid w:val="0059630D"/>
    <w:rsid w:val="00596448"/>
    <w:rsid w:val="00596F76"/>
    <w:rsid w:val="005977C5"/>
    <w:rsid w:val="00597941"/>
    <w:rsid w:val="0059797E"/>
    <w:rsid w:val="00597B0C"/>
    <w:rsid w:val="005A00A3"/>
    <w:rsid w:val="005A03DB"/>
    <w:rsid w:val="005A0601"/>
    <w:rsid w:val="005A1546"/>
    <w:rsid w:val="005A1D4F"/>
    <w:rsid w:val="005A1F03"/>
    <w:rsid w:val="005A211A"/>
    <w:rsid w:val="005A2561"/>
    <w:rsid w:val="005A36FE"/>
    <w:rsid w:val="005A3809"/>
    <w:rsid w:val="005A3E5C"/>
    <w:rsid w:val="005A41D0"/>
    <w:rsid w:val="005A43C3"/>
    <w:rsid w:val="005A457F"/>
    <w:rsid w:val="005A5BAD"/>
    <w:rsid w:val="005A5E21"/>
    <w:rsid w:val="005A6267"/>
    <w:rsid w:val="005A6F3D"/>
    <w:rsid w:val="005A7CEC"/>
    <w:rsid w:val="005B0346"/>
    <w:rsid w:val="005B038A"/>
    <w:rsid w:val="005B0541"/>
    <w:rsid w:val="005B0E61"/>
    <w:rsid w:val="005B0EE6"/>
    <w:rsid w:val="005B1381"/>
    <w:rsid w:val="005B17BB"/>
    <w:rsid w:val="005B1FD4"/>
    <w:rsid w:val="005B200C"/>
    <w:rsid w:val="005B2165"/>
    <w:rsid w:val="005B28C7"/>
    <w:rsid w:val="005B32A8"/>
    <w:rsid w:val="005B3405"/>
    <w:rsid w:val="005B34FF"/>
    <w:rsid w:val="005B3B21"/>
    <w:rsid w:val="005B4139"/>
    <w:rsid w:val="005B4954"/>
    <w:rsid w:val="005B4D07"/>
    <w:rsid w:val="005B4E80"/>
    <w:rsid w:val="005B5578"/>
    <w:rsid w:val="005B5940"/>
    <w:rsid w:val="005B5EA2"/>
    <w:rsid w:val="005B5EE4"/>
    <w:rsid w:val="005B6467"/>
    <w:rsid w:val="005B6926"/>
    <w:rsid w:val="005B6D2A"/>
    <w:rsid w:val="005B6F76"/>
    <w:rsid w:val="005B7A23"/>
    <w:rsid w:val="005C04AA"/>
    <w:rsid w:val="005C12CF"/>
    <w:rsid w:val="005C16FE"/>
    <w:rsid w:val="005C1E13"/>
    <w:rsid w:val="005C2611"/>
    <w:rsid w:val="005C3021"/>
    <w:rsid w:val="005C348B"/>
    <w:rsid w:val="005C3787"/>
    <w:rsid w:val="005C446A"/>
    <w:rsid w:val="005C4949"/>
    <w:rsid w:val="005C4B2B"/>
    <w:rsid w:val="005C5149"/>
    <w:rsid w:val="005C520C"/>
    <w:rsid w:val="005C5825"/>
    <w:rsid w:val="005C6293"/>
    <w:rsid w:val="005C6BB5"/>
    <w:rsid w:val="005C7809"/>
    <w:rsid w:val="005C7A63"/>
    <w:rsid w:val="005D023E"/>
    <w:rsid w:val="005D06C6"/>
    <w:rsid w:val="005D09F9"/>
    <w:rsid w:val="005D104D"/>
    <w:rsid w:val="005D12ED"/>
    <w:rsid w:val="005D1841"/>
    <w:rsid w:val="005D1FB9"/>
    <w:rsid w:val="005D3CDD"/>
    <w:rsid w:val="005D3E47"/>
    <w:rsid w:val="005D46AF"/>
    <w:rsid w:val="005D46FA"/>
    <w:rsid w:val="005D48B1"/>
    <w:rsid w:val="005D4C41"/>
    <w:rsid w:val="005D527D"/>
    <w:rsid w:val="005D564B"/>
    <w:rsid w:val="005D57B5"/>
    <w:rsid w:val="005D66A4"/>
    <w:rsid w:val="005D7278"/>
    <w:rsid w:val="005D730D"/>
    <w:rsid w:val="005D73B3"/>
    <w:rsid w:val="005D74E3"/>
    <w:rsid w:val="005D76BA"/>
    <w:rsid w:val="005D7C9D"/>
    <w:rsid w:val="005D7D39"/>
    <w:rsid w:val="005E0023"/>
    <w:rsid w:val="005E03AB"/>
    <w:rsid w:val="005E0728"/>
    <w:rsid w:val="005E0A39"/>
    <w:rsid w:val="005E1065"/>
    <w:rsid w:val="005E11A8"/>
    <w:rsid w:val="005E19D4"/>
    <w:rsid w:val="005E2247"/>
    <w:rsid w:val="005E23B3"/>
    <w:rsid w:val="005E3258"/>
    <w:rsid w:val="005E35F6"/>
    <w:rsid w:val="005E3893"/>
    <w:rsid w:val="005E4326"/>
    <w:rsid w:val="005E46AC"/>
    <w:rsid w:val="005E5A1D"/>
    <w:rsid w:val="005E5FD9"/>
    <w:rsid w:val="005E6601"/>
    <w:rsid w:val="005E6A6D"/>
    <w:rsid w:val="005E6A9F"/>
    <w:rsid w:val="005E7579"/>
    <w:rsid w:val="005E7DD3"/>
    <w:rsid w:val="005F00A7"/>
    <w:rsid w:val="005F06CE"/>
    <w:rsid w:val="005F10D3"/>
    <w:rsid w:val="005F13FF"/>
    <w:rsid w:val="005F1462"/>
    <w:rsid w:val="005F1551"/>
    <w:rsid w:val="005F1CD8"/>
    <w:rsid w:val="005F228B"/>
    <w:rsid w:val="005F2EE0"/>
    <w:rsid w:val="005F3592"/>
    <w:rsid w:val="005F4B0D"/>
    <w:rsid w:val="005F51A3"/>
    <w:rsid w:val="005F5299"/>
    <w:rsid w:val="005F59B3"/>
    <w:rsid w:val="005F5CBE"/>
    <w:rsid w:val="005F5F33"/>
    <w:rsid w:val="005F68BD"/>
    <w:rsid w:val="005F7518"/>
    <w:rsid w:val="00600FB3"/>
    <w:rsid w:val="006014D6"/>
    <w:rsid w:val="006016F5"/>
    <w:rsid w:val="006016F7"/>
    <w:rsid w:val="00601F98"/>
    <w:rsid w:val="00601FA1"/>
    <w:rsid w:val="00602095"/>
    <w:rsid w:val="0060282F"/>
    <w:rsid w:val="006029B7"/>
    <w:rsid w:val="006035D1"/>
    <w:rsid w:val="0060371F"/>
    <w:rsid w:val="00603869"/>
    <w:rsid w:val="00603966"/>
    <w:rsid w:val="00603F5C"/>
    <w:rsid w:val="0060488B"/>
    <w:rsid w:val="00604BBA"/>
    <w:rsid w:val="00605553"/>
    <w:rsid w:val="00605723"/>
    <w:rsid w:val="00606377"/>
    <w:rsid w:val="00606F5E"/>
    <w:rsid w:val="00607FC0"/>
    <w:rsid w:val="00610070"/>
    <w:rsid w:val="0061008E"/>
    <w:rsid w:val="006103C3"/>
    <w:rsid w:val="00610C4C"/>
    <w:rsid w:val="00610C9A"/>
    <w:rsid w:val="00611050"/>
    <w:rsid w:val="0061114D"/>
    <w:rsid w:val="00611CF5"/>
    <w:rsid w:val="00611EC2"/>
    <w:rsid w:val="006130DB"/>
    <w:rsid w:val="00613366"/>
    <w:rsid w:val="0061394D"/>
    <w:rsid w:val="00613DDE"/>
    <w:rsid w:val="006148DD"/>
    <w:rsid w:val="00615188"/>
    <w:rsid w:val="00615B5E"/>
    <w:rsid w:val="00615FBF"/>
    <w:rsid w:val="0061667C"/>
    <w:rsid w:val="00616DA2"/>
    <w:rsid w:val="0061791B"/>
    <w:rsid w:val="00617B0F"/>
    <w:rsid w:val="00617D6F"/>
    <w:rsid w:val="00620C58"/>
    <w:rsid w:val="00621F26"/>
    <w:rsid w:val="00622259"/>
    <w:rsid w:val="006233BC"/>
    <w:rsid w:val="00623C34"/>
    <w:rsid w:val="00624823"/>
    <w:rsid w:val="00624F43"/>
    <w:rsid w:val="006259DE"/>
    <w:rsid w:val="006263FC"/>
    <w:rsid w:val="00627555"/>
    <w:rsid w:val="00627A1E"/>
    <w:rsid w:val="00627A65"/>
    <w:rsid w:val="00627E42"/>
    <w:rsid w:val="00630DBB"/>
    <w:rsid w:val="00631250"/>
    <w:rsid w:val="006314BA"/>
    <w:rsid w:val="00631518"/>
    <w:rsid w:val="00631940"/>
    <w:rsid w:val="00631D4E"/>
    <w:rsid w:val="0063269E"/>
    <w:rsid w:val="006327A3"/>
    <w:rsid w:val="006328E4"/>
    <w:rsid w:val="00632951"/>
    <w:rsid w:val="0063317C"/>
    <w:rsid w:val="006334F2"/>
    <w:rsid w:val="00633985"/>
    <w:rsid w:val="006340F1"/>
    <w:rsid w:val="00634C2B"/>
    <w:rsid w:val="00634DEB"/>
    <w:rsid w:val="00634E36"/>
    <w:rsid w:val="00636322"/>
    <w:rsid w:val="006367EC"/>
    <w:rsid w:val="0063684B"/>
    <w:rsid w:val="00637A67"/>
    <w:rsid w:val="006413EA"/>
    <w:rsid w:val="0064250A"/>
    <w:rsid w:val="00642CAC"/>
    <w:rsid w:val="0064307B"/>
    <w:rsid w:val="006430BD"/>
    <w:rsid w:val="006430C9"/>
    <w:rsid w:val="006432B5"/>
    <w:rsid w:val="006437A6"/>
    <w:rsid w:val="00643EAE"/>
    <w:rsid w:val="00644ED2"/>
    <w:rsid w:val="00646BDD"/>
    <w:rsid w:val="00647164"/>
    <w:rsid w:val="00647BD8"/>
    <w:rsid w:val="0065005D"/>
    <w:rsid w:val="006516D2"/>
    <w:rsid w:val="00651C14"/>
    <w:rsid w:val="006523D7"/>
    <w:rsid w:val="006524C9"/>
    <w:rsid w:val="0065277E"/>
    <w:rsid w:val="00652F33"/>
    <w:rsid w:val="00653380"/>
    <w:rsid w:val="0065438D"/>
    <w:rsid w:val="006543E7"/>
    <w:rsid w:val="006546DE"/>
    <w:rsid w:val="00654DAB"/>
    <w:rsid w:val="00655A68"/>
    <w:rsid w:val="00655D9D"/>
    <w:rsid w:val="006564A0"/>
    <w:rsid w:val="00657849"/>
    <w:rsid w:val="00657ABA"/>
    <w:rsid w:val="0066016E"/>
    <w:rsid w:val="00660675"/>
    <w:rsid w:val="006607BC"/>
    <w:rsid w:val="006608D8"/>
    <w:rsid w:val="00661B81"/>
    <w:rsid w:val="00661CEE"/>
    <w:rsid w:val="00661ECB"/>
    <w:rsid w:val="00662768"/>
    <w:rsid w:val="0066284A"/>
    <w:rsid w:val="006628B8"/>
    <w:rsid w:val="0066334D"/>
    <w:rsid w:val="00663778"/>
    <w:rsid w:val="0066450E"/>
    <w:rsid w:val="00664621"/>
    <w:rsid w:val="00664A28"/>
    <w:rsid w:val="00664CAA"/>
    <w:rsid w:val="00665150"/>
    <w:rsid w:val="0066521A"/>
    <w:rsid w:val="00665BD7"/>
    <w:rsid w:val="0066639D"/>
    <w:rsid w:val="006667B1"/>
    <w:rsid w:val="00667997"/>
    <w:rsid w:val="00667BD3"/>
    <w:rsid w:val="00667C96"/>
    <w:rsid w:val="00667DA8"/>
    <w:rsid w:val="006705BC"/>
    <w:rsid w:val="00670922"/>
    <w:rsid w:val="00670A2E"/>
    <w:rsid w:val="00670B25"/>
    <w:rsid w:val="00670D4C"/>
    <w:rsid w:val="00670FE6"/>
    <w:rsid w:val="00671173"/>
    <w:rsid w:val="00671744"/>
    <w:rsid w:val="00672B94"/>
    <w:rsid w:val="00672DD0"/>
    <w:rsid w:val="00673A02"/>
    <w:rsid w:val="00673B34"/>
    <w:rsid w:val="00673E3F"/>
    <w:rsid w:val="0067466B"/>
    <w:rsid w:val="006748D4"/>
    <w:rsid w:val="006750D8"/>
    <w:rsid w:val="006752C7"/>
    <w:rsid w:val="00675354"/>
    <w:rsid w:val="006755CC"/>
    <w:rsid w:val="00675600"/>
    <w:rsid w:val="0067560F"/>
    <w:rsid w:val="006764F9"/>
    <w:rsid w:val="0067665B"/>
    <w:rsid w:val="00677B00"/>
    <w:rsid w:val="00680019"/>
    <w:rsid w:val="00680DF1"/>
    <w:rsid w:val="00681AF2"/>
    <w:rsid w:val="00681F0A"/>
    <w:rsid w:val="00682182"/>
    <w:rsid w:val="0068265D"/>
    <w:rsid w:val="00682912"/>
    <w:rsid w:val="0068300A"/>
    <w:rsid w:val="00683171"/>
    <w:rsid w:val="0068332C"/>
    <w:rsid w:val="006844FF"/>
    <w:rsid w:val="00684FBE"/>
    <w:rsid w:val="00685841"/>
    <w:rsid w:val="00685C5B"/>
    <w:rsid w:val="00685D85"/>
    <w:rsid w:val="00685EB7"/>
    <w:rsid w:val="00687FC4"/>
    <w:rsid w:val="006901D1"/>
    <w:rsid w:val="00690515"/>
    <w:rsid w:val="00690C53"/>
    <w:rsid w:val="00690DBA"/>
    <w:rsid w:val="00691597"/>
    <w:rsid w:val="00691E21"/>
    <w:rsid w:val="00691E3E"/>
    <w:rsid w:val="0069260D"/>
    <w:rsid w:val="00692EFA"/>
    <w:rsid w:val="00692FA3"/>
    <w:rsid w:val="00693055"/>
    <w:rsid w:val="00693AAD"/>
    <w:rsid w:val="0069452C"/>
    <w:rsid w:val="006948DC"/>
    <w:rsid w:val="00694A82"/>
    <w:rsid w:val="00694F4B"/>
    <w:rsid w:val="00695700"/>
    <w:rsid w:val="00695A4B"/>
    <w:rsid w:val="00695F8D"/>
    <w:rsid w:val="00696658"/>
    <w:rsid w:val="006966C1"/>
    <w:rsid w:val="00696BBA"/>
    <w:rsid w:val="006971DA"/>
    <w:rsid w:val="00697285"/>
    <w:rsid w:val="006A048A"/>
    <w:rsid w:val="006A05EA"/>
    <w:rsid w:val="006A06BD"/>
    <w:rsid w:val="006A0862"/>
    <w:rsid w:val="006A0F06"/>
    <w:rsid w:val="006A13D3"/>
    <w:rsid w:val="006A1691"/>
    <w:rsid w:val="006A2359"/>
    <w:rsid w:val="006A327E"/>
    <w:rsid w:val="006A3B65"/>
    <w:rsid w:val="006A3B98"/>
    <w:rsid w:val="006A49B3"/>
    <w:rsid w:val="006A53A4"/>
    <w:rsid w:val="006A5C54"/>
    <w:rsid w:val="006A5E25"/>
    <w:rsid w:val="006A6362"/>
    <w:rsid w:val="006A6B87"/>
    <w:rsid w:val="006A7857"/>
    <w:rsid w:val="006B04B6"/>
    <w:rsid w:val="006B0CDE"/>
    <w:rsid w:val="006B0EF9"/>
    <w:rsid w:val="006B14F5"/>
    <w:rsid w:val="006B1795"/>
    <w:rsid w:val="006B24A6"/>
    <w:rsid w:val="006B26C8"/>
    <w:rsid w:val="006B2EC7"/>
    <w:rsid w:val="006B3474"/>
    <w:rsid w:val="006B3A67"/>
    <w:rsid w:val="006B3CCE"/>
    <w:rsid w:val="006B4307"/>
    <w:rsid w:val="006B4381"/>
    <w:rsid w:val="006B4467"/>
    <w:rsid w:val="006B4920"/>
    <w:rsid w:val="006B5204"/>
    <w:rsid w:val="006B53D2"/>
    <w:rsid w:val="006B5648"/>
    <w:rsid w:val="006B66FB"/>
    <w:rsid w:val="006B6B24"/>
    <w:rsid w:val="006B6BB2"/>
    <w:rsid w:val="006B6CFC"/>
    <w:rsid w:val="006B71E5"/>
    <w:rsid w:val="006B7419"/>
    <w:rsid w:val="006B77E5"/>
    <w:rsid w:val="006B7E64"/>
    <w:rsid w:val="006C0152"/>
    <w:rsid w:val="006C0771"/>
    <w:rsid w:val="006C0776"/>
    <w:rsid w:val="006C1396"/>
    <w:rsid w:val="006C172E"/>
    <w:rsid w:val="006C2080"/>
    <w:rsid w:val="006C363E"/>
    <w:rsid w:val="006C4528"/>
    <w:rsid w:val="006C5590"/>
    <w:rsid w:val="006C56BA"/>
    <w:rsid w:val="006C5A32"/>
    <w:rsid w:val="006C5BC6"/>
    <w:rsid w:val="006C650E"/>
    <w:rsid w:val="006C66C8"/>
    <w:rsid w:val="006C72E7"/>
    <w:rsid w:val="006C749B"/>
    <w:rsid w:val="006D00FF"/>
    <w:rsid w:val="006D0299"/>
    <w:rsid w:val="006D03F3"/>
    <w:rsid w:val="006D081E"/>
    <w:rsid w:val="006D0CD3"/>
    <w:rsid w:val="006D10BB"/>
    <w:rsid w:val="006D3CC9"/>
    <w:rsid w:val="006D4260"/>
    <w:rsid w:val="006D4C90"/>
    <w:rsid w:val="006D4CFD"/>
    <w:rsid w:val="006D4E92"/>
    <w:rsid w:val="006D4F34"/>
    <w:rsid w:val="006D4FAC"/>
    <w:rsid w:val="006D55CF"/>
    <w:rsid w:val="006D590E"/>
    <w:rsid w:val="006D5A6C"/>
    <w:rsid w:val="006D655D"/>
    <w:rsid w:val="006D78A9"/>
    <w:rsid w:val="006D7957"/>
    <w:rsid w:val="006D7E95"/>
    <w:rsid w:val="006E06A8"/>
    <w:rsid w:val="006E0937"/>
    <w:rsid w:val="006E0BF8"/>
    <w:rsid w:val="006E0DE3"/>
    <w:rsid w:val="006E1222"/>
    <w:rsid w:val="006E27DF"/>
    <w:rsid w:val="006E2C13"/>
    <w:rsid w:val="006E3504"/>
    <w:rsid w:val="006E3CF1"/>
    <w:rsid w:val="006E3D31"/>
    <w:rsid w:val="006E4137"/>
    <w:rsid w:val="006E4328"/>
    <w:rsid w:val="006E4A2A"/>
    <w:rsid w:val="006E5802"/>
    <w:rsid w:val="006E5AB4"/>
    <w:rsid w:val="006E64D2"/>
    <w:rsid w:val="006E659F"/>
    <w:rsid w:val="006E6736"/>
    <w:rsid w:val="006E7139"/>
    <w:rsid w:val="006E7891"/>
    <w:rsid w:val="006E78E4"/>
    <w:rsid w:val="006E7F8D"/>
    <w:rsid w:val="006F0746"/>
    <w:rsid w:val="006F110C"/>
    <w:rsid w:val="006F24A8"/>
    <w:rsid w:val="006F25A3"/>
    <w:rsid w:val="006F34F4"/>
    <w:rsid w:val="006F3689"/>
    <w:rsid w:val="006F3B38"/>
    <w:rsid w:val="006F4141"/>
    <w:rsid w:val="006F4AB2"/>
    <w:rsid w:val="006F511A"/>
    <w:rsid w:val="006F5B25"/>
    <w:rsid w:val="006F6DFA"/>
    <w:rsid w:val="006F773C"/>
    <w:rsid w:val="006F7CAF"/>
    <w:rsid w:val="006F7F08"/>
    <w:rsid w:val="00700418"/>
    <w:rsid w:val="00700EFD"/>
    <w:rsid w:val="00701A4D"/>
    <w:rsid w:val="00701F6D"/>
    <w:rsid w:val="007021E3"/>
    <w:rsid w:val="00702CE2"/>
    <w:rsid w:val="0070335F"/>
    <w:rsid w:val="00703B95"/>
    <w:rsid w:val="00703FDA"/>
    <w:rsid w:val="00704087"/>
    <w:rsid w:val="0070485A"/>
    <w:rsid w:val="00704A18"/>
    <w:rsid w:val="00705841"/>
    <w:rsid w:val="00705B57"/>
    <w:rsid w:val="0070652E"/>
    <w:rsid w:val="00706761"/>
    <w:rsid w:val="00706AD1"/>
    <w:rsid w:val="00706BAD"/>
    <w:rsid w:val="00706C34"/>
    <w:rsid w:val="007074BF"/>
    <w:rsid w:val="0070770B"/>
    <w:rsid w:val="00707B98"/>
    <w:rsid w:val="00707C12"/>
    <w:rsid w:val="00707D73"/>
    <w:rsid w:val="00707E7A"/>
    <w:rsid w:val="00707FCB"/>
    <w:rsid w:val="00707FF2"/>
    <w:rsid w:val="00710C21"/>
    <w:rsid w:val="00710FE8"/>
    <w:rsid w:val="007113D4"/>
    <w:rsid w:val="00711994"/>
    <w:rsid w:val="00711C6A"/>
    <w:rsid w:val="00712026"/>
    <w:rsid w:val="00712882"/>
    <w:rsid w:val="007132AC"/>
    <w:rsid w:val="0071359C"/>
    <w:rsid w:val="00713B8E"/>
    <w:rsid w:val="00713E95"/>
    <w:rsid w:val="00714C76"/>
    <w:rsid w:val="00714D47"/>
    <w:rsid w:val="00714D90"/>
    <w:rsid w:val="007152E0"/>
    <w:rsid w:val="00715B35"/>
    <w:rsid w:val="00715C75"/>
    <w:rsid w:val="00716187"/>
    <w:rsid w:val="00716AB7"/>
    <w:rsid w:val="00716C77"/>
    <w:rsid w:val="007171B5"/>
    <w:rsid w:val="007171C7"/>
    <w:rsid w:val="00717205"/>
    <w:rsid w:val="00717F47"/>
    <w:rsid w:val="007200F1"/>
    <w:rsid w:val="0072076D"/>
    <w:rsid w:val="00720832"/>
    <w:rsid w:val="0072085D"/>
    <w:rsid w:val="007209CD"/>
    <w:rsid w:val="00722716"/>
    <w:rsid w:val="007232D1"/>
    <w:rsid w:val="007242C3"/>
    <w:rsid w:val="00724394"/>
    <w:rsid w:val="007255E0"/>
    <w:rsid w:val="00725EEA"/>
    <w:rsid w:val="00726C0D"/>
    <w:rsid w:val="007275D4"/>
    <w:rsid w:val="00727CB3"/>
    <w:rsid w:val="00731392"/>
    <w:rsid w:val="0073158A"/>
    <w:rsid w:val="0073162D"/>
    <w:rsid w:val="007318E6"/>
    <w:rsid w:val="00731B30"/>
    <w:rsid w:val="00732B97"/>
    <w:rsid w:val="00732BF4"/>
    <w:rsid w:val="007332FC"/>
    <w:rsid w:val="00733908"/>
    <w:rsid w:val="00733DC1"/>
    <w:rsid w:val="0073406B"/>
    <w:rsid w:val="00734075"/>
    <w:rsid w:val="00734990"/>
    <w:rsid w:val="00735CAB"/>
    <w:rsid w:val="00735CE0"/>
    <w:rsid w:val="00735FE2"/>
    <w:rsid w:val="007367FF"/>
    <w:rsid w:val="00737EB3"/>
    <w:rsid w:val="00740B47"/>
    <w:rsid w:val="00740D29"/>
    <w:rsid w:val="00740E1C"/>
    <w:rsid w:val="00742DC8"/>
    <w:rsid w:val="0074311A"/>
    <w:rsid w:val="0074318B"/>
    <w:rsid w:val="007433E4"/>
    <w:rsid w:val="00743709"/>
    <w:rsid w:val="00743D28"/>
    <w:rsid w:val="00743F9E"/>
    <w:rsid w:val="00744B30"/>
    <w:rsid w:val="0074535F"/>
    <w:rsid w:val="00745C3A"/>
    <w:rsid w:val="0074641D"/>
    <w:rsid w:val="00746F52"/>
    <w:rsid w:val="00746F57"/>
    <w:rsid w:val="007479E5"/>
    <w:rsid w:val="00747C57"/>
    <w:rsid w:val="0075010D"/>
    <w:rsid w:val="007504F4"/>
    <w:rsid w:val="00750DC3"/>
    <w:rsid w:val="00750EB8"/>
    <w:rsid w:val="0075146A"/>
    <w:rsid w:val="007519D8"/>
    <w:rsid w:val="00751C50"/>
    <w:rsid w:val="007522F0"/>
    <w:rsid w:val="0075265C"/>
    <w:rsid w:val="00752699"/>
    <w:rsid w:val="00752CA7"/>
    <w:rsid w:val="007530DF"/>
    <w:rsid w:val="0075349F"/>
    <w:rsid w:val="00753CC2"/>
    <w:rsid w:val="007544FF"/>
    <w:rsid w:val="007548D3"/>
    <w:rsid w:val="0075553C"/>
    <w:rsid w:val="007556B3"/>
    <w:rsid w:val="00755BA2"/>
    <w:rsid w:val="00755C47"/>
    <w:rsid w:val="00755EE9"/>
    <w:rsid w:val="00756A64"/>
    <w:rsid w:val="00756B24"/>
    <w:rsid w:val="0075710B"/>
    <w:rsid w:val="007576C8"/>
    <w:rsid w:val="00757773"/>
    <w:rsid w:val="00757C93"/>
    <w:rsid w:val="00757CC9"/>
    <w:rsid w:val="00757DAE"/>
    <w:rsid w:val="00757EBB"/>
    <w:rsid w:val="00761779"/>
    <w:rsid w:val="00761C23"/>
    <w:rsid w:val="00761C39"/>
    <w:rsid w:val="00761D8A"/>
    <w:rsid w:val="00762B4B"/>
    <w:rsid w:val="00762FE8"/>
    <w:rsid w:val="007637CB"/>
    <w:rsid w:val="00763825"/>
    <w:rsid w:val="007638B5"/>
    <w:rsid w:val="00764580"/>
    <w:rsid w:val="00764C96"/>
    <w:rsid w:val="00764EA9"/>
    <w:rsid w:val="00765CDB"/>
    <w:rsid w:val="00765ED4"/>
    <w:rsid w:val="0076643A"/>
    <w:rsid w:val="007669C8"/>
    <w:rsid w:val="007669DE"/>
    <w:rsid w:val="00767C6D"/>
    <w:rsid w:val="007700A5"/>
    <w:rsid w:val="00770918"/>
    <w:rsid w:val="00770BAF"/>
    <w:rsid w:val="00770ECD"/>
    <w:rsid w:val="00770EF3"/>
    <w:rsid w:val="00770F17"/>
    <w:rsid w:val="007712C1"/>
    <w:rsid w:val="007714F4"/>
    <w:rsid w:val="00771FDE"/>
    <w:rsid w:val="00772FAE"/>
    <w:rsid w:val="00773295"/>
    <w:rsid w:val="00774732"/>
    <w:rsid w:val="00774A30"/>
    <w:rsid w:val="00774FED"/>
    <w:rsid w:val="007754E3"/>
    <w:rsid w:val="007771C1"/>
    <w:rsid w:val="00777B20"/>
    <w:rsid w:val="00777C2C"/>
    <w:rsid w:val="00777DC2"/>
    <w:rsid w:val="00777E3C"/>
    <w:rsid w:val="007804CD"/>
    <w:rsid w:val="00780D6C"/>
    <w:rsid w:val="007815F4"/>
    <w:rsid w:val="007821D6"/>
    <w:rsid w:val="00782936"/>
    <w:rsid w:val="00782B7E"/>
    <w:rsid w:val="00783013"/>
    <w:rsid w:val="007830F0"/>
    <w:rsid w:val="00783908"/>
    <w:rsid w:val="007842F6"/>
    <w:rsid w:val="00784402"/>
    <w:rsid w:val="00785402"/>
    <w:rsid w:val="0078685A"/>
    <w:rsid w:val="007868A5"/>
    <w:rsid w:val="00786925"/>
    <w:rsid w:val="00787151"/>
    <w:rsid w:val="00787312"/>
    <w:rsid w:val="00787333"/>
    <w:rsid w:val="007874C5"/>
    <w:rsid w:val="0078768C"/>
    <w:rsid w:val="00787910"/>
    <w:rsid w:val="00787983"/>
    <w:rsid w:val="00787A5C"/>
    <w:rsid w:val="00787CB2"/>
    <w:rsid w:val="0079088C"/>
    <w:rsid w:val="00790C0F"/>
    <w:rsid w:val="00791647"/>
    <w:rsid w:val="00791AD4"/>
    <w:rsid w:val="00791DE8"/>
    <w:rsid w:val="00791E48"/>
    <w:rsid w:val="00792011"/>
    <w:rsid w:val="007926AF"/>
    <w:rsid w:val="0079276F"/>
    <w:rsid w:val="00792BFE"/>
    <w:rsid w:val="00792ECD"/>
    <w:rsid w:val="0079359B"/>
    <w:rsid w:val="0079388A"/>
    <w:rsid w:val="00793CD8"/>
    <w:rsid w:val="0079456A"/>
    <w:rsid w:val="00794788"/>
    <w:rsid w:val="00794CB3"/>
    <w:rsid w:val="00794EF2"/>
    <w:rsid w:val="00794F4E"/>
    <w:rsid w:val="00797E28"/>
    <w:rsid w:val="007A05AB"/>
    <w:rsid w:val="007A0BD1"/>
    <w:rsid w:val="007A15F9"/>
    <w:rsid w:val="007A18F9"/>
    <w:rsid w:val="007A19C2"/>
    <w:rsid w:val="007A21D4"/>
    <w:rsid w:val="007A28A9"/>
    <w:rsid w:val="007A2ACF"/>
    <w:rsid w:val="007A38CA"/>
    <w:rsid w:val="007A3DA2"/>
    <w:rsid w:val="007A3F4F"/>
    <w:rsid w:val="007A42EC"/>
    <w:rsid w:val="007A499F"/>
    <w:rsid w:val="007A49C4"/>
    <w:rsid w:val="007A5192"/>
    <w:rsid w:val="007A5CF0"/>
    <w:rsid w:val="007A674F"/>
    <w:rsid w:val="007A6B91"/>
    <w:rsid w:val="007A6D22"/>
    <w:rsid w:val="007A7D9D"/>
    <w:rsid w:val="007B0255"/>
    <w:rsid w:val="007B07BA"/>
    <w:rsid w:val="007B0A09"/>
    <w:rsid w:val="007B12A2"/>
    <w:rsid w:val="007B1C6B"/>
    <w:rsid w:val="007B1E48"/>
    <w:rsid w:val="007B231D"/>
    <w:rsid w:val="007B2471"/>
    <w:rsid w:val="007B2865"/>
    <w:rsid w:val="007B32DD"/>
    <w:rsid w:val="007B359A"/>
    <w:rsid w:val="007B36EB"/>
    <w:rsid w:val="007B3D69"/>
    <w:rsid w:val="007B4368"/>
    <w:rsid w:val="007B4A68"/>
    <w:rsid w:val="007B4AD1"/>
    <w:rsid w:val="007B50C9"/>
    <w:rsid w:val="007B5642"/>
    <w:rsid w:val="007B6862"/>
    <w:rsid w:val="007B690C"/>
    <w:rsid w:val="007B6FB3"/>
    <w:rsid w:val="007B7F22"/>
    <w:rsid w:val="007C0016"/>
    <w:rsid w:val="007C06C6"/>
    <w:rsid w:val="007C20D3"/>
    <w:rsid w:val="007C26D6"/>
    <w:rsid w:val="007C297B"/>
    <w:rsid w:val="007C2D90"/>
    <w:rsid w:val="007C30C0"/>
    <w:rsid w:val="007C3245"/>
    <w:rsid w:val="007C3283"/>
    <w:rsid w:val="007C389F"/>
    <w:rsid w:val="007C4239"/>
    <w:rsid w:val="007C4A0E"/>
    <w:rsid w:val="007C4D8A"/>
    <w:rsid w:val="007C4E2D"/>
    <w:rsid w:val="007C5033"/>
    <w:rsid w:val="007C51E8"/>
    <w:rsid w:val="007C5568"/>
    <w:rsid w:val="007C6135"/>
    <w:rsid w:val="007C61C6"/>
    <w:rsid w:val="007C6A62"/>
    <w:rsid w:val="007C6D79"/>
    <w:rsid w:val="007C797F"/>
    <w:rsid w:val="007C7F9B"/>
    <w:rsid w:val="007D0262"/>
    <w:rsid w:val="007D0275"/>
    <w:rsid w:val="007D08ED"/>
    <w:rsid w:val="007D0CE3"/>
    <w:rsid w:val="007D1080"/>
    <w:rsid w:val="007D1F27"/>
    <w:rsid w:val="007D1F4A"/>
    <w:rsid w:val="007D2183"/>
    <w:rsid w:val="007D2CB3"/>
    <w:rsid w:val="007D2D5E"/>
    <w:rsid w:val="007D2EF8"/>
    <w:rsid w:val="007D2F65"/>
    <w:rsid w:val="007D2F8A"/>
    <w:rsid w:val="007D36FD"/>
    <w:rsid w:val="007D39F2"/>
    <w:rsid w:val="007D3D1C"/>
    <w:rsid w:val="007D439C"/>
    <w:rsid w:val="007D43F2"/>
    <w:rsid w:val="007D48D4"/>
    <w:rsid w:val="007D58BF"/>
    <w:rsid w:val="007D5A43"/>
    <w:rsid w:val="007D5FE1"/>
    <w:rsid w:val="007D6164"/>
    <w:rsid w:val="007D616A"/>
    <w:rsid w:val="007D6AA6"/>
    <w:rsid w:val="007D6B46"/>
    <w:rsid w:val="007D71D6"/>
    <w:rsid w:val="007D76A0"/>
    <w:rsid w:val="007D7951"/>
    <w:rsid w:val="007D7CD4"/>
    <w:rsid w:val="007E01DB"/>
    <w:rsid w:val="007E062F"/>
    <w:rsid w:val="007E0FA7"/>
    <w:rsid w:val="007E2146"/>
    <w:rsid w:val="007E2290"/>
    <w:rsid w:val="007E2A9D"/>
    <w:rsid w:val="007E2EDA"/>
    <w:rsid w:val="007E3474"/>
    <w:rsid w:val="007E4149"/>
    <w:rsid w:val="007E4325"/>
    <w:rsid w:val="007E450A"/>
    <w:rsid w:val="007E47D7"/>
    <w:rsid w:val="007E54AB"/>
    <w:rsid w:val="007E54D0"/>
    <w:rsid w:val="007E561A"/>
    <w:rsid w:val="007E56C9"/>
    <w:rsid w:val="007E634B"/>
    <w:rsid w:val="007E6BC2"/>
    <w:rsid w:val="007E6F92"/>
    <w:rsid w:val="007E7313"/>
    <w:rsid w:val="007E7493"/>
    <w:rsid w:val="007F033E"/>
    <w:rsid w:val="007F1FEE"/>
    <w:rsid w:val="007F226B"/>
    <w:rsid w:val="007F29B0"/>
    <w:rsid w:val="007F32D7"/>
    <w:rsid w:val="007F33B9"/>
    <w:rsid w:val="007F3431"/>
    <w:rsid w:val="007F39D0"/>
    <w:rsid w:val="007F48E3"/>
    <w:rsid w:val="007F49F0"/>
    <w:rsid w:val="007F4D40"/>
    <w:rsid w:val="007F4E4B"/>
    <w:rsid w:val="007F4F8C"/>
    <w:rsid w:val="007F50FB"/>
    <w:rsid w:val="007F5427"/>
    <w:rsid w:val="007F5826"/>
    <w:rsid w:val="007F58A1"/>
    <w:rsid w:val="007F67A8"/>
    <w:rsid w:val="007F7725"/>
    <w:rsid w:val="007F7F87"/>
    <w:rsid w:val="008003ED"/>
    <w:rsid w:val="008009FB"/>
    <w:rsid w:val="00800BE5"/>
    <w:rsid w:val="00800FAD"/>
    <w:rsid w:val="00801836"/>
    <w:rsid w:val="00801EC3"/>
    <w:rsid w:val="00802174"/>
    <w:rsid w:val="00803DE2"/>
    <w:rsid w:val="00803F32"/>
    <w:rsid w:val="0080404C"/>
    <w:rsid w:val="0080423D"/>
    <w:rsid w:val="0080489F"/>
    <w:rsid w:val="00804971"/>
    <w:rsid w:val="008054BB"/>
    <w:rsid w:val="00806093"/>
    <w:rsid w:val="00806A31"/>
    <w:rsid w:val="00806AB2"/>
    <w:rsid w:val="00806C82"/>
    <w:rsid w:val="008074B2"/>
    <w:rsid w:val="00807F45"/>
    <w:rsid w:val="00810EAD"/>
    <w:rsid w:val="00811516"/>
    <w:rsid w:val="0081198B"/>
    <w:rsid w:val="008126C8"/>
    <w:rsid w:val="00813A93"/>
    <w:rsid w:val="00813C60"/>
    <w:rsid w:val="00814A8F"/>
    <w:rsid w:val="00814FAA"/>
    <w:rsid w:val="008150A6"/>
    <w:rsid w:val="00816E1F"/>
    <w:rsid w:val="00817094"/>
    <w:rsid w:val="008171D3"/>
    <w:rsid w:val="00817779"/>
    <w:rsid w:val="00817D1B"/>
    <w:rsid w:val="00820BE2"/>
    <w:rsid w:val="0082160A"/>
    <w:rsid w:val="00821B67"/>
    <w:rsid w:val="00821BD1"/>
    <w:rsid w:val="00821D86"/>
    <w:rsid w:val="0082311A"/>
    <w:rsid w:val="008231F5"/>
    <w:rsid w:val="0082324E"/>
    <w:rsid w:val="0082356C"/>
    <w:rsid w:val="008245E0"/>
    <w:rsid w:val="00824650"/>
    <w:rsid w:val="008248DB"/>
    <w:rsid w:val="0082571C"/>
    <w:rsid w:val="00825F24"/>
    <w:rsid w:val="00825FE9"/>
    <w:rsid w:val="00826AB4"/>
    <w:rsid w:val="00826F96"/>
    <w:rsid w:val="00827BF0"/>
    <w:rsid w:val="008306AE"/>
    <w:rsid w:val="008309D6"/>
    <w:rsid w:val="00830B74"/>
    <w:rsid w:val="00830CD0"/>
    <w:rsid w:val="00830E14"/>
    <w:rsid w:val="00831109"/>
    <w:rsid w:val="00831133"/>
    <w:rsid w:val="008313FC"/>
    <w:rsid w:val="00831585"/>
    <w:rsid w:val="008315DE"/>
    <w:rsid w:val="00831940"/>
    <w:rsid w:val="008322A0"/>
    <w:rsid w:val="00832343"/>
    <w:rsid w:val="00832558"/>
    <w:rsid w:val="008325D1"/>
    <w:rsid w:val="00832D25"/>
    <w:rsid w:val="00832E55"/>
    <w:rsid w:val="00833A6C"/>
    <w:rsid w:val="00833E15"/>
    <w:rsid w:val="008341F2"/>
    <w:rsid w:val="00834BB6"/>
    <w:rsid w:val="00834D38"/>
    <w:rsid w:val="00834E9F"/>
    <w:rsid w:val="00834EF1"/>
    <w:rsid w:val="00835088"/>
    <w:rsid w:val="00835804"/>
    <w:rsid w:val="00835C5B"/>
    <w:rsid w:val="00837718"/>
    <w:rsid w:val="00837726"/>
    <w:rsid w:val="00840A57"/>
    <w:rsid w:val="00840A59"/>
    <w:rsid w:val="00840B4F"/>
    <w:rsid w:val="008419EB"/>
    <w:rsid w:val="00841F42"/>
    <w:rsid w:val="0084277C"/>
    <w:rsid w:val="00843784"/>
    <w:rsid w:val="00843C60"/>
    <w:rsid w:val="00843C91"/>
    <w:rsid w:val="008442D0"/>
    <w:rsid w:val="008442F1"/>
    <w:rsid w:val="00844C06"/>
    <w:rsid w:val="00844E6A"/>
    <w:rsid w:val="00844F03"/>
    <w:rsid w:val="008457D2"/>
    <w:rsid w:val="00845BC3"/>
    <w:rsid w:val="00845C3F"/>
    <w:rsid w:val="00845ED6"/>
    <w:rsid w:val="008461D5"/>
    <w:rsid w:val="00846EEB"/>
    <w:rsid w:val="008470FA"/>
    <w:rsid w:val="00847498"/>
    <w:rsid w:val="008477C2"/>
    <w:rsid w:val="00847912"/>
    <w:rsid w:val="00847F88"/>
    <w:rsid w:val="0085124A"/>
    <w:rsid w:val="0085148C"/>
    <w:rsid w:val="0085184B"/>
    <w:rsid w:val="008524E9"/>
    <w:rsid w:val="0085378E"/>
    <w:rsid w:val="00853EC8"/>
    <w:rsid w:val="00854405"/>
    <w:rsid w:val="00854445"/>
    <w:rsid w:val="00854849"/>
    <w:rsid w:val="00854DE1"/>
    <w:rsid w:val="0085574D"/>
    <w:rsid w:val="00855B5C"/>
    <w:rsid w:val="0085600D"/>
    <w:rsid w:val="00857FC5"/>
    <w:rsid w:val="008604B4"/>
    <w:rsid w:val="0086246A"/>
    <w:rsid w:val="0086277D"/>
    <w:rsid w:val="0086284F"/>
    <w:rsid w:val="00862E5B"/>
    <w:rsid w:val="008639BB"/>
    <w:rsid w:val="0086419E"/>
    <w:rsid w:val="008646C6"/>
    <w:rsid w:val="008652AB"/>
    <w:rsid w:val="00865503"/>
    <w:rsid w:val="00865846"/>
    <w:rsid w:val="008664B3"/>
    <w:rsid w:val="008665DB"/>
    <w:rsid w:val="00866E2B"/>
    <w:rsid w:val="00867398"/>
    <w:rsid w:val="008674A2"/>
    <w:rsid w:val="00867843"/>
    <w:rsid w:val="008679F3"/>
    <w:rsid w:val="00867AC2"/>
    <w:rsid w:val="00867D67"/>
    <w:rsid w:val="00870A4E"/>
    <w:rsid w:val="008713C9"/>
    <w:rsid w:val="008716F1"/>
    <w:rsid w:val="00871B54"/>
    <w:rsid w:val="00872308"/>
    <w:rsid w:val="00872EA1"/>
    <w:rsid w:val="00872F93"/>
    <w:rsid w:val="0087340F"/>
    <w:rsid w:val="0087344F"/>
    <w:rsid w:val="00873689"/>
    <w:rsid w:val="0087382E"/>
    <w:rsid w:val="00873860"/>
    <w:rsid w:val="00873902"/>
    <w:rsid w:val="0087436A"/>
    <w:rsid w:val="00874564"/>
    <w:rsid w:val="0087467B"/>
    <w:rsid w:val="00874F97"/>
    <w:rsid w:val="0087586A"/>
    <w:rsid w:val="00876576"/>
    <w:rsid w:val="00876839"/>
    <w:rsid w:val="0087763B"/>
    <w:rsid w:val="00877EBD"/>
    <w:rsid w:val="008804D3"/>
    <w:rsid w:val="00880911"/>
    <w:rsid w:val="00882446"/>
    <w:rsid w:val="00882C42"/>
    <w:rsid w:val="00883784"/>
    <w:rsid w:val="0088418F"/>
    <w:rsid w:val="0088419C"/>
    <w:rsid w:val="00884498"/>
    <w:rsid w:val="0088599C"/>
    <w:rsid w:val="00885C4F"/>
    <w:rsid w:val="00887356"/>
    <w:rsid w:val="00887F4E"/>
    <w:rsid w:val="00890602"/>
    <w:rsid w:val="008909EF"/>
    <w:rsid w:val="0089109E"/>
    <w:rsid w:val="0089200C"/>
    <w:rsid w:val="008922AC"/>
    <w:rsid w:val="00892A06"/>
    <w:rsid w:val="00892F75"/>
    <w:rsid w:val="00893516"/>
    <w:rsid w:val="00893BF8"/>
    <w:rsid w:val="00893C14"/>
    <w:rsid w:val="008941CD"/>
    <w:rsid w:val="00894648"/>
    <w:rsid w:val="008948CA"/>
    <w:rsid w:val="00894900"/>
    <w:rsid w:val="0089496D"/>
    <w:rsid w:val="008973FD"/>
    <w:rsid w:val="008A0752"/>
    <w:rsid w:val="008A1116"/>
    <w:rsid w:val="008A1143"/>
    <w:rsid w:val="008A11EE"/>
    <w:rsid w:val="008A1F1A"/>
    <w:rsid w:val="008A21BC"/>
    <w:rsid w:val="008A2BAF"/>
    <w:rsid w:val="008A33E9"/>
    <w:rsid w:val="008A3C02"/>
    <w:rsid w:val="008A41BD"/>
    <w:rsid w:val="008A45EF"/>
    <w:rsid w:val="008A472B"/>
    <w:rsid w:val="008A4E25"/>
    <w:rsid w:val="008A517B"/>
    <w:rsid w:val="008A59CC"/>
    <w:rsid w:val="008A5B5F"/>
    <w:rsid w:val="008A677A"/>
    <w:rsid w:val="008A67E9"/>
    <w:rsid w:val="008A7B74"/>
    <w:rsid w:val="008B0201"/>
    <w:rsid w:val="008B02A3"/>
    <w:rsid w:val="008B11B0"/>
    <w:rsid w:val="008B1291"/>
    <w:rsid w:val="008B135D"/>
    <w:rsid w:val="008B1631"/>
    <w:rsid w:val="008B1675"/>
    <w:rsid w:val="008B1FD9"/>
    <w:rsid w:val="008B32E3"/>
    <w:rsid w:val="008B37D3"/>
    <w:rsid w:val="008B37F3"/>
    <w:rsid w:val="008B3D29"/>
    <w:rsid w:val="008B498B"/>
    <w:rsid w:val="008B4CE9"/>
    <w:rsid w:val="008B580F"/>
    <w:rsid w:val="008B591B"/>
    <w:rsid w:val="008B59E0"/>
    <w:rsid w:val="008B5FD9"/>
    <w:rsid w:val="008B6098"/>
    <w:rsid w:val="008B68DE"/>
    <w:rsid w:val="008B6BA6"/>
    <w:rsid w:val="008B6F7D"/>
    <w:rsid w:val="008B793A"/>
    <w:rsid w:val="008B7C4C"/>
    <w:rsid w:val="008B7F97"/>
    <w:rsid w:val="008C00A8"/>
    <w:rsid w:val="008C03FC"/>
    <w:rsid w:val="008C06CB"/>
    <w:rsid w:val="008C096A"/>
    <w:rsid w:val="008C0EB3"/>
    <w:rsid w:val="008C0EF9"/>
    <w:rsid w:val="008C1302"/>
    <w:rsid w:val="008C130A"/>
    <w:rsid w:val="008C18BB"/>
    <w:rsid w:val="008C1E3A"/>
    <w:rsid w:val="008C1E9F"/>
    <w:rsid w:val="008C2089"/>
    <w:rsid w:val="008C24BF"/>
    <w:rsid w:val="008C29E4"/>
    <w:rsid w:val="008C2C68"/>
    <w:rsid w:val="008C371C"/>
    <w:rsid w:val="008C3D80"/>
    <w:rsid w:val="008C46C8"/>
    <w:rsid w:val="008C474C"/>
    <w:rsid w:val="008C4F7C"/>
    <w:rsid w:val="008C54C6"/>
    <w:rsid w:val="008C5B42"/>
    <w:rsid w:val="008C5F27"/>
    <w:rsid w:val="008C60BF"/>
    <w:rsid w:val="008C659C"/>
    <w:rsid w:val="008C6875"/>
    <w:rsid w:val="008C7611"/>
    <w:rsid w:val="008C7FA0"/>
    <w:rsid w:val="008D0DC5"/>
    <w:rsid w:val="008D2328"/>
    <w:rsid w:val="008D25BA"/>
    <w:rsid w:val="008D2F8F"/>
    <w:rsid w:val="008D321A"/>
    <w:rsid w:val="008D3541"/>
    <w:rsid w:val="008D355C"/>
    <w:rsid w:val="008D3740"/>
    <w:rsid w:val="008D39D9"/>
    <w:rsid w:val="008D3A66"/>
    <w:rsid w:val="008D5251"/>
    <w:rsid w:val="008D5A6B"/>
    <w:rsid w:val="008D6834"/>
    <w:rsid w:val="008D7100"/>
    <w:rsid w:val="008D73CA"/>
    <w:rsid w:val="008E0B34"/>
    <w:rsid w:val="008E1404"/>
    <w:rsid w:val="008E1560"/>
    <w:rsid w:val="008E2150"/>
    <w:rsid w:val="008E2306"/>
    <w:rsid w:val="008E2D46"/>
    <w:rsid w:val="008E3B22"/>
    <w:rsid w:val="008E3B44"/>
    <w:rsid w:val="008E410F"/>
    <w:rsid w:val="008E48BA"/>
    <w:rsid w:val="008E532C"/>
    <w:rsid w:val="008E585A"/>
    <w:rsid w:val="008E607C"/>
    <w:rsid w:val="008E6236"/>
    <w:rsid w:val="008E6C96"/>
    <w:rsid w:val="008E75F1"/>
    <w:rsid w:val="008E7FB2"/>
    <w:rsid w:val="008F0405"/>
    <w:rsid w:val="008F056A"/>
    <w:rsid w:val="008F06AF"/>
    <w:rsid w:val="008F0902"/>
    <w:rsid w:val="008F13AA"/>
    <w:rsid w:val="008F1EC4"/>
    <w:rsid w:val="008F1F88"/>
    <w:rsid w:val="008F282C"/>
    <w:rsid w:val="008F2BD5"/>
    <w:rsid w:val="008F30D3"/>
    <w:rsid w:val="008F45CC"/>
    <w:rsid w:val="008F515F"/>
    <w:rsid w:val="008F54A5"/>
    <w:rsid w:val="008F54B1"/>
    <w:rsid w:val="008F5A95"/>
    <w:rsid w:val="008F5B17"/>
    <w:rsid w:val="008F652A"/>
    <w:rsid w:val="008F6F59"/>
    <w:rsid w:val="008F77AC"/>
    <w:rsid w:val="008F7EE1"/>
    <w:rsid w:val="009002A4"/>
    <w:rsid w:val="0090046C"/>
    <w:rsid w:val="00900755"/>
    <w:rsid w:val="00901104"/>
    <w:rsid w:val="009014B3"/>
    <w:rsid w:val="00901994"/>
    <w:rsid w:val="00901F17"/>
    <w:rsid w:val="009022CB"/>
    <w:rsid w:val="0090232D"/>
    <w:rsid w:val="00902436"/>
    <w:rsid w:val="00902811"/>
    <w:rsid w:val="00902902"/>
    <w:rsid w:val="00902D03"/>
    <w:rsid w:val="00902F11"/>
    <w:rsid w:val="00903081"/>
    <w:rsid w:val="00903C2B"/>
    <w:rsid w:val="00903DE7"/>
    <w:rsid w:val="0090450E"/>
    <w:rsid w:val="0090498E"/>
    <w:rsid w:val="00904B7D"/>
    <w:rsid w:val="00904C01"/>
    <w:rsid w:val="00904F1E"/>
    <w:rsid w:val="009052E4"/>
    <w:rsid w:val="00905300"/>
    <w:rsid w:val="009055CC"/>
    <w:rsid w:val="0090603B"/>
    <w:rsid w:val="009068B5"/>
    <w:rsid w:val="0090737E"/>
    <w:rsid w:val="00907A17"/>
    <w:rsid w:val="00910252"/>
    <w:rsid w:val="009105CA"/>
    <w:rsid w:val="009106E1"/>
    <w:rsid w:val="0091092C"/>
    <w:rsid w:val="00911172"/>
    <w:rsid w:val="00911561"/>
    <w:rsid w:val="009115A0"/>
    <w:rsid w:val="0091265A"/>
    <w:rsid w:val="009139CD"/>
    <w:rsid w:val="00913BB6"/>
    <w:rsid w:val="00914462"/>
    <w:rsid w:val="009145DE"/>
    <w:rsid w:val="00914B09"/>
    <w:rsid w:val="00914E5A"/>
    <w:rsid w:val="00914E7F"/>
    <w:rsid w:val="00915083"/>
    <w:rsid w:val="00915640"/>
    <w:rsid w:val="0091572A"/>
    <w:rsid w:val="00916889"/>
    <w:rsid w:val="009168AD"/>
    <w:rsid w:val="00916E6B"/>
    <w:rsid w:val="009172B5"/>
    <w:rsid w:val="00917E70"/>
    <w:rsid w:val="00917EC1"/>
    <w:rsid w:val="009207A2"/>
    <w:rsid w:val="00920901"/>
    <w:rsid w:val="00920F14"/>
    <w:rsid w:val="0092182A"/>
    <w:rsid w:val="00921C5D"/>
    <w:rsid w:val="00922264"/>
    <w:rsid w:val="009239C0"/>
    <w:rsid w:val="00924184"/>
    <w:rsid w:val="0092597F"/>
    <w:rsid w:val="00925A6D"/>
    <w:rsid w:val="0092600B"/>
    <w:rsid w:val="009261EE"/>
    <w:rsid w:val="0092675A"/>
    <w:rsid w:val="00927EB8"/>
    <w:rsid w:val="00930427"/>
    <w:rsid w:val="009306E4"/>
    <w:rsid w:val="00930BBA"/>
    <w:rsid w:val="00930E02"/>
    <w:rsid w:val="00931242"/>
    <w:rsid w:val="009312B1"/>
    <w:rsid w:val="009315B5"/>
    <w:rsid w:val="00932B7D"/>
    <w:rsid w:val="00932B82"/>
    <w:rsid w:val="00932C54"/>
    <w:rsid w:val="00932D79"/>
    <w:rsid w:val="00932F74"/>
    <w:rsid w:val="00932FD7"/>
    <w:rsid w:val="009330F9"/>
    <w:rsid w:val="00933862"/>
    <w:rsid w:val="009338EA"/>
    <w:rsid w:val="00933944"/>
    <w:rsid w:val="009347FA"/>
    <w:rsid w:val="00934855"/>
    <w:rsid w:val="009353E3"/>
    <w:rsid w:val="0093572E"/>
    <w:rsid w:val="00936486"/>
    <w:rsid w:val="00936552"/>
    <w:rsid w:val="00936823"/>
    <w:rsid w:val="00937090"/>
    <w:rsid w:val="009371A0"/>
    <w:rsid w:val="00937234"/>
    <w:rsid w:val="0093786C"/>
    <w:rsid w:val="00937DD4"/>
    <w:rsid w:val="009404DB"/>
    <w:rsid w:val="009409A9"/>
    <w:rsid w:val="0094125D"/>
    <w:rsid w:val="00941437"/>
    <w:rsid w:val="00941ACC"/>
    <w:rsid w:val="00942701"/>
    <w:rsid w:val="00942D38"/>
    <w:rsid w:val="009437CE"/>
    <w:rsid w:val="009446AD"/>
    <w:rsid w:val="0094473D"/>
    <w:rsid w:val="00944D10"/>
    <w:rsid w:val="009452D4"/>
    <w:rsid w:val="00945814"/>
    <w:rsid w:val="00945DF5"/>
    <w:rsid w:val="00945EDA"/>
    <w:rsid w:val="009465EA"/>
    <w:rsid w:val="009468E2"/>
    <w:rsid w:val="009470D7"/>
    <w:rsid w:val="00947242"/>
    <w:rsid w:val="0094775D"/>
    <w:rsid w:val="009479A6"/>
    <w:rsid w:val="009506D1"/>
    <w:rsid w:val="00950877"/>
    <w:rsid w:val="00950B0A"/>
    <w:rsid w:val="00950F06"/>
    <w:rsid w:val="009511E6"/>
    <w:rsid w:val="00951BC9"/>
    <w:rsid w:val="009521C0"/>
    <w:rsid w:val="00952786"/>
    <w:rsid w:val="00952B64"/>
    <w:rsid w:val="009531C5"/>
    <w:rsid w:val="0095321E"/>
    <w:rsid w:val="00953483"/>
    <w:rsid w:val="00953A9C"/>
    <w:rsid w:val="00953DAC"/>
    <w:rsid w:val="00954763"/>
    <w:rsid w:val="0095516B"/>
    <w:rsid w:val="00955238"/>
    <w:rsid w:val="00955864"/>
    <w:rsid w:val="009560C7"/>
    <w:rsid w:val="00956134"/>
    <w:rsid w:val="009564CE"/>
    <w:rsid w:val="00956EF3"/>
    <w:rsid w:val="0095719B"/>
    <w:rsid w:val="009606E7"/>
    <w:rsid w:val="00961679"/>
    <w:rsid w:val="0096286D"/>
    <w:rsid w:val="00962AA7"/>
    <w:rsid w:val="00963525"/>
    <w:rsid w:val="00964EE0"/>
    <w:rsid w:val="00965A03"/>
    <w:rsid w:val="00965BD6"/>
    <w:rsid w:val="00965EBA"/>
    <w:rsid w:val="00966181"/>
    <w:rsid w:val="009665B6"/>
    <w:rsid w:val="00971049"/>
    <w:rsid w:val="0097165B"/>
    <w:rsid w:val="00971982"/>
    <w:rsid w:val="009720A0"/>
    <w:rsid w:val="00972563"/>
    <w:rsid w:val="0097396C"/>
    <w:rsid w:val="009742AF"/>
    <w:rsid w:val="00974A1A"/>
    <w:rsid w:val="00974C3E"/>
    <w:rsid w:val="0097633E"/>
    <w:rsid w:val="009763AD"/>
    <w:rsid w:val="009763E3"/>
    <w:rsid w:val="00977EE3"/>
    <w:rsid w:val="00980874"/>
    <w:rsid w:val="009809C3"/>
    <w:rsid w:val="0098172B"/>
    <w:rsid w:val="009824E6"/>
    <w:rsid w:val="00982715"/>
    <w:rsid w:val="00982E83"/>
    <w:rsid w:val="0098316F"/>
    <w:rsid w:val="00983570"/>
    <w:rsid w:val="00984047"/>
    <w:rsid w:val="009840BE"/>
    <w:rsid w:val="009843FA"/>
    <w:rsid w:val="009849B3"/>
    <w:rsid w:val="00984A33"/>
    <w:rsid w:val="00984A73"/>
    <w:rsid w:val="00984C84"/>
    <w:rsid w:val="009850B4"/>
    <w:rsid w:val="00985631"/>
    <w:rsid w:val="00985662"/>
    <w:rsid w:val="00986FCE"/>
    <w:rsid w:val="0098722D"/>
    <w:rsid w:val="00987332"/>
    <w:rsid w:val="0098763D"/>
    <w:rsid w:val="0099122A"/>
    <w:rsid w:val="0099143A"/>
    <w:rsid w:val="009917AA"/>
    <w:rsid w:val="00991A0C"/>
    <w:rsid w:val="00991D14"/>
    <w:rsid w:val="00991E7E"/>
    <w:rsid w:val="0099335E"/>
    <w:rsid w:val="00993DDB"/>
    <w:rsid w:val="00994698"/>
    <w:rsid w:val="0099492E"/>
    <w:rsid w:val="00994D7F"/>
    <w:rsid w:val="0099517A"/>
    <w:rsid w:val="00996732"/>
    <w:rsid w:val="00996B6D"/>
    <w:rsid w:val="00997472"/>
    <w:rsid w:val="009A0619"/>
    <w:rsid w:val="009A0DC6"/>
    <w:rsid w:val="009A0F4F"/>
    <w:rsid w:val="009A13B1"/>
    <w:rsid w:val="009A1DEE"/>
    <w:rsid w:val="009A1E47"/>
    <w:rsid w:val="009A242E"/>
    <w:rsid w:val="009A2741"/>
    <w:rsid w:val="009A27DC"/>
    <w:rsid w:val="009A358E"/>
    <w:rsid w:val="009A38E9"/>
    <w:rsid w:val="009A4DC7"/>
    <w:rsid w:val="009A52D3"/>
    <w:rsid w:val="009A54EF"/>
    <w:rsid w:val="009A58BE"/>
    <w:rsid w:val="009A5B08"/>
    <w:rsid w:val="009A65A0"/>
    <w:rsid w:val="009A782D"/>
    <w:rsid w:val="009B0467"/>
    <w:rsid w:val="009B0C29"/>
    <w:rsid w:val="009B0C67"/>
    <w:rsid w:val="009B0D92"/>
    <w:rsid w:val="009B1BA7"/>
    <w:rsid w:val="009B1E71"/>
    <w:rsid w:val="009B23A8"/>
    <w:rsid w:val="009B2460"/>
    <w:rsid w:val="009B286F"/>
    <w:rsid w:val="009B2E68"/>
    <w:rsid w:val="009B2F84"/>
    <w:rsid w:val="009B31A8"/>
    <w:rsid w:val="009B48C4"/>
    <w:rsid w:val="009B4949"/>
    <w:rsid w:val="009B4DCB"/>
    <w:rsid w:val="009B556C"/>
    <w:rsid w:val="009B5583"/>
    <w:rsid w:val="009B56C3"/>
    <w:rsid w:val="009B589F"/>
    <w:rsid w:val="009B615F"/>
    <w:rsid w:val="009B66EA"/>
    <w:rsid w:val="009B6A60"/>
    <w:rsid w:val="009B7B60"/>
    <w:rsid w:val="009C0138"/>
    <w:rsid w:val="009C0356"/>
    <w:rsid w:val="009C06D9"/>
    <w:rsid w:val="009C0D56"/>
    <w:rsid w:val="009C14A9"/>
    <w:rsid w:val="009C1A08"/>
    <w:rsid w:val="009C2024"/>
    <w:rsid w:val="009C2A51"/>
    <w:rsid w:val="009C2B7A"/>
    <w:rsid w:val="009C4001"/>
    <w:rsid w:val="009C410D"/>
    <w:rsid w:val="009C45FF"/>
    <w:rsid w:val="009C4B9F"/>
    <w:rsid w:val="009C4CF8"/>
    <w:rsid w:val="009C569F"/>
    <w:rsid w:val="009C6403"/>
    <w:rsid w:val="009C652C"/>
    <w:rsid w:val="009C6E19"/>
    <w:rsid w:val="009C7098"/>
    <w:rsid w:val="009C72F3"/>
    <w:rsid w:val="009D0B79"/>
    <w:rsid w:val="009D14DD"/>
    <w:rsid w:val="009D1873"/>
    <w:rsid w:val="009D1A9A"/>
    <w:rsid w:val="009D1E39"/>
    <w:rsid w:val="009D2489"/>
    <w:rsid w:val="009D24EA"/>
    <w:rsid w:val="009D2663"/>
    <w:rsid w:val="009D38AE"/>
    <w:rsid w:val="009D3ABB"/>
    <w:rsid w:val="009D3BB0"/>
    <w:rsid w:val="009D4531"/>
    <w:rsid w:val="009D49F2"/>
    <w:rsid w:val="009D4E1F"/>
    <w:rsid w:val="009D5096"/>
    <w:rsid w:val="009D551B"/>
    <w:rsid w:val="009D56FD"/>
    <w:rsid w:val="009D5F66"/>
    <w:rsid w:val="009D6594"/>
    <w:rsid w:val="009D660D"/>
    <w:rsid w:val="009D668A"/>
    <w:rsid w:val="009D6E81"/>
    <w:rsid w:val="009D71B6"/>
    <w:rsid w:val="009D7774"/>
    <w:rsid w:val="009D7B0E"/>
    <w:rsid w:val="009D7F8C"/>
    <w:rsid w:val="009E0014"/>
    <w:rsid w:val="009E0889"/>
    <w:rsid w:val="009E0CA1"/>
    <w:rsid w:val="009E1812"/>
    <w:rsid w:val="009E23EF"/>
    <w:rsid w:val="009E28B7"/>
    <w:rsid w:val="009E35C8"/>
    <w:rsid w:val="009E3767"/>
    <w:rsid w:val="009E39A3"/>
    <w:rsid w:val="009E4300"/>
    <w:rsid w:val="009E4C42"/>
    <w:rsid w:val="009E52A9"/>
    <w:rsid w:val="009E5432"/>
    <w:rsid w:val="009E564D"/>
    <w:rsid w:val="009E569D"/>
    <w:rsid w:val="009E58C1"/>
    <w:rsid w:val="009E5BA1"/>
    <w:rsid w:val="009E5C5D"/>
    <w:rsid w:val="009E6D90"/>
    <w:rsid w:val="009E76CB"/>
    <w:rsid w:val="009E777A"/>
    <w:rsid w:val="009E7AAF"/>
    <w:rsid w:val="009F0285"/>
    <w:rsid w:val="009F02C3"/>
    <w:rsid w:val="009F1077"/>
    <w:rsid w:val="009F1711"/>
    <w:rsid w:val="009F315E"/>
    <w:rsid w:val="009F379A"/>
    <w:rsid w:val="009F39DB"/>
    <w:rsid w:val="009F3C78"/>
    <w:rsid w:val="009F3CCA"/>
    <w:rsid w:val="009F3D21"/>
    <w:rsid w:val="009F3D94"/>
    <w:rsid w:val="009F4804"/>
    <w:rsid w:val="009F4C91"/>
    <w:rsid w:val="009F503F"/>
    <w:rsid w:val="009F68C5"/>
    <w:rsid w:val="009F6CA2"/>
    <w:rsid w:val="009F6FF0"/>
    <w:rsid w:val="009F7133"/>
    <w:rsid w:val="009F73A2"/>
    <w:rsid w:val="009F7466"/>
    <w:rsid w:val="009F7495"/>
    <w:rsid w:val="00A0037D"/>
    <w:rsid w:val="00A00E80"/>
    <w:rsid w:val="00A02659"/>
    <w:rsid w:val="00A032F6"/>
    <w:rsid w:val="00A0397F"/>
    <w:rsid w:val="00A03C4A"/>
    <w:rsid w:val="00A03D10"/>
    <w:rsid w:val="00A04BE2"/>
    <w:rsid w:val="00A052F3"/>
    <w:rsid w:val="00A059FD"/>
    <w:rsid w:val="00A05F9C"/>
    <w:rsid w:val="00A0645F"/>
    <w:rsid w:val="00A06688"/>
    <w:rsid w:val="00A077D0"/>
    <w:rsid w:val="00A07FBD"/>
    <w:rsid w:val="00A1087A"/>
    <w:rsid w:val="00A10D4A"/>
    <w:rsid w:val="00A1110E"/>
    <w:rsid w:val="00A11703"/>
    <w:rsid w:val="00A12264"/>
    <w:rsid w:val="00A1257B"/>
    <w:rsid w:val="00A12C88"/>
    <w:rsid w:val="00A13867"/>
    <w:rsid w:val="00A141B0"/>
    <w:rsid w:val="00A14576"/>
    <w:rsid w:val="00A14631"/>
    <w:rsid w:val="00A1487C"/>
    <w:rsid w:val="00A14F30"/>
    <w:rsid w:val="00A153DD"/>
    <w:rsid w:val="00A15649"/>
    <w:rsid w:val="00A158D5"/>
    <w:rsid w:val="00A164FB"/>
    <w:rsid w:val="00A169C6"/>
    <w:rsid w:val="00A171A4"/>
    <w:rsid w:val="00A1726C"/>
    <w:rsid w:val="00A172A5"/>
    <w:rsid w:val="00A1777A"/>
    <w:rsid w:val="00A179ED"/>
    <w:rsid w:val="00A17B15"/>
    <w:rsid w:val="00A20532"/>
    <w:rsid w:val="00A20CCC"/>
    <w:rsid w:val="00A2113B"/>
    <w:rsid w:val="00A2184F"/>
    <w:rsid w:val="00A22694"/>
    <w:rsid w:val="00A22B44"/>
    <w:rsid w:val="00A22BB1"/>
    <w:rsid w:val="00A22FF3"/>
    <w:rsid w:val="00A231FD"/>
    <w:rsid w:val="00A236F8"/>
    <w:rsid w:val="00A238AE"/>
    <w:rsid w:val="00A23A59"/>
    <w:rsid w:val="00A23DC0"/>
    <w:rsid w:val="00A243AA"/>
    <w:rsid w:val="00A25818"/>
    <w:rsid w:val="00A2627E"/>
    <w:rsid w:val="00A263B2"/>
    <w:rsid w:val="00A26461"/>
    <w:rsid w:val="00A264A7"/>
    <w:rsid w:val="00A26825"/>
    <w:rsid w:val="00A26A4F"/>
    <w:rsid w:val="00A26E5E"/>
    <w:rsid w:val="00A2766C"/>
    <w:rsid w:val="00A2792F"/>
    <w:rsid w:val="00A27CC7"/>
    <w:rsid w:val="00A27FF6"/>
    <w:rsid w:val="00A301E0"/>
    <w:rsid w:val="00A3041C"/>
    <w:rsid w:val="00A3092A"/>
    <w:rsid w:val="00A30C40"/>
    <w:rsid w:val="00A313B8"/>
    <w:rsid w:val="00A317FE"/>
    <w:rsid w:val="00A31E11"/>
    <w:rsid w:val="00A320C7"/>
    <w:rsid w:val="00A3230D"/>
    <w:rsid w:val="00A32345"/>
    <w:rsid w:val="00A32401"/>
    <w:rsid w:val="00A324C4"/>
    <w:rsid w:val="00A328C1"/>
    <w:rsid w:val="00A329F6"/>
    <w:rsid w:val="00A32AC3"/>
    <w:rsid w:val="00A32E1B"/>
    <w:rsid w:val="00A32EF0"/>
    <w:rsid w:val="00A330A3"/>
    <w:rsid w:val="00A33336"/>
    <w:rsid w:val="00A335E4"/>
    <w:rsid w:val="00A3380E"/>
    <w:rsid w:val="00A33EE5"/>
    <w:rsid w:val="00A341FB"/>
    <w:rsid w:val="00A35436"/>
    <w:rsid w:val="00A35483"/>
    <w:rsid w:val="00A355E2"/>
    <w:rsid w:val="00A35685"/>
    <w:rsid w:val="00A36C94"/>
    <w:rsid w:val="00A36CFD"/>
    <w:rsid w:val="00A37D4A"/>
    <w:rsid w:val="00A37ED6"/>
    <w:rsid w:val="00A423C1"/>
    <w:rsid w:val="00A42866"/>
    <w:rsid w:val="00A42A5E"/>
    <w:rsid w:val="00A43284"/>
    <w:rsid w:val="00A4328A"/>
    <w:rsid w:val="00A44217"/>
    <w:rsid w:val="00A4440D"/>
    <w:rsid w:val="00A449FF"/>
    <w:rsid w:val="00A44CA7"/>
    <w:rsid w:val="00A45A32"/>
    <w:rsid w:val="00A45E12"/>
    <w:rsid w:val="00A46C37"/>
    <w:rsid w:val="00A46F29"/>
    <w:rsid w:val="00A4796C"/>
    <w:rsid w:val="00A501FC"/>
    <w:rsid w:val="00A504A5"/>
    <w:rsid w:val="00A50B71"/>
    <w:rsid w:val="00A522D0"/>
    <w:rsid w:val="00A5285F"/>
    <w:rsid w:val="00A53219"/>
    <w:rsid w:val="00A539E8"/>
    <w:rsid w:val="00A544E9"/>
    <w:rsid w:val="00A54692"/>
    <w:rsid w:val="00A548FD"/>
    <w:rsid w:val="00A54E39"/>
    <w:rsid w:val="00A54E72"/>
    <w:rsid w:val="00A54EBA"/>
    <w:rsid w:val="00A55063"/>
    <w:rsid w:val="00A558B9"/>
    <w:rsid w:val="00A55AFC"/>
    <w:rsid w:val="00A55BBC"/>
    <w:rsid w:val="00A562E9"/>
    <w:rsid w:val="00A56752"/>
    <w:rsid w:val="00A56FF9"/>
    <w:rsid w:val="00A57033"/>
    <w:rsid w:val="00A5761B"/>
    <w:rsid w:val="00A57998"/>
    <w:rsid w:val="00A57D7D"/>
    <w:rsid w:val="00A57D8D"/>
    <w:rsid w:val="00A60479"/>
    <w:rsid w:val="00A61430"/>
    <w:rsid w:val="00A6183E"/>
    <w:rsid w:val="00A61DD8"/>
    <w:rsid w:val="00A62AA6"/>
    <w:rsid w:val="00A62E43"/>
    <w:rsid w:val="00A632A4"/>
    <w:rsid w:val="00A639DD"/>
    <w:rsid w:val="00A63D66"/>
    <w:rsid w:val="00A64598"/>
    <w:rsid w:val="00A64ADD"/>
    <w:rsid w:val="00A65230"/>
    <w:rsid w:val="00A65651"/>
    <w:rsid w:val="00A66B20"/>
    <w:rsid w:val="00A67116"/>
    <w:rsid w:val="00A6711B"/>
    <w:rsid w:val="00A67948"/>
    <w:rsid w:val="00A67F57"/>
    <w:rsid w:val="00A701C9"/>
    <w:rsid w:val="00A70877"/>
    <w:rsid w:val="00A70A79"/>
    <w:rsid w:val="00A711D6"/>
    <w:rsid w:val="00A716D8"/>
    <w:rsid w:val="00A7173F"/>
    <w:rsid w:val="00A718A5"/>
    <w:rsid w:val="00A71A15"/>
    <w:rsid w:val="00A72A46"/>
    <w:rsid w:val="00A72E99"/>
    <w:rsid w:val="00A73004"/>
    <w:rsid w:val="00A731CE"/>
    <w:rsid w:val="00A731E5"/>
    <w:rsid w:val="00A732DB"/>
    <w:rsid w:val="00A744A1"/>
    <w:rsid w:val="00A74D89"/>
    <w:rsid w:val="00A74F9F"/>
    <w:rsid w:val="00A75CF6"/>
    <w:rsid w:val="00A7679C"/>
    <w:rsid w:val="00A76D5C"/>
    <w:rsid w:val="00A76E0C"/>
    <w:rsid w:val="00A779E2"/>
    <w:rsid w:val="00A77B3E"/>
    <w:rsid w:val="00A80430"/>
    <w:rsid w:val="00A80D31"/>
    <w:rsid w:val="00A8142C"/>
    <w:rsid w:val="00A81D9D"/>
    <w:rsid w:val="00A81EA8"/>
    <w:rsid w:val="00A82077"/>
    <w:rsid w:val="00A82129"/>
    <w:rsid w:val="00A8277A"/>
    <w:rsid w:val="00A833E4"/>
    <w:rsid w:val="00A8346C"/>
    <w:rsid w:val="00A83769"/>
    <w:rsid w:val="00A83BA7"/>
    <w:rsid w:val="00A841C4"/>
    <w:rsid w:val="00A841D3"/>
    <w:rsid w:val="00A84F6F"/>
    <w:rsid w:val="00A850E6"/>
    <w:rsid w:val="00A859AA"/>
    <w:rsid w:val="00A85A20"/>
    <w:rsid w:val="00A85CB3"/>
    <w:rsid w:val="00A864BF"/>
    <w:rsid w:val="00A86A9D"/>
    <w:rsid w:val="00A86AEC"/>
    <w:rsid w:val="00A86C0A"/>
    <w:rsid w:val="00A875BA"/>
    <w:rsid w:val="00A87CDC"/>
    <w:rsid w:val="00A87DCC"/>
    <w:rsid w:val="00A90102"/>
    <w:rsid w:val="00A90198"/>
    <w:rsid w:val="00A907AF"/>
    <w:rsid w:val="00A90A78"/>
    <w:rsid w:val="00A91046"/>
    <w:rsid w:val="00A91358"/>
    <w:rsid w:val="00A91AC9"/>
    <w:rsid w:val="00A91F8A"/>
    <w:rsid w:val="00A92123"/>
    <w:rsid w:val="00A92263"/>
    <w:rsid w:val="00A92F49"/>
    <w:rsid w:val="00A93A3B"/>
    <w:rsid w:val="00A93A42"/>
    <w:rsid w:val="00A945B9"/>
    <w:rsid w:val="00A94ED7"/>
    <w:rsid w:val="00A953F5"/>
    <w:rsid w:val="00A95D72"/>
    <w:rsid w:val="00A96031"/>
    <w:rsid w:val="00A96142"/>
    <w:rsid w:val="00A96163"/>
    <w:rsid w:val="00A96277"/>
    <w:rsid w:val="00A965AD"/>
    <w:rsid w:val="00A9733F"/>
    <w:rsid w:val="00A97FB6"/>
    <w:rsid w:val="00AA0C92"/>
    <w:rsid w:val="00AA1A18"/>
    <w:rsid w:val="00AA243C"/>
    <w:rsid w:val="00AA2480"/>
    <w:rsid w:val="00AA3104"/>
    <w:rsid w:val="00AA345F"/>
    <w:rsid w:val="00AA4234"/>
    <w:rsid w:val="00AA425C"/>
    <w:rsid w:val="00AA5C0E"/>
    <w:rsid w:val="00AA5ED2"/>
    <w:rsid w:val="00AA6206"/>
    <w:rsid w:val="00AA65E3"/>
    <w:rsid w:val="00AA6C80"/>
    <w:rsid w:val="00AA775B"/>
    <w:rsid w:val="00AA7CAC"/>
    <w:rsid w:val="00AB02B9"/>
    <w:rsid w:val="00AB0710"/>
    <w:rsid w:val="00AB0B28"/>
    <w:rsid w:val="00AB0F2F"/>
    <w:rsid w:val="00AB1039"/>
    <w:rsid w:val="00AB19E7"/>
    <w:rsid w:val="00AB1AE9"/>
    <w:rsid w:val="00AB1DDB"/>
    <w:rsid w:val="00AB28F3"/>
    <w:rsid w:val="00AB2DEB"/>
    <w:rsid w:val="00AB31BF"/>
    <w:rsid w:val="00AB32AB"/>
    <w:rsid w:val="00AB36FD"/>
    <w:rsid w:val="00AB3EBF"/>
    <w:rsid w:val="00AB55F6"/>
    <w:rsid w:val="00AB5BC2"/>
    <w:rsid w:val="00AB5D07"/>
    <w:rsid w:val="00AB5E33"/>
    <w:rsid w:val="00AB5F73"/>
    <w:rsid w:val="00AB68D2"/>
    <w:rsid w:val="00AB6D4B"/>
    <w:rsid w:val="00AB75B8"/>
    <w:rsid w:val="00AB7838"/>
    <w:rsid w:val="00AC0285"/>
    <w:rsid w:val="00AC0EFF"/>
    <w:rsid w:val="00AC17F9"/>
    <w:rsid w:val="00AC1E64"/>
    <w:rsid w:val="00AC2F4A"/>
    <w:rsid w:val="00AC3068"/>
    <w:rsid w:val="00AC31F3"/>
    <w:rsid w:val="00AC3852"/>
    <w:rsid w:val="00AC62F7"/>
    <w:rsid w:val="00AC6659"/>
    <w:rsid w:val="00AC79DA"/>
    <w:rsid w:val="00AC7DDC"/>
    <w:rsid w:val="00AC7F41"/>
    <w:rsid w:val="00AD0239"/>
    <w:rsid w:val="00AD1585"/>
    <w:rsid w:val="00AD1E05"/>
    <w:rsid w:val="00AD1E70"/>
    <w:rsid w:val="00AD2195"/>
    <w:rsid w:val="00AD3374"/>
    <w:rsid w:val="00AD33CF"/>
    <w:rsid w:val="00AD402B"/>
    <w:rsid w:val="00AD409B"/>
    <w:rsid w:val="00AD49C1"/>
    <w:rsid w:val="00AD5211"/>
    <w:rsid w:val="00AD56A9"/>
    <w:rsid w:val="00AD77A0"/>
    <w:rsid w:val="00AE0163"/>
    <w:rsid w:val="00AE1E09"/>
    <w:rsid w:val="00AE1E84"/>
    <w:rsid w:val="00AE2249"/>
    <w:rsid w:val="00AE33B9"/>
    <w:rsid w:val="00AE383E"/>
    <w:rsid w:val="00AE42DF"/>
    <w:rsid w:val="00AE4BD2"/>
    <w:rsid w:val="00AE59D4"/>
    <w:rsid w:val="00AE5A47"/>
    <w:rsid w:val="00AE5AAF"/>
    <w:rsid w:val="00AE610F"/>
    <w:rsid w:val="00AE6200"/>
    <w:rsid w:val="00AE63F5"/>
    <w:rsid w:val="00AE6779"/>
    <w:rsid w:val="00AE6FB6"/>
    <w:rsid w:val="00AF0A79"/>
    <w:rsid w:val="00AF0E99"/>
    <w:rsid w:val="00AF123A"/>
    <w:rsid w:val="00AF181C"/>
    <w:rsid w:val="00AF2832"/>
    <w:rsid w:val="00AF3144"/>
    <w:rsid w:val="00AF319A"/>
    <w:rsid w:val="00AF406F"/>
    <w:rsid w:val="00AF42A0"/>
    <w:rsid w:val="00AF43E6"/>
    <w:rsid w:val="00AF4683"/>
    <w:rsid w:val="00AF522A"/>
    <w:rsid w:val="00AF5450"/>
    <w:rsid w:val="00AF5BCF"/>
    <w:rsid w:val="00AF60B2"/>
    <w:rsid w:val="00AF61DE"/>
    <w:rsid w:val="00AF6CC6"/>
    <w:rsid w:val="00AF781D"/>
    <w:rsid w:val="00AF7982"/>
    <w:rsid w:val="00AF7AC5"/>
    <w:rsid w:val="00B0069A"/>
    <w:rsid w:val="00B006C4"/>
    <w:rsid w:val="00B00FB9"/>
    <w:rsid w:val="00B0119B"/>
    <w:rsid w:val="00B01AAF"/>
    <w:rsid w:val="00B02014"/>
    <w:rsid w:val="00B02063"/>
    <w:rsid w:val="00B02311"/>
    <w:rsid w:val="00B024F0"/>
    <w:rsid w:val="00B028DA"/>
    <w:rsid w:val="00B0294B"/>
    <w:rsid w:val="00B03032"/>
    <w:rsid w:val="00B0310B"/>
    <w:rsid w:val="00B036EC"/>
    <w:rsid w:val="00B04916"/>
    <w:rsid w:val="00B04BB5"/>
    <w:rsid w:val="00B04D9D"/>
    <w:rsid w:val="00B053FD"/>
    <w:rsid w:val="00B072A1"/>
    <w:rsid w:val="00B07491"/>
    <w:rsid w:val="00B10BE3"/>
    <w:rsid w:val="00B10C71"/>
    <w:rsid w:val="00B10E2F"/>
    <w:rsid w:val="00B10F92"/>
    <w:rsid w:val="00B110DF"/>
    <w:rsid w:val="00B11BA2"/>
    <w:rsid w:val="00B11DD5"/>
    <w:rsid w:val="00B1250C"/>
    <w:rsid w:val="00B13A7F"/>
    <w:rsid w:val="00B14238"/>
    <w:rsid w:val="00B151AF"/>
    <w:rsid w:val="00B152CC"/>
    <w:rsid w:val="00B15549"/>
    <w:rsid w:val="00B1608B"/>
    <w:rsid w:val="00B16429"/>
    <w:rsid w:val="00B16C6C"/>
    <w:rsid w:val="00B17270"/>
    <w:rsid w:val="00B17E54"/>
    <w:rsid w:val="00B17E9F"/>
    <w:rsid w:val="00B20673"/>
    <w:rsid w:val="00B209B6"/>
    <w:rsid w:val="00B20F63"/>
    <w:rsid w:val="00B217C1"/>
    <w:rsid w:val="00B22700"/>
    <w:rsid w:val="00B22993"/>
    <w:rsid w:val="00B24FFF"/>
    <w:rsid w:val="00B255A8"/>
    <w:rsid w:val="00B25B9A"/>
    <w:rsid w:val="00B264BA"/>
    <w:rsid w:val="00B273A4"/>
    <w:rsid w:val="00B2790E"/>
    <w:rsid w:val="00B30CA5"/>
    <w:rsid w:val="00B30D21"/>
    <w:rsid w:val="00B31181"/>
    <w:rsid w:val="00B311B3"/>
    <w:rsid w:val="00B31208"/>
    <w:rsid w:val="00B31BC8"/>
    <w:rsid w:val="00B31E8A"/>
    <w:rsid w:val="00B3234A"/>
    <w:rsid w:val="00B326B4"/>
    <w:rsid w:val="00B32846"/>
    <w:rsid w:val="00B347EA"/>
    <w:rsid w:val="00B352BD"/>
    <w:rsid w:val="00B35A26"/>
    <w:rsid w:val="00B35AEE"/>
    <w:rsid w:val="00B36407"/>
    <w:rsid w:val="00B36547"/>
    <w:rsid w:val="00B36E84"/>
    <w:rsid w:val="00B40589"/>
    <w:rsid w:val="00B40684"/>
    <w:rsid w:val="00B40F6C"/>
    <w:rsid w:val="00B41131"/>
    <w:rsid w:val="00B411A8"/>
    <w:rsid w:val="00B41BB4"/>
    <w:rsid w:val="00B421C1"/>
    <w:rsid w:val="00B42352"/>
    <w:rsid w:val="00B42DE3"/>
    <w:rsid w:val="00B43D72"/>
    <w:rsid w:val="00B43E3B"/>
    <w:rsid w:val="00B43EE1"/>
    <w:rsid w:val="00B4473D"/>
    <w:rsid w:val="00B447AB"/>
    <w:rsid w:val="00B452D0"/>
    <w:rsid w:val="00B454C2"/>
    <w:rsid w:val="00B45F43"/>
    <w:rsid w:val="00B4657C"/>
    <w:rsid w:val="00B469B4"/>
    <w:rsid w:val="00B47679"/>
    <w:rsid w:val="00B504D3"/>
    <w:rsid w:val="00B5052D"/>
    <w:rsid w:val="00B506B9"/>
    <w:rsid w:val="00B514BD"/>
    <w:rsid w:val="00B51C0A"/>
    <w:rsid w:val="00B5233A"/>
    <w:rsid w:val="00B525E7"/>
    <w:rsid w:val="00B5394D"/>
    <w:rsid w:val="00B545FE"/>
    <w:rsid w:val="00B54794"/>
    <w:rsid w:val="00B549FC"/>
    <w:rsid w:val="00B55079"/>
    <w:rsid w:val="00B561B1"/>
    <w:rsid w:val="00B561C7"/>
    <w:rsid w:val="00B5682A"/>
    <w:rsid w:val="00B5694A"/>
    <w:rsid w:val="00B56CFC"/>
    <w:rsid w:val="00B56F57"/>
    <w:rsid w:val="00B57419"/>
    <w:rsid w:val="00B57BCD"/>
    <w:rsid w:val="00B605D9"/>
    <w:rsid w:val="00B60BEA"/>
    <w:rsid w:val="00B60FC5"/>
    <w:rsid w:val="00B6114B"/>
    <w:rsid w:val="00B61556"/>
    <w:rsid w:val="00B61F2D"/>
    <w:rsid w:val="00B62018"/>
    <w:rsid w:val="00B6228E"/>
    <w:rsid w:val="00B6275D"/>
    <w:rsid w:val="00B627B0"/>
    <w:rsid w:val="00B627E4"/>
    <w:rsid w:val="00B62B94"/>
    <w:rsid w:val="00B634CA"/>
    <w:rsid w:val="00B63663"/>
    <w:rsid w:val="00B637D6"/>
    <w:rsid w:val="00B63924"/>
    <w:rsid w:val="00B64359"/>
    <w:rsid w:val="00B64667"/>
    <w:rsid w:val="00B647C8"/>
    <w:rsid w:val="00B64B86"/>
    <w:rsid w:val="00B65A2B"/>
    <w:rsid w:val="00B6627D"/>
    <w:rsid w:val="00B663DD"/>
    <w:rsid w:val="00B6655F"/>
    <w:rsid w:val="00B67FE3"/>
    <w:rsid w:val="00B7002A"/>
    <w:rsid w:val="00B70818"/>
    <w:rsid w:val="00B71A21"/>
    <w:rsid w:val="00B71C9F"/>
    <w:rsid w:val="00B71F1E"/>
    <w:rsid w:val="00B726C5"/>
    <w:rsid w:val="00B72BE9"/>
    <w:rsid w:val="00B72F95"/>
    <w:rsid w:val="00B73052"/>
    <w:rsid w:val="00B730D4"/>
    <w:rsid w:val="00B73591"/>
    <w:rsid w:val="00B7396E"/>
    <w:rsid w:val="00B73AF8"/>
    <w:rsid w:val="00B73CB5"/>
    <w:rsid w:val="00B73DE5"/>
    <w:rsid w:val="00B74623"/>
    <w:rsid w:val="00B748DD"/>
    <w:rsid w:val="00B74BC5"/>
    <w:rsid w:val="00B75445"/>
    <w:rsid w:val="00B7547A"/>
    <w:rsid w:val="00B75543"/>
    <w:rsid w:val="00B75B6C"/>
    <w:rsid w:val="00B7648F"/>
    <w:rsid w:val="00B76800"/>
    <w:rsid w:val="00B76BBD"/>
    <w:rsid w:val="00B77884"/>
    <w:rsid w:val="00B779DA"/>
    <w:rsid w:val="00B77A87"/>
    <w:rsid w:val="00B77C66"/>
    <w:rsid w:val="00B80189"/>
    <w:rsid w:val="00B8021B"/>
    <w:rsid w:val="00B803BA"/>
    <w:rsid w:val="00B8099D"/>
    <w:rsid w:val="00B809B3"/>
    <w:rsid w:val="00B81A70"/>
    <w:rsid w:val="00B81C28"/>
    <w:rsid w:val="00B8260D"/>
    <w:rsid w:val="00B829B5"/>
    <w:rsid w:val="00B83783"/>
    <w:rsid w:val="00B8383B"/>
    <w:rsid w:val="00B843EC"/>
    <w:rsid w:val="00B8477A"/>
    <w:rsid w:val="00B8490C"/>
    <w:rsid w:val="00B851E4"/>
    <w:rsid w:val="00B852AB"/>
    <w:rsid w:val="00B859D7"/>
    <w:rsid w:val="00B86812"/>
    <w:rsid w:val="00B871E2"/>
    <w:rsid w:val="00B87216"/>
    <w:rsid w:val="00B87B3C"/>
    <w:rsid w:val="00B903FD"/>
    <w:rsid w:val="00B90502"/>
    <w:rsid w:val="00B906D9"/>
    <w:rsid w:val="00B9073A"/>
    <w:rsid w:val="00B90861"/>
    <w:rsid w:val="00B90B90"/>
    <w:rsid w:val="00B90FE9"/>
    <w:rsid w:val="00B91363"/>
    <w:rsid w:val="00B91C81"/>
    <w:rsid w:val="00B91D23"/>
    <w:rsid w:val="00B91EA1"/>
    <w:rsid w:val="00B9236C"/>
    <w:rsid w:val="00B92AE7"/>
    <w:rsid w:val="00B9305E"/>
    <w:rsid w:val="00B93B72"/>
    <w:rsid w:val="00B944B8"/>
    <w:rsid w:val="00B94812"/>
    <w:rsid w:val="00B94ADB"/>
    <w:rsid w:val="00B951DB"/>
    <w:rsid w:val="00B958E5"/>
    <w:rsid w:val="00B95D50"/>
    <w:rsid w:val="00B960A7"/>
    <w:rsid w:val="00B9657F"/>
    <w:rsid w:val="00B96915"/>
    <w:rsid w:val="00B96DFA"/>
    <w:rsid w:val="00B971C1"/>
    <w:rsid w:val="00B9790E"/>
    <w:rsid w:val="00BA0294"/>
    <w:rsid w:val="00BA0517"/>
    <w:rsid w:val="00BA0AF6"/>
    <w:rsid w:val="00BA13AB"/>
    <w:rsid w:val="00BA13CB"/>
    <w:rsid w:val="00BA15D8"/>
    <w:rsid w:val="00BA17BC"/>
    <w:rsid w:val="00BA18A8"/>
    <w:rsid w:val="00BA18FB"/>
    <w:rsid w:val="00BA2312"/>
    <w:rsid w:val="00BA2866"/>
    <w:rsid w:val="00BA2FC0"/>
    <w:rsid w:val="00BA32F5"/>
    <w:rsid w:val="00BA3D5D"/>
    <w:rsid w:val="00BA3EEB"/>
    <w:rsid w:val="00BA4005"/>
    <w:rsid w:val="00BA4CB4"/>
    <w:rsid w:val="00BA525D"/>
    <w:rsid w:val="00BA57AA"/>
    <w:rsid w:val="00BA5B4C"/>
    <w:rsid w:val="00BA5DF6"/>
    <w:rsid w:val="00BA6CF3"/>
    <w:rsid w:val="00BA72DB"/>
    <w:rsid w:val="00BA7DF8"/>
    <w:rsid w:val="00BB020A"/>
    <w:rsid w:val="00BB0BD2"/>
    <w:rsid w:val="00BB10E6"/>
    <w:rsid w:val="00BB121C"/>
    <w:rsid w:val="00BB1EA8"/>
    <w:rsid w:val="00BB1EE9"/>
    <w:rsid w:val="00BB21F3"/>
    <w:rsid w:val="00BB2CB1"/>
    <w:rsid w:val="00BB328C"/>
    <w:rsid w:val="00BB3802"/>
    <w:rsid w:val="00BB3D38"/>
    <w:rsid w:val="00BB4FF2"/>
    <w:rsid w:val="00BB5054"/>
    <w:rsid w:val="00BB52DD"/>
    <w:rsid w:val="00BB580B"/>
    <w:rsid w:val="00BB65CF"/>
    <w:rsid w:val="00BB680E"/>
    <w:rsid w:val="00BB6BB3"/>
    <w:rsid w:val="00BB6FF1"/>
    <w:rsid w:val="00BB7121"/>
    <w:rsid w:val="00BB79C9"/>
    <w:rsid w:val="00BC0171"/>
    <w:rsid w:val="00BC34E3"/>
    <w:rsid w:val="00BC3579"/>
    <w:rsid w:val="00BC4BB8"/>
    <w:rsid w:val="00BC4C7B"/>
    <w:rsid w:val="00BC50DC"/>
    <w:rsid w:val="00BC5314"/>
    <w:rsid w:val="00BC53F1"/>
    <w:rsid w:val="00BC55DE"/>
    <w:rsid w:val="00BC6553"/>
    <w:rsid w:val="00BC660C"/>
    <w:rsid w:val="00BC68F5"/>
    <w:rsid w:val="00BC6FDC"/>
    <w:rsid w:val="00BC7115"/>
    <w:rsid w:val="00BC712E"/>
    <w:rsid w:val="00BC786D"/>
    <w:rsid w:val="00BC7EB2"/>
    <w:rsid w:val="00BD18B3"/>
    <w:rsid w:val="00BD1CFF"/>
    <w:rsid w:val="00BD1EF1"/>
    <w:rsid w:val="00BD22D9"/>
    <w:rsid w:val="00BD25ED"/>
    <w:rsid w:val="00BD441C"/>
    <w:rsid w:val="00BD49EE"/>
    <w:rsid w:val="00BD4B2D"/>
    <w:rsid w:val="00BD52A3"/>
    <w:rsid w:val="00BD57BF"/>
    <w:rsid w:val="00BD58D1"/>
    <w:rsid w:val="00BD6926"/>
    <w:rsid w:val="00BD6A12"/>
    <w:rsid w:val="00BD745D"/>
    <w:rsid w:val="00BD7974"/>
    <w:rsid w:val="00BE03EB"/>
    <w:rsid w:val="00BE05EF"/>
    <w:rsid w:val="00BE0FE1"/>
    <w:rsid w:val="00BE155F"/>
    <w:rsid w:val="00BE19E2"/>
    <w:rsid w:val="00BE1E75"/>
    <w:rsid w:val="00BE1EDC"/>
    <w:rsid w:val="00BE24F6"/>
    <w:rsid w:val="00BE26FC"/>
    <w:rsid w:val="00BE277A"/>
    <w:rsid w:val="00BE30D1"/>
    <w:rsid w:val="00BE3556"/>
    <w:rsid w:val="00BE3930"/>
    <w:rsid w:val="00BE3BBE"/>
    <w:rsid w:val="00BE3DA1"/>
    <w:rsid w:val="00BE4A9A"/>
    <w:rsid w:val="00BE4DF7"/>
    <w:rsid w:val="00BE5037"/>
    <w:rsid w:val="00BE5221"/>
    <w:rsid w:val="00BE5839"/>
    <w:rsid w:val="00BE65E6"/>
    <w:rsid w:val="00BE6F68"/>
    <w:rsid w:val="00BE7FF8"/>
    <w:rsid w:val="00BF023C"/>
    <w:rsid w:val="00BF058B"/>
    <w:rsid w:val="00BF1160"/>
    <w:rsid w:val="00BF1981"/>
    <w:rsid w:val="00BF1BB8"/>
    <w:rsid w:val="00BF3BED"/>
    <w:rsid w:val="00BF41F8"/>
    <w:rsid w:val="00BF42FB"/>
    <w:rsid w:val="00BF4976"/>
    <w:rsid w:val="00BF4B50"/>
    <w:rsid w:val="00BF52CB"/>
    <w:rsid w:val="00BF5540"/>
    <w:rsid w:val="00BF5DC2"/>
    <w:rsid w:val="00BF7239"/>
    <w:rsid w:val="00BF756E"/>
    <w:rsid w:val="00BF79D3"/>
    <w:rsid w:val="00BF7A4C"/>
    <w:rsid w:val="00BF7E38"/>
    <w:rsid w:val="00C0066F"/>
    <w:rsid w:val="00C00846"/>
    <w:rsid w:val="00C00DB4"/>
    <w:rsid w:val="00C011DC"/>
    <w:rsid w:val="00C019C9"/>
    <w:rsid w:val="00C02207"/>
    <w:rsid w:val="00C02516"/>
    <w:rsid w:val="00C02CA6"/>
    <w:rsid w:val="00C02E56"/>
    <w:rsid w:val="00C02FC8"/>
    <w:rsid w:val="00C030DD"/>
    <w:rsid w:val="00C03331"/>
    <w:rsid w:val="00C048AC"/>
    <w:rsid w:val="00C0691E"/>
    <w:rsid w:val="00C06E96"/>
    <w:rsid w:val="00C07272"/>
    <w:rsid w:val="00C074A0"/>
    <w:rsid w:val="00C07520"/>
    <w:rsid w:val="00C07672"/>
    <w:rsid w:val="00C077E8"/>
    <w:rsid w:val="00C100A8"/>
    <w:rsid w:val="00C100B2"/>
    <w:rsid w:val="00C10AE1"/>
    <w:rsid w:val="00C11C30"/>
    <w:rsid w:val="00C11C3A"/>
    <w:rsid w:val="00C12190"/>
    <w:rsid w:val="00C13042"/>
    <w:rsid w:val="00C13A0A"/>
    <w:rsid w:val="00C13A28"/>
    <w:rsid w:val="00C14207"/>
    <w:rsid w:val="00C1422B"/>
    <w:rsid w:val="00C14322"/>
    <w:rsid w:val="00C14513"/>
    <w:rsid w:val="00C15136"/>
    <w:rsid w:val="00C152A1"/>
    <w:rsid w:val="00C15C60"/>
    <w:rsid w:val="00C15F6D"/>
    <w:rsid w:val="00C1700B"/>
    <w:rsid w:val="00C173EF"/>
    <w:rsid w:val="00C1766D"/>
    <w:rsid w:val="00C176EF"/>
    <w:rsid w:val="00C20670"/>
    <w:rsid w:val="00C2068A"/>
    <w:rsid w:val="00C20E0B"/>
    <w:rsid w:val="00C20F05"/>
    <w:rsid w:val="00C2161C"/>
    <w:rsid w:val="00C21785"/>
    <w:rsid w:val="00C21D7C"/>
    <w:rsid w:val="00C21E85"/>
    <w:rsid w:val="00C22354"/>
    <w:rsid w:val="00C2235C"/>
    <w:rsid w:val="00C22F4B"/>
    <w:rsid w:val="00C23141"/>
    <w:rsid w:val="00C23208"/>
    <w:rsid w:val="00C2329F"/>
    <w:rsid w:val="00C23443"/>
    <w:rsid w:val="00C2378B"/>
    <w:rsid w:val="00C23B2C"/>
    <w:rsid w:val="00C23BDC"/>
    <w:rsid w:val="00C23DC7"/>
    <w:rsid w:val="00C24060"/>
    <w:rsid w:val="00C24A75"/>
    <w:rsid w:val="00C24B18"/>
    <w:rsid w:val="00C25042"/>
    <w:rsid w:val="00C25084"/>
    <w:rsid w:val="00C25649"/>
    <w:rsid w:val="00C2574F"/>
    <w:rsid w:val="00C26107"/>
    <w:rsid w:val="00C2636D"/>
    <w:rsid w:val="00C267BC"/>
    <w:rsid w:val="00C26D87"/>
    <w:rsid w:val="00C274A5"/>
    <w:rsid w:val="00C27553"/>
    <w:rsid w:val="00C27A12"/>
    <w:rsid w:val="00C3059F"/>
    <w:rsid w:val="00C305EF"/>
    <w:rsid w:val="00C309F2"/>
    <w:rsid w:val="00C30AC8"/>
    <w:rsid w:val="00C30FB4"/>
    <w:rsid w:val="00C30FF9"/>
    <w:rsid w:val="00C312F0"/>
    <w:rsid w:val="00C32D5F"/>
    <w:rsid w:val="00C32FEA"/>
    <w:rsid w:val="00C33849"/>
    <w:rsid w:val="00C33F2A"/>
    <w:rsid w:val="00C3480B"/>
    <w:rsid w:val="00C34EC8"/>
    <w:rsid w:val="00C34F7F"/>
    <w:rsid w:val="00C34FD6"/>
    <w:rsid w:val="00C35C30"/>
    <w:rsid w:val="00C35F2C"/>
    <w:rsid w:val="00C36825"/>
    <w:rsid w:val="00C36929"/>
    <w:rsid w:val="00C37A40"/>
    <w:rsid w:val="00C37B94"/>
    <w:rsid w:val="00C37C40"/>
    <w:rsid w:val="00C40753"/>
    <w:rsid w:val="00C40DDA"/>
    <w:rsid w:val="00C40DF4"/>
    <w:rsid w:val="00C410A2"/>
    <w:rsid w:val="00C413B8"/>
    <w:rsid w:val="00C41D8E"/>
    <w:rsid w:val="00C421EF"/>
    <w:rsid w:val="00C42E54"/>
    <w:rsid w:val="00C43772"/>
    <w:rsid w:val="00C43B8F"/>
    <w:rsid w:val="00C43D16"/>
    <w:rsid w:val="00C43D31"/>
    <w:rsid w:val="00C44AAD"/>
    <w:rsid w:val="00C44E91"/>
    <w:rsid w:val="00C45103"/>
    <w:rsid w:val="00C4593A"/>
    <w:rsid w:val="00C45B29"/>
    <w:rsid w:val="00C45F31"/>
    <w:rsid w:val="00C474D7"/>
    <w:rsid w:val="00C4769D"/>
    <w:rsid w:val="00C5018B"/>
    <w:rsid w:val="00C505FA"/>
    <w:rsid w:val="00C50938"/>
    <w:rsid w:val="00C529EF"/>
    <w:rsid w:val="00C5328D"/>
    <w:rsid w:val="00C53D2A"/>
    <w:rsid w:val="00C53F6B"/>
    <w:rsid w:val="00C541E3"/>
    <w:rsid w:val="00C547AC"/>
    <w:rsid w:val="00C54B8E"/>
    <w:rsid w:val="00C551D9"/>
    <w:rsid w:val="00C5523E"/>
    <w:rsid w:val="00C55BCB"/>
    <w:rsid w:val="00C55DB6"/>
    <w:rsid w:val="00C55FBE"/>
    <w:rsid w:val="00C55FF6"/>
    <w:rsid w:val="00C56042"/>
    <w:rsid w:val="00C57748"/>
    <w:rsid w:val="00C57DE0"/>
    <w:rsid w:val="00C61102"/>
    <w:rsid w:val="00C61607"/>
    <w:rsid w:val="00C61AA6"/>
    <w:rsid w:val="00C61AB3"/>
    <w:rsid w:val="00C61F14"/>
    <w:rsid w:val="00C6206D"/>
    <w:rsid w:val="00C62489"/>
    <w:rsid w:val="00C62B1D"/>
    <w:rsid w:val="00C62E82"/>
    <w:rsid w:val="00C62E88"/>
    <w:rsid w:val="00C62FAC"/>
    <w:rsid w:val="00C6330A"/>
    <w:rsid w:val="00C633C2"/>
    <w:rsid w:val="00C63A1D"/>
    <w:rsid w:val="00C63C1C"/>
    <w:rsid w:val="00C64358"/>
    <w:rsid w:val="00C648C9"/>
    <w:rsid w:val="00C64F7B"/>
    <w:rsid w:val="00C64FEC"/>
    <w:rsid w:val="00C653AC"/>
    <w:rsid w:val="00C658C2"/>
    <w:rsid w:val="00C65D93"/>
    <w:rsid w:val="00C65E13"/>
    <w:rsid w:val="00C6622C"/>
    <w:rsid w:val="00C6632A"/>
    <w:rsid w:val="00C6682E"/>
    <w:rsid w:val="00C66E86"/>
    <w:rsid w:val="00C6760C"/>
    <w:rsid w:val="00C707C3"/>
    <w:rsid w:val="00C70AD7"/>
    <w:rsid w:val="00C7109E"/>
    <w:rsid w:val="00C71821"/>
    <w:rsid w:val="00C71929"/>
    <w:rsid w:val="00C73935"/>
    <w:rsid w:val="00C73B7D"/>
    <w:rsid w:val="00C73F00"/>
    <w:rsid w:val="00C73FDE"/>
    <w:rsid w:val="00C74815"/>
    <w:rsid w:val="00C74909"/>
    <w:rsid w:val="00C74D81"/>
    <w:rsid w:val="00C750E3"/>
    <w:rsid w:val="00C7588A"/>
    <w:rsid w:val="00C7593C"/>
    <w:rsid w:val="00C75F7D"/>
    <w:rsid w:val="00C76174"/>
    <w:rsid w:val="00C7664B"/>
    <w:rsid w:val="00C769CE"/>
    <w:rsid w:val="00C76FA7"/>
    <w:rsid w:val="00C77075"/>
    <w:rsid w:val="00C80A7B"/>
    <w:rsid w:val="00C80B87"/>
    <w:rsid w:val="00C8190F"/>
    <w:rsid w:val="00C81932"/>
    <w:rsid w:val="00C81BE8"/>
    <w:rsid w:val="00C8204F"/>
    <w:rsid w:val="00C82D66"/>
    <w:rsid w:val="00C83677"/>
    <w:rsid w:val="00C83E2A"/>
    <w:rsid w:val="00C8400E"/>
    <w:rsid w:val="00C8455B"/>
    <w:rsid w:val="00C849CF"/>
    <w:rsid w:val="00C84D68"/>
    <w:rsid w:val="00C85B4E"/>
    <w:rsid w:val="00C86AB7"/>
    <w:rsid w:val="00C86E54"/>
    <w:rsid w:val="00C87B3E"/>
    <w:rsid w:val="00C87BBC"/>
    <w:rsid w:val="00C87E55"/>
    <w:rsid w:val="00C901A7"/>
    <w:rsid w:val="00C904DE"/>
    <w:rsid w:val="00C908B2"/>
    <w:rsid w:val="00C90A64"/>
    <w:rsid w:val="00C92787"/>
    <w:rsid w:val="00C92BF7"/>
    <w:rsid w:val="00C92FA5"/>
    <w:rsid w:val="00C9306A"/>
    <w:rsid w:val="00C94456"/>
    <w:rsid w:val="00C94607"/>
    <w:rsid w:val="00C9515A"/>
    <w:rsid w:val="00C95231"/>
    <w:rsid w:val="00C963CB"/>
    <w:rsid w:val="00C968AB"/>
    <w:rsid w:val="00C96F50"/>
    <w:rsid w:val="00C9700E"/>
    <w:rsid w:val="00C970E3"/>
    <w:rsid w:val="00C972C5"/>
    <w:rsid w:val="00CA0077"/>
    <w:rsid w:val="00CA0855"/>
    <w:rsid w:val="00CA0CE1"/>
    <w:rsid w:val="00CA14C3"/>
    <w:rsid w:val="00CA1876"/>
    <w:rsid w:val="00CA190D"/>
    <w:rsid w:val="00CA293D"/>
    <w:rsid w:val="00CA3802"/>
    <w:rsid w:val="00CA380A"/>
    <w:rsid w:val="00CA3956"/>
    <w:rsid w:val="00CA3A3C"/>
    <w:rsid w:val="00CA3C2E"/>
    <w:rsid w:val="00CA4630"/>
    <w:rsid w:val="00CA4F27"/>
    <w:rsid w:val="00CA5C61"/>
    <w:rsid w:val="00CA5DBC"/>
    <w:rsid w:val="00CA5F56"/>
    <w:rsid w:val="00CA60F6"/>
    <w:rsid w:val="00CA6141"/>
    <w:rsid w:val="00CA708E"/>
    <w:rsid w:val="00CA715F"/>
    <w:rsid w:val="00CA77CA"/>
    <w:rsid w:val="00CB0495"/>
    <w:rsid w:val="00CB0F07"/>
    <w:rsid w:val="00CB164A"/>
    <w:rsid w:val="00CB1C19"/>
    <w:rsid w:val="00CB2030"/>
    <w:rsid w:val="00CB2590"/>
    <w:rsid w:val="00CB288C"/>
    <w:rsid w:val="00CB29E3"/>
    <w:rsid w:val="00CB37AD"/>
    <w:rsid w:val="00CB3EA2"/>
    <w:rsid w:val="00CB445F"/>
    <w:rsid w:val="00CB537B"/>
    <w:rsid w:val="00CB5640"/>
    <w:rsid w:val="00CB56E0"/>
    <w:rsid w:val="00CB57C9"/>
    <w:rsid w:val="00CB5EC1"/>
    <w:rsid w:val="00CB62AD"/>
    <w:rsid w:val="00CB6C81"/>
    <w:rsid w:val="00CB7333"/>
    <w:rsid w:val="00CB7E8C"/>
    <w:rsid w:val="00CC00AE"/>
    <w:rsid w:val="00CC11EB"/>
    <w:rsid w:val="00CC120E"/>
    <w:rsid w:val="00CC1427"/>
    <w:rsid w:val="00CC1B59"/>
    <w:rsid w:val="00CC25A7"/>
    <w:rsid w:val="00CC2AEB"/>
    <w:rsid w:val="00CC39E8"/>
    <w:rsid w:val="00CC3BE3"/>
    <w:rsid w:val="00CC403B"/>
    <w:rsid w:val="00CC40BD"/>
    <w:rsid w:val="00CC445A"/>
    <w:rsid w:val="00CC479A"/>
    <w:rsid w:val="00CC4AC5"/>
    <w:rsid w:val="00CC4C7D"/>
    <w:rsid w:val="00CC4D4A"/>
    <w:rsid w:val="00CC50E0"/>
    <w:rsid w:val="00CC5B2B"/>
    <w:rsid w:val="00CC5EB7"/>
    <w:rsid w:val="00CC708E"/>
    <w:rsid w:val="00CC71CE"/>
    <w:rsid w:val="00CC71EE"/>
    <w:rsid w:val="00CC71F3"/>
    <w:rsid w:val="00CC7264"/>
    <w:rsid w:val="00CC7657"/>
    <w:rsid w:val="00CC7980"/>
    <w:rsid w:val="00CC7EEA"/>
    <w:rsid w:val="00CD01D3"/>
    <w:rsid w:val="00CD0B43"/>
    <w:rsid w:val="00CD168E"/>
    <w:rsid w:val="00CD1B57"/>
    <w:rsid w:val="00CD1BB7"/>
    <w:rsid w:val="00CD1DB7"/>
    <w:rsid w:val="00CD237E"/>
    <w:rsid w:val="00CD2FCF"/>
    <w:rsid w:val="00CD3543"/>
    <w:rsid w:val="00CD360C"/>
    <w:rsid w:val="00CD3D3B"/>
    <w:rsid w:val="00CD47ED"/>
    <w:rsid w:val="00CD49F2"/>
    <w:rsid w:val="00CD4CB2"/>
    <w:rsid w:val="00CD51BF"/>
    <w:rsid w:val="00CD5647"/>
    <w:rsid w:val="00CD61F4"/>
    <w:rsid w:val="00CD757A"/>
    <w:rsid w:val="00CE1082"/>
    <w:rsid w:val="00CE15DC"/>
    <w:rsid w:val="00CE1A89"/>
    <w:rsid w:val="00CE1D51"/>
    <w:rsid w:val="00CE22D9"/>
    <w:rsid w:val="00CE314E"/>
    <w:rsid w:val="00CE349A"/>
    <w:rsid w:val="00CE3589"/>
    <w:rsid w:val="00CE3592"/>
    <w:rsid w:val="00CE36F5"/>
    <w:rsid w:val="00CE3716"/>
    <w:rsid w:val="00CE3851"/>
    <w:rsid w:val="00CE38F2"/>
    <w:rsid w:val="00CE3D1F"/>
    <w:rsid w:val="00CE3DF0"/>
    <w:rsid w:val="00CE3F52"/>
    <w:rsid w:val="00CE446A"/>
    <w:rsid w:val="00CE48CF"/>
    <w:rsid w:val="00CE48FA"/>
    <w:rsid w:val="00CE4AF6"/>
    <w:rsid w:val="00CE5400"/>
    <w:rsid w:val="00CE59E6"/>
    <w:rsid w:val="00CE5CBF"/>
    <w:rsid w:val="00CE6268"/>
    <w:rsid w:val="00CE6B83"/>
    <w:rsid w:val="00CE6B9A"/>
    <w:rsid w:val="00CE6CFB"/>
    <w:rsid w:val="00CE7097"/>
    <w:rsid w:val="00CE7C93"/>
    <w:rsid w:val="00CE7D74"/>
    <w:rsid w:val="00CF003A"/>
    <w:rsid w:val="00CF0046"/>
    <w:rsid w:val="00CF0D83"/>
    <w:rsid w:val="00CF1066"/>
    <w:rsid w:val="00CF16CC"/>
    <w:rsid w:val="00CF230E"/>
    <w:rsid w:val="00CF26C7"/>
    <w:rsid w:val="00CF2948"/>
    <w:rsid w:val="00CF2B1C"/>
    <w:rsid w:val="00CF2B3D"/>
    <w:rsid w:val="00CF2D31"/>
    <w:rsid w:val="00CF3917"/>
    <w:rsid w:val="00CF3BC7"/>
    <w:rsid w:val="00CF440F"/>
    <w:rsid w:val="00CF4415"/>
    <w:rsid w:val="00CF450F"/>
    <w:rsid w:val="00CF4D30"/>
    <w:rsid w:val="00CF5706"/>
    <w:rsid w:val="00CF61E2"/>
    <w:rsid w:val="00CF79C0"/>
    <w:rsid w:val="00D007EC"/>
    <w:rsid w:val="00D0110F"/>
    <w:rsid w:val="00D011B6"/>
    <w:rsid w:val="00D021C0"/>
    <w:rsid w:val="00D022C3"/>
    <w:rsid w:val="00D02350"/>
    <w:rsid w:val="00D026C2"/>
    <w:rsid w:val="00D026E9"/>
    <w:rsid w:val="00D02B05"/>
    <w:rsid w:val="00D03CCB"/>
    <w:rsid w:val="00D03F29"/>
    <w:rsid w:val="00D042D6"/>
    <w:rsid w:val="00D04343"/>
    <w:rsid w:val="00D045F4"/>
    <w:rsid w:val="00D04DBC"/>
    <w:rsid w:val="00D0546E"/>
    <w:rsid w:val="00D055B5"/>
    <w:rsid w:val="00D06476"/>
    <w:rsid w:val="00D06F85"/>
    <w:rsid w:val="00D079E9"/>
    <w:rsid w:val="00D1056D"/>
    <w:rsid w:val="00D106BA"/>
    <w:rsid w:val="00D11045"/>
    <w:rsid w:val="00D112B7"/>
    <w:rsid w:val="00D11886"/>
    <w:rsid w:val="00D12293"/>
    <w:rsid w:val="00D12867"/>
    <w:rsid w:val="00D12B0D"/>
    <w:rsid w:val="00D12EE9"/>
    <w:rsid w:val="00D13896"/>
    <w:rsid w:val="00D1430B"/>
    <w:rsid w:val="00D144B6"/>
    <w:rsid w:val="00D144B8"/>
    <w:rsid w:val="00D14752"/>
    <w:rsid w:val="00D14B7E"/>
    <w:rsid w:val="00D158EB"/>
    <w:rsid w:val="00D16AD9"/>
    <w:rsid w:val="00D175C1"/>
    <w:rsid w:val="00D17D9F"/>
    <w:rsid w:val="00D2098A"/>
    <w:rsid w:val="00D21313"/>
    <w:rsid w:val="00D22074"/>
    <w:rsid w:val="00D22691"/>
    <w:rsid w:val="00D226AB"/>
    <w:rsid w:val="00D22BEC"/>
    <w:rsid w:val="00D245B3"/>
    <w:rsid w:val="00D24DC5"/>
    <w:rsid w:val="00D25237"/>
    <w:rsid w:val="00D252BB"/>
    <w:rsid w:val="00D255BF"/>
    <w:rsid w:val="00D25D74"/>
    <w:rsid w:val="00D264FF"/>
    <w:rsid w:val="00D26AC1"/>
    <w:rsid w:val="00D270D2"/>
    <w:rsid w:val="00D270DF"/>
    <w:rsid w:val="00D300E1"/>
    <w:rsid w:val="00D308C8"/>
    <w:rsid w:val="00D30904"/>
    <w:rsid w:val="00D30ED9"/>
    <w:rsid w:val="00D30F1E"/>
    <w:rsid w:val="00D31AE6"/>
    <w:rsid w:val="00D329B1"/>
    <w:rsid w:val="00D33087"/>
    <w:rsid w:val="00D3325B"/>
    <w:rsid w:val="00D340C6"/>
    <w:rsid w:val="00D349AD"/>
    <w:rsid w:val="00D34F67"/>
    <w:rsid w:val="00D3528B"/>
    <w:rsid w:val="00D35462"/>
    <w:rsid w:val="00D357C4"/>
    <w:rsid w:val="00D35A7B"/>
    <w:rsid w:val="00D36297"/>
    <w:rsid w:val="00D366AD"/>
    <w:rsid w:val="00D37607"/>
    <w:rsid w:val="00D37979"/>
    <w:rsid w:val="00D37E46"/>
    <w:rsid w:val="00D403C3"/>
    <w:rsid w:val="00D41FCF"/>
    <w:rsid w:val="00D43F80"/>
    <w:rsid w:val="00D43F97"/>
    <w:rsid w:val="00D441C0"/>
    <w:rsid w:val="00D44B42"/>
    <w:rsid w:val="00D44C9B"/>
    <w:rsid w:val="00D44E27"/>
    <w:rsid w:val="00D45E5D"/>
    <w:rsid w:val="00D46C1F"/>
    <w:rsid w:val="00D46D8D"/>
    <w:rsid w:val="00D47017"/>
    <w:rsid w:val="00D4758F"/>
    <w:rsid w:val="00D47624"/>
    <w:rsid w:val="00D47FCB"/>
    <w:rsid w:val="00D5025C"/>
    <w:rsid w:val="00D510B3"/>
    <w:rsid w:val="00D51B93"/>
    <w:rsid w:val="00D51BC6"/>
    <w:rsid w:val="00D51D01"/>
    <w:rsid w:val="00D51E60"/>
    <w:rsid w:val="00D52358"/>
    <w:rsid w:val="00D52605"/>
    <w:rsid w:val="00D52B65"/>
    <w:rsid w:val="00D53312"/>
    <w:rsid w:val="00D53B35"/>
    <w:rsid w:val="00D540E3"/>
    <w:rsid w:val="00D54146"/>
    <w:rsid w:val="00D553FB"/>
    <w:rsid w:val="00D55669"/>
    <w:rsid w:val="00D55A14"/>
    <w:rsid w:val="00D55C89"/>
    <w:rsid w:val="00D55D23"/>
    <w:rsid w:val="00D56AC4"/>
    <w:rsid w:val="00D57023"/>
    <w:rsid w:val="00D57A7C"/>
    <w:rsid w:val="00D57F42"/>
    <w:rsid w:val="00D6094D"/>
    <w:rsid w:val="00D60D71"/>
    <w:rsid w:val="00D60DEB"/>
    <w:rsid w:val="00D613E4"/>
    <w:rsid w:val="00D614C4"/>
    <w:rsid w:val="00D619E2"/>
    <w:rsid w:val="00D61B19"/>
    <w:rsid w:val="00D61D5E"/>
    <w:rsid w:val="00D62503"/>
    <w:rsid w:val="00D62CB8"/>
    <w:rsid w:val="00D62D76"/>
    <w:rsid w:val="00D62DDD"/>
    <w:rsid w:val="00D62F4B"/>
    <w:rsid w:val="00D631E6"/>
    <w:rsid w:val="00D63224"/>
    <w:rsid w:val="00D63BD7"/>
    <w:rsid w:val="00D63EB7"/>
    <w:rsid w:val="00D65A35"/>
    <w:rsid w:val="00D65EE0"/>
    <w:rsid w:val="00D66C32"/>
    <w:rsid w:val="00D66E24"/>
    <w:rsid w:val="00D674DE"/>
    <w:rsid w:val="00D70289"/>
    <w:rsid w:val="00D70BDC"/>
    <w:rsid w:val="00D722F0"/>
    <w:rsid w:val="00D72435"/>
    <w:rsid w:val="00D740AA"/>
    <w:rsid w:val="00D746D6"/>
    <w:rsid w:val="00D74D8F"/>
    <w:rsid w:val="00D74DCD"/>
    <w:rsid w:val="00D74DF9"/>
    <w:rsid w:val="00D754BF"/>
    <w:rsid w:val="00D75C00"/>
    <w:rsid w:val="00D762D5"/>
    <w:rsid w:val="00D766E3"/>
    <w:rsid w:val="00D76F3A"/>
    <w:rsid w:val="00D81F47"/>
    <w:rsid w:val="00D82042"/>
    <w:rsid w:val="00D82317"/>
    <w:rsid w:val="00D8268F"/>
    <w:rsid w:val="00D83973"/>
    <w:rsid w:val="00D83E37"/>
    <w:rsid w:val="00D84323"/>
    <w:rsid w:val="00D8432D"/>
    <w:rsid w:val="00D846CA"/>
    <w:rsid w:val="00D8483A"/>
    <w:rsid w:val="00D84910"/>
    <w:rsid w:val="00D84FE1"/>
    <w:rsid w:val="00D854BE"/>
    <w:rsid w:val="00D85553"/>
    <w:rsid w:val="00D85698"/>
    <w:rsid w:val="00D856C5"/>
    <w:rsid w:val="00D85F60"/>
    <w:rsid w:val="00D86042"/>
    <w:rsid w:val="00D86650"/>
    <w:rsid w:val="00D868B2"/>
    <w:rsid w:val="00D870F1"/>
    <w:rsid w:val="00D9012E"/>
    <w:rsid w:val="00D90E79"/>
    <w:rsid w:val="00D912B5"/>
    <w:rsid w:val="00D913B8"/>
    <w:rsid w:val="00D91612"/>
    <w:rsid w:val="00D916C4"/>
    <w:rsid w:val="00D922C7"/>
    <w:rsid w:val="00D93628"/>
    <w:rsid w:val="00D93978"/>
    <w:rsid w:val="00D93AAC"/>
    <w:rsid w:val="00D94229"/>
    <w:rsid w:val="00D946C8"/>
    <w:rsid w:val="00D949EF"/>
    <w:rsid w:val="00D9516B"/>
    <w:rsid w:val="00D95875"/>
    <w:rsid w:val="00D95BAE"/>
    <w:rsid w:val="00D9626E"/>
    <w:rsid w:val="00D97C9D"/>
    <w:rsid w:val="00DA0215"/>
    <w:rsid w:val="00DA0D32"/>
    <w:rsid w:val="00DA0EDF"/>
    <w:rsid w:val="00DA16F7"/>
    <w:rsid w:val="00DA1CAB"/>
    <w:rsid w:val="00DA264D"/>
    <w:rsid w:val="00DA294F"/>
    <w:rsid w:val="00DA34BD"/>
    <w:rsid w:val="00DA36FE"/>
    <w:rsid w:val="00DA3A0D"/>
    <w:rsid w:val="00DA3A9D"/>
    <w:rsid w:val="00DA3ADB"/>
    <w:rsid w:val="00DA4EDC"/>
    <w:rsid w:val="00DA4F89"/>
    <w:rsid w:val="00DA51F9"/>
    <w:rsid w:val="00DA5300"/>
    <w:rsid w:val="00DA64D9"/>
    <w:rsid w:val="00DA6FE3"/>
    <w:rsid w:val="00DA7CC5"/>
    <w:rsid w:val="00DA7F1B"/>
    <w:rsid w:val="00DB06CB"/>
    <w:rsid w:val="00DB0DE8"/>
    <w:rsid w:val="00DB113C"/>
    <w:rsid w:val="00DB1576"/>
    <w:rsid w:val="00DB363B"/>
    <w:rsid w:val="00DB3DED"/>
    <w:rsid w:val="00DB3EDF"/>
    <w:rsid w:val="00DB462E"/>
    <w:rsid w:val="00DB49A5"/>
    <w:rsid w:val="00DB4A81"/>
    <w:rsid w:val="00DB4DDA"/>
    <w:rsid w:val="00DB4E3D"/>
    <w:rsid w:val="00DB5A6C"/>
    <w:rsid w:val="00DB5A95"/>
    <w:rsid w:val="00DB5B15"/>
    <w:rsid w:val="00DB5DBF"/>
    <w:rsid w:val="00DB6892"/>
    <w:rsid w:val="00DB6A00"/>
    <w:rsid w:val="00DB6BE0"/>
    <w:rsid w:val="00DC0183"/>
    <w:rsid w:val="00DC021F"/>
    <w:rsid w:val="00DC0BB9"/>
    <w:rsid w:val="00DC1756"/>
    <w:rsid w:val="00DC1D77"/>
    <w:rsid w:val="00DC1F92"/>
    <w:rsid w:val="00DC1FDA"/>
    <w:rsid w:val="00DC20CD"/>
    <w:rsid w:val="00DC21D8"/>
    <w:rsid w:val="00DC24BD"/>
    <w:rsid w:val="00DC3843"/>
    <w:rsid w:val="00DC3AA9"/>
    <w:rsid w:val="00DC4619"/>
    <w:rsid w:val="00DC474E"/>
    <w:rsid w:val="00DC5425"/>
    <w:rsid w:val="00DC5825"/>
    <w:rsid w:val="00DC5BA3"/>
    <w:rsid w:val="00DC5C92"/>
    <w:rsid w:val="00DC648C"/>
    <w:rsid w:val="00DC6543"/>
    <w:rsid w:val="00DC65B4"/>
    <w:rsid w:val="00DC65EB"/>
    <w:rsid w:val="00DC72B2"/>
    <w:rsid w:val="00DC740F"/>
    <w:rsid w:val="00DC7773"/>
    <w:rsid w:val="00DC7793"/>
    <w:rsid w:val="00DC7849"/>
    <w:rsid w:val="00DC784A"/>
    <w:rsid w:val="00DC7B1C"/>
    <w:rsid w:val="00DC7BC8"/>
    <w:rsid w:val="00DC7C56"/>
    <w:rsid w:val="00DC7DFB"/>
    <w:rsid w:val="00DC7EAF"/>
    <w:rsid w:val="00DC7F6C"/>
    <w:rsid w:val="00DD0096"/>
    <w:rsid w:val="00DD0432"/>
    <w:rsid w:val="00DD0470"/>
    <w:rsid w:val="00DD0D5F"/>
    <w:rsid w:val="00DD0F04"/>
    <w:rsid w:val="00DD1015"/>
    <w:rsid w:val="00DD1E53"/>
    <w:rsid w:val="00DD2632"/>
    <w:rsid w:val="00DD2A5B"/>
    <w:rsid w:val="00DD30AE"/>
    <w:rsid w:val="00DD338C"/>
    <w:rsid w:val="00DD3646"/>
    <w:rsid w:val="00DD4214"/>
    <w:rsid w:val="00DD4231"/>
    <w:rsid w:val="00DD4A5A"/>
    <w:rsid w:val="00DD4F15"/>
    <w:rsid w:val="00DD5D99"/>
    <w:rsid w:val="00DD66E9"/>
    <w:rsid w:val="00DD7304"/>
    <w:rsid w:val="00DD7449"/>
    <w:rsid w:val="00DE09E8"/>
    <w:rsid w:val="00DE0BF8"/>
    <w:rsid w:val="00DE13D8"/>
    <w:rsid w:val="00DE199A"/>
    <w:rsid w:val="00DE1C70"/>
    <w:rsid w:val="00DE1E68"/>
    <w:rsid w:val="00DE1F51"/>
    <w:rsid w:val="00DE3A2E"/>
    <w:rsid w:val="00DE3B11"/>
    <w:rsid w:val="00DE4210"/>
    <w:rsid w:val="00DE4998"/>
    <w:rsid w:val="00DE50FF"/>
    <w:rsid w:val="00DE5156"/>
    <w:rsid w:val="00DE57A9"/>
    <w:rsid w:val="00DE582F"/>
    <w:rsid w:val="00DE59BC"/>
    <w:rsid w:val="00DE6F7B"/>
    <w:rsid w:val="00DE70A5"/>
    <w:rsid w:val="00DF0E59"/>
    <w:rsid w:val="00DF0FDC"/>
    <w:rsid w:val="00DF1078"/>
    <w:rsid w:val="00DF1B65"/>
    <w:rsid w:val="00DF32D7"/>
    <w:rsid w:val="00DF33F2"/>
    <w:rsid w:val="00DF3588"/>
    <w:rsid w:val="00DF3721"/>
    <w:rsid w:val="00DF45F2"/>
    <w:rsid w:val="00DF4ACA"/>
    <w:rsid w:val="00DF6C35"/>
    <w:rsid w:val="00DF6C98"/>
    <w:rsid w:val="00DF6F80"/>
    <w:rsid w:val="00DF737A"/>
    <w:rsid w:val="00DF7C07"/>
    <w:rsid w:val="00E0030E"/>
    <w:rsid w:val="00E00BD8"/>
    <w:rsid w:val="00E00D1C"/>
    <w:rsid w:val="00E01AE2"/>
    <w:rsid w:val="00E01AEA"/>
    <w:rsid w:val="00E01D67"/>
    <w:rsid w:val="00E02400"/>
    <w:rsid w:val="00E02998"/>
    <w:rsid w:val="00E02A49"/>
    <w:rsid w:val="00E02F4C"/>
    <w:rsid w:val="00E03E92"/>
    <w:rsid w:val="00E04461"/>
    <w:rsid w:val="00E04C04"/>
    <w:rsid w:val="00E04CA8"/>
    <w:rsid w:val="00E04F85"/>
    <w:rsid w:val="00E052A4"/>
    <w:rsid w:val="00E052A7"/>
    <w:rsid w:val="00E05643"/>
    <w:rsid w:val="00E0570B"/>
    <w:rsid w:val="00E057EA"/>
    <w:rsid w:val="00E05B55"/>
    <w:rsid w:val="00E05C31"/>
    <w:rsid w:val="00E05D42"/>
    <w:rsid w:val="00E06328"/>
    <w:rsid w:val="00E0642A"/>
    <w:rsid w:val="00E06981"/>
    <w:rsid w:val="00E06D67"/>
    <w:rsid w:val="00E070F5"/>
    <w:rsid w:val="00E079E2"/>
    <w:rsid w:val="00E1046B"/>
    <w:rsid w:val="00E10B21"/>
    <w:rsid w:val="00E10F9E"/>
    <w:rsid w:val="00E11851"/>
    <w:rsid w:val="00E11C25"/>
    <w:rsid w:val="00E11CBA"/>
    <w:rsid w:val="00E11CCC"/>
    <w:rsid w:val="00E1211A"/>
    <w:rsid w:val="00E12207"/>
    <w:rsid w:val="00E12321"/>
    <w:rsid w:val="00E129DD"/>
    <w:rsid w:val="00E12A59"/>
    <w:rsid w:val="00E12C4E"/>
    <w:rsid w:val="00E12DF8"/>
    <w:rsid w:val="00E12EB5"/>
    <w:rsid w:val="00E13094"/>
    <w:rsid w:val="00E13A4A"/>
    <w:rsid w:val="00E13A60"/>
    <w:rsid w:val="00E13CDC"/>
    <w:rsid w:val="00E142EC"/>
    <w:rsid w:val="00E14C6E"/>
    <w:rsid w:val="00E14D51"/>
    <w:rsid w:val="00E167D5"/>
    <w:rsid w:val="00E16807"/>
    <w:rsid w:val="00E16D98"/>
    <w:rsid w:val="00E179E8"/>
    <w:rsid w:val="00E20557"/>
    <w:rsid w:val="00E206CC"/>
    <w:rsid w:val="00E21982"/>
    <w:rsid w:val="00E21CCD"/>
    <w:rsid w:val="00E21EC7"/>
    <w:rsid w:val="00E22335"/>
    <w:rsid w:val="00E22B16"/>
    <w:rsid w:val="00E22D28"/>
    <w:rsid w:val="00E22F7C"/>
    <w:rsid w:val="00E23488"/>
    <w:rsid w:val="00E238A2"/>
    <w:rsid w:val="00E23B51"/>
    <w:rsid w:val="00E23CF1"/>
    <w:rsid w:val="00E24143"/>
    <w:rsid w:val="00E24189"/>
    <w:rsid w:val="00E24C93"/>
    <w:rsid w:val="00E25EF6"/>
    <w:rsid w:val="00E26CD7"/>
    <w:rsid w:val="00E277E1"/>
    <w:rsid w:val="00E2781F"/>
    <w:rsid w:val="00E2798F"/>
    <w:rsid w:val="00E27CE5"/>
    <w:rsid w:val="00E3021E"/>
    <w:rsid w:val="00E30351"/>
    <w:rsid w:val="00E305D8"/>
    <w:rsid w:val="00E30F06"/>
    <w:rsid w:val="00E314AB"/>
    <w:rsid w:val="00E314EA"/>
    <w:rsid w:val="00E32203"/>
    <w:rsid w:val="00E32DCC"/>
    <w:rsid w:val="00E32DFE"/>
    <w:rsid w:val="00E3308D"/>
    <w:rsid w:val="00E330C2"/>
    <w:rsid w:val="00E331C0"/>
    <w:rsid w:val="00E333B5"/>
    <w:rsid w:val="00E339C2"/>
    <w:rsid w:val="00E34201"/>
    <w:rsid w:val="00E344DF"/>
    <w:rsid w:val="00E34504"/>
    <w:rsid w:val="00E3483B"/>
    <w:rsid w:val="00E35197"/>
    <w:rsid w:val="00E352F2"/>
    <w:rsid w:val="00E35672"/>
    <w:rsid w:val="00E35F9C"/>
    <w:rsid w:val="00E36063"/>
    <w:rsid w:val="00E364B8"/>
    <w:rsid w:val="00E3680A"/>
    <w:rsid w:val="00E369CB"/>
    <w:rsid w:val="00E36F45"/>
    <w:rsid w:val="00E375A4"/>
    <w:rsid w:val="00E376A3"/>
    <w:rsid w:val="00E37BAA"/>
    <w:rsid w:val="00E413EA"/>
    <w:rsid w:val="00E4246F"/>
    <w:rsid w:val="00E435B8"/>
    <w:rsid w:val="00E436F7"/>
    <w:rsid w:val="00E4386C"/>
    <w:rsid w:val="00E43888"/>
    <w:rsid w:val="00E44183"/>
    <w:rsid w:val="00E44375"/>
    <w:rsid w:val="00E44476"/>
    <w:rsid w:val="00E4474D"/>
    <w:rsid w:val="00E447F7"/>
    <w:rsid w:val="00E4510F"/>
    <w:rsid w:val="00E45F08"/>
    <w:rsid w:val="00E468D6"/>
    <w:rsid w:val="00E46DC0"/>
    <w:rsid w:val="00E4755D"/>
    <w:rsid w:val="00E47DBD"/>
    <w:rsid w:val="00E509BB"/>
    <w:rsid w:val="00E51358"/>
    <w:rsid w:val="00E5185B"/>
    <w:rsid w:val="00E5255F"/>
    <w:rsid w:val="00E52861"/>
    <w:rsid w:val="00E52A88"/>
    <w:rsid w:val="00E52C22"/>
    <w:rsid w:val="00E53B39"/>
    <w:rsid w:val="00E54DA5"/>
    <w:rsid w:val="00E55285"/>
    <w:rsid w:val="00E55805"/>
    <w:rsid w:val="00E559D6"/>
    <w:rsid w:val="00E564D1"/>
    <w:rsid w:val="00E56A1C"/>
    <w:rsid w:val="00E5715E"/>
    <w:rsid w:val="00E57D0F"/>
    <w:rsid w:val="00E60869"/>
    <w:rsid w:val="00E613AE"/>
    <w:rsid w:val="00E61B29"/>
    <w:rsid w:val="00E61C4A"/>
    <w:rsid w:val="00E61D3A"/>
    <w:rsid w:val="00E61D79"/>
    <w:rsid w:val="00E623E5"/>
    <w:rsid w:val="00E626A5"/>
    <w:rsid w:val="00E62989"/>
    <w:rsid w:val="00E62F16"/>
    <w:rsid w:val="00E63A88"/>
    <w:rsid w:val="00E64241"/>
    <w:rsid w:val="00E64348"/>
    <w:rsid w:val="00E6477C"/>
    <w:rsid w:val="00E64A58"/>
    <w:rsid w:val="00E64EB6"/>
    <w:rsid w:val="00E64FDD"/>
    <w:rsid w:val="00E651DC"/>
    <w:rsid w:val="00E657CC"/>
    <w:rsid w:val="00E65A15"/>
    <w:rsid w:val="00E65D4B"/>
    <w:rsid w:val="00E65E03"/>
    <w:rsid w:val="00E664F5"/>
    <w:rsid w:val="00E665F8"/>
    <w:rsid w:val="00E6665D"/>
    <w:rsid w:val="00E66854"/>
    <w:rsid w:val="00E66F83"/>
    <w:rsid w:val="00E67742"/>
    <w:rsid w:val="00E67C83"/>
    <w:rsid w:val="00E70063"/>
    <w:rsid w:val="00E70D86"/>
    <w:rsid w:val="00E72674"/>
    <w:rsid w:val="00E72D2A"/>
    <w:rsid w:val="00E72E5B"/>
    <w:rsid w:val="00E72F9D"/>
    <w:rsid w:val="00E7331A"/>
    <w:rsid w:val="00E73BDC"/>
    <w:rsid w:val="00E7448E"/>
    <w:rsid w:val="00E75023"/>
    <w:rsid w:val="00E7595A"/>
    <w:rsid w:val="00E761B3"/>
    <w:rsid w:val="00E762CB"/>
    <w:rsid w:val="00E76423"/>
    <w:rsid w:val="00E765AE"/>
    <w:rsid w:val="00E765EE"/>
    <w:rsid w:val="00E76B91"/>
    <w:rsid w:val="00E771BD"/>
    <w:rsid w:val="00E77EFD"/>
    <w:rsid w:val="00E80607"/>
    <w:rsid w:val="00E80C76"/>
    <w:rsid w:val="00E80F87"/>
    <w:rsid w:val="00E81181"/>
    <w:rsid w:val="00E8180B"/>
    <w:rsid w:val="00E818CD"/>
    <w:rsid w:val="00E81E7D"/>
    <w:rsid w:val="00E82C88"/>
    <w:rsid w:val="00E83AA4"/>
    <w:rsid w:val="00E84433"/>
    <w:rsid w:val="00E84865"/>
    <w:rsid w:val="00E849C7"/>
    <w:rsid w:val="00E85C40"/>
    <w:rsid w:val="00E863CF"/>
    <w:rsid w:val="00E86BCC"/>
    <w:rsid w:val="00E86EE3"/>
    <w:rsid w:val="00E870EC"/>
    <w:rsid w:val="00E874C2"/>
    <w:rsid w:val="00E87868"/>
    <w:rsid w:val="00E9046C"/>
    <w:rsid w:val="00E905C9"/>
    <w:rsid w:val="00E90958"/>
    <w:rsid w:val="00E91A81"/>
    <w:rsid w:val="00E92734"/>
    <w:rsid w:val="00E929A1"/>
    <w:rsid w:val="00E92BE6"/>
    <w:rsid w:val="00E92C56"/>
    <w:rsid w:val="00E92F2A"/>
    <w:rsid w:val="00E934A7"/>
    <w:rsid w:val="00E93A27"/>
    <w:rsid w:val="00E946F7"/>
    <w:rsid w:val="00E95D33"/>
    <w:rsid w:val="00E95E34"/>
    <w:rsid w:val="00E96124"/>
    <w:rsid w:val="00E96850"/>
    <w:rsid w:val="00EA032E"/>
    <w:rsid w:val="00EA06CB"/>
    <w:rsid w:val="00EA0C94"/>
    <w:rsid w:val="00EA11DA"/>
    <w:rsid w:val="00EA1992"/>
    <w:rsid w:val="00EA1DEF"/>
    <w:rsid w:val="00EA1FD1"/>
    <w:rsid w:val="00EA2D24"/>
    <w:rsid w:val="00EA38D4"/>
    <w:rsid w:val="00EA3AB0"/>
    <w:rsid w:val="00EA41DA"/>
    <w:rsid w:val="00EA4875"/>
    <w:rsid w:val="00EA48B5"/>
    <w:rsid w:val="00EA5576"/>
    <w:rsid w:val="00EA638B"/>
    <w:rsid w:val="00EA6AF6"/>
    <w:rsid w:val="00EA6D72"/>
    <w:rsid w:val="00EA6F20"/>
    <w:rsid w:val="00EA75E1"/>
    <w:rsid w:val="00EA7B2D"/>
    <w:rsid w:val="00EA7F6F"/>
    <w:rsid w:val="00EB00EF"/>
    <w:rsid w:val="00EB04F4"/>
    <w:rsid w:val="00EB083A"/>
    <w:rsid w:val="00EB0ACF"/>
    <w:rsid w:val="00EB0B3C"/>
    <w:rsid w:val="00EB0C05"/>
    <w:rsid w:val="00EB1605"/>
    <w:rsid w:val="00EB1B0D"/>
    <w:rsid w:val="00EB1F61"/>
    <w:rsid w:val="00EB22E9"/>
    <w:rsid w:val="00EB2584"/>
    <w:rsid w:val="00EB2731"/>
    <w:rsid w:val="00EB2DCD"/>
    <w:rsid w:val="00EB30C4"/>
    <w:rsid w:val="00EB31A0"/>
    <w:rsid w:val="00EB32A2"/>
    <w:rsid w:val="00EB3DF7"/>
    <w:rsid w:val="00EB421D"/>
    <w:rsid w:val="00EB50C6"/>
    <w:rsid w:val="00EB5A20"/>
    <w:rsid w:val="00EB6635"/>
    <w:rsid w:val="00EB67C0"/>
    <w:rsid w:val="00EB6EC1"/>
    <w:rsid w:val="00EB701D"/>
    <w:rsid w:val="00EB7FFC"/>
    <w:rsid w:val="00EC0130"/>
    <w:rsid w:val="00EC033F"/>
    <w:rsid w:val="00EC0630"/>
    <w:rsid w:val="00EC12D0"/>
    <w:rsid w:val="00EC1732"/>
    <w:rsid w:val="00EC1A65"/>
    <w:rsid w:val="00EC1C3C"/>
    <w:rsid w:val="00EC1F31"/>
    <w:rsid w:val="00EC2780"/>
    <w:rsid w:val="00EC310C"/>
    <w:rsid w:val="00EC313E"/>
    <w:rsid w:val="00EC332A"/>
    <w:rsid w:val="00EC3C89"/>
    <w:rsid w:val="00EC42FF"/>
    <w:rsid w:val="00EC45F2"/>
    <w:rsid w:val="00EC47EA"/>
    <w:rsid w:val="00EC5F36"/>
    <w:rsid w:val="00EC6103"/>
    <w:rsid w:val="00EC6388"/>
    <w:rsid w:val="00EC6639"/>
    <w:rsid w:val="00EC67C7"/>
    <w:rsid w:val="00EC6996"/>
    <w:rsid w:val="00EC6E83"/>
    <w:rsid w:val="00EC7A64"/>
    <w:rsid w:val="00ED053C"/>
    <w:rsid w:val="00ED081B"/>
    <w:rsid w:val="00ED0ABB"/>
    <w:rsid w:val="00ED0D1B"/>
    <w:rsid w:val="00ED13A2"/>
    <w:rsid w:val="00ED22B7"/>
    <w:rsid w:val="00ED2F2F"/>
    <w:rsid w:val="00ED3498"/>
    <w:rsid w:val="00ED34E5"/>
    <w:rsid w:val="00ED4105"/>
    <w:rsid w:val="00ED4300"/>
    <w:rsid w:val="00ED470D"/>
    <w:rsid w:val="00ED4D58"/>
    <w:rsid w:val="00ED6078"/>
    <w:rsid w:val="00ED60CA"/>
    <w:rsid w:val="00ED656F"/>
    <w:rsid w:val="00ED77C5"/>
    <w:rsid w:val="00ED78C2"/>
    <w:rsid w:val="00ED7C91"/>
    <w:rsid w:val="00ED7CFB"/>
    <w:rsid w:val="00ED7D3C"/>
    <w:rsid w:val="00EE0342"/>
    <w:rsid w:val="00EE04C9"/>
    <w:rsid w:val="00EE05BE"/>
    <w:rsid w:val="00EE0AFF"/>
    <w:rsid w:val="00EE12FC"/>
    <w:rsid w:val="00EE16E8"/>
    <w:rsid w:val="00EE1889"/>
    <w:rsid w:val="00EE1C7C"/>
    <w:rsid w:val="00EE2756"/>
    <w:rsid w:val="00EE2FDD"/>
    <w:rsid w:val="00EE3836"/>
    <w:rsid w:val="00EE3A79"/>
    <w:rsid w:val="00EE3E4B"/>
    <w:rsid w:val="00EE42B9"/>
    <w:rsid w:val="00EE4783"/>
    <w:rsid w:val="00EE4B6D"/>
    <w:rsid w:val="00EE4C8E"/>
    <w:rsid w:val="00EE5B9A"/>
    <w:rsid w:val="00EE6259"/>
    <w:rsid w:val="00EE6F16"/>
    <w:rsid w:val="00EE730E"/>
    <w:rsid w:val="00EE7EE3"/>
    <w:rsid w:val="00EF022F"/>
    <w:rsid w:val="00EF0A21"/>
    <w:rsid w:val="00EF0C48"/>
    <w:rsid w:val="00EF0ED7"/>
    <w:rsid w:val="00EF1DBF"/>
    <w:rsid w:val="00EF227E"/>
    <w:rsid w:val="00EF2B02"/>
    <w:rsid w:val="00EF2FAB"/>
    <w:rsid w:val="00EF381B"/>
    <w:rsid w:val="00EF40F6"/>
    <w:rsid w:val="00EF4233"/>
    <w:rsid w:val="00EF4583"/>
    <w:rsid w:val="00EF47EB"/>
    <w:rsid w:val="00EF4B54"/>
    <w:rsid w:val="00EF52C4"/>
    <w:rsid w:val="00EF5649"/>
    <w:rsid w:val="00EF5A81"/>
    <w:rsid w:val="00EF5FA3"/>
    <w:rsid w:val="00EF6231"/>
    <w:rsid w:val="00EF64F7"/>
    <w:rsid w:val="00EF7369"/>
    <w:rsid w:val="00EF7B3F"/>
    <w:rsid w:val="00F0005C"/>
    <w:rsid w:val="00F00A82"/>
    <w:rsid w:val="00F00C29"/>
    <w:rsid w:val="00F00E68"/>
    <w:rsid w:val="00F010A4"/>
    <w:rsid w:val="00F01DEF"/>
    <w:rsid w:val="00F01EF3"/>
    <w:rsid w:val="00F01FC0"/>
    <w:rsid w:val="00F020F5"/>
    <w:rsid w:val="00F0221D"/>
    <w:rsid w:val="00F02A6C"/>
    <w:rsid w:val="00F02A81"/>
    <w:rsid w:val="00F03277"/>
    <w:rsid w:val="00F0367E"/>
    <w:rsid w:val="00F037E6"/>
    <w:rsid w:val="00F03B93"/>
    <w:rsid w:val="00F042C7"/>
    <w:rsid w:val="00F04E12"/>
    <w:rsid w:val="00F04F33"/>
    <w:rsid w:val="00F054B9"/>
    <w:rsid w:val="00F05520"/>
    <w:rsid w:val="00F05A46"/>
    <w:rsid w:val="00F0672B"/>
    <w:rsid w:val="00F0673F"/>
    <w:rsid w:val="00F06C55"/>
    <w:rsid w:val="00F06DB8"/>
    <w:rsid w:val="00F07790"/>
    <w:rsid w:val="00F078CD"/>
    <w:rsid w:val="00F110EF"/>
    <w:rsid w:val="00F11163"/>
    <w:rsid w:val="00F11ABA"/>
    <w:rsid w:val="00F11B52"/>
    <w:rsid w:val="00F12485"/>
    <w:rsid w:val="00F12BBC"/>
    <w:rsid w:val="00F12CA8"/>
    <w:rsid w:val="00F13937"/>
    <w:rsid w:val="00F13A29"/>
    <w:rsid w:val="00F13AA6"/>
    <w:rsid w:val="00F14129"/>
    <w:rsid w:val="00F1502D"/>
    <w:rsid w:val="00F15299"/>
    <w:rsid w:val="00F155F0"/>
    <w:rsid w:val="00F156EF"/>
    <w:rsid w:val="00F160A7"/>
    <w:rsid w:val="00F1645E"/>
    <w:rsid w:val="00F16CEB"/>
    <w:rsid w:val="00F16F63"/>
    <w:rsid w:val="00F17753"/>
    <w:rsid w:val="00F20E4B"/>
    <w:rsid w:val="00F21637"/>
    <w:rsid w:val="00F217A3"/>
    <w:rsid w:val="00F21940"/>
    <w:rsid w:val="00F2195F"/>
    <w:rsid w:val="00F2217D"/>
    <w:rsid w:val="00F223F6"/>
    <w:rsid w:val="00F23002"/>
    <w:rsid w:val="00F23118"/>
    <w:rsid w:val="00F2327B"/>
    <w:rsid w:val="00F2340F"/>
    <w:rsid w:val="00F23500"/>
    <w:rsid w:val="00F23E4B"/>
    <w:rsid w:val="00F24388"/>
    <w:rsid w:val="00F2466A"/>
    <w:rsid w:val="00F247A1"/>
    <w:rsid w:val="00F248BC"/>
    <w:rsid w:val="00F24AAA"/>
    <w:rsid w:val="00F24AB5"/>
    <w:rsid w:val="00F24B7C"/>
    <w:rsid w:val="00F2587B"/>
    <w:rsid w:val="00F25C7A"/>
    <w:rsid w:val="00F25E3D"/>
    <w:rsid w:val="00F26D40"/>
    <w:rsid w:val="00F26FEC"/>
    <w:rsid w:val="00F27548"/>
    <w:rsid w:val="00F27800"/>
    <w:rsid w:val="00F300A8"/>
    <w:rsid w:val="00F30385"/>
    <w:rsid w:val="00F30783"/>
    <w:rsid w:val="00F30F39"/>
    <w:rsid w:val="00F31318"/>
    <w:rsid w:val="00F33D70"/>
    <w:rsid w:val="00F34C6C"/>
    <w:rsid w:val="00F3535B"/>
    <w:rsid w:val="00F365E4"/>
    <w:rsid w:val="00F36966"/>
    <w:rsid w:val="00F369DE"/>
    <w:rsid w:val="00F37803"/>
    <w:rsid w:val="00F37B64"/>
    <w:rsid w:val="00F37BB1"/>
    <w:rsid w:val="00F37CE7"/>
    <w:rsid w:val="00F40B4B"/>
    <w:rsid w:val="00F40D41"/>
    <w:rsid w:val="00F41A9B"/>
    <w:rsid w:val="00F41F5C"/>
    <w:rsid w:val="00F422F5"/>
    <w:rsid w:val="00F433BC"/>
    <w:rsid w:val="00F43A65"/>
    <w:rsid w:val="00F43E16"/>
    <w:rsid w:val="00F448E0"/>
    <w:rsid w:val="00F44A2C"/>
    <w:rsid w:val="00F44F12"/>
    <w:rsid w:val="00F4515B"/>
    <w:rsid w:val="00F4533B"/>
    <w:rsid w:val="00F454DD"/>
    <w:rsid w:val="00F45C9D"/>
    <w:rsid w:val="00F45DCA"/>
    <w:rsid w:val="00F45EB1"/>
    <w:rsid w:val="00F46468"/>
    <w:rsid w:val="00F46B6C"/>
    <w:rsid w:val="00F46FD8"/>
    <w:rsid w:val="00F4767B"/>
    <w:rsid w:val="00F476DF"/>
    <w:rsid w:val="00F47B4A"/>
    <w:rsid w:val="00F47DC8"/>
    <w:rsid w:val="00F50991"/>
    <w:rsid w:val="00F51007"/>
    <w:rsid w:val="00F5161C"/>
    <w:rsid w:val="00F517A6"/>
    <w:rsid w:val="00F51949"/>
    <w:rsid w:val="00F51DB8"/>
    <w:rsid w:val="00F51F1B"/>
    <w:rsid w:val="00F521A8"/>
    <w:rsid w:val="00F52684"/>
    <w:rsid w:val="00F52A2D"/>
    <w:rsid w:val="00F52E4D"/>
    <w:rsid w:val="00F53533"/>
    <w:rsid w:val="00F53751"/>
    <w:rsid w:val="00F53D3D"/>
    <w:rsid w:val="00F53FAA"/>
    <w:rsid w:val="00F55451"/>
    <w:rsid w:val="00F554E8"/>
    <w:rsid w:val="00F55AE2"/>
    <w:rsid w:val="00F5641A"/>
    <w:rsid w:val="00F567B2"/>
    <w:rsid w:val="00F57462"/>
    <w:rsid w:val="00F57CA5"/>
    <w:rsid w:val="00F57D91"/>
    <w:rsid w:val="00F57E46"/>
    <w:rsid w:val="00F600E4"/>
    <w:rsid w:val="00F60B01"/>
    <w:rsid w:val="00F6153A"/>
    <w:rsid w:val="00F623FC"/>
    <w:rsid w:val="00F62422"/>
    <w:rsid w:val="00F626CC"/>
    <w:rsid w:val="00F628AD"/>
    <w:rsid w:val="00F62F45"/>
    <w:rsid w:val="00F6370A"/>
    <w:rsid w:val="00F63CB2"/>
    <w:rsid w:val="00F6446D"/>
    <w:rsid w:val="00F65269"/>
    <w:rsid w:val="00F6526F"/>
    <w:rsid w:val="00F65359"/>
    <w:rsid w:val="00F663EE"/>
    <w:rsid w:val="00F663F9"/>
    <w:rsid w:val="00F66C90"/>
    <w:rsid w:val="00F66CB7"/>
    <w:rsid w:val="00F6752E"/>
    <w:rsid w:val="00F67B3D"/>
    <w:rsid w:val="00F7017A"/>
    <w:rsid w:val="00F71070"/>
    <w:rsid w:val="00F71B63"/>
    <w:rsid w:val="00F71FFD"/>
    <w:rsid w:val="00F7204F"/>
    <w:rsid w:val="00F7240F"/>
    <w:rsid w:val="00F727C1"/>
    <w:rsid w:val="00F73944"/>
    <w:rsid w:val="00F73F1D"/>
    <w:rsid w:val="00F73FBC"/>
    <w:rsid w:val="00F74308"/>
    <w:rsid w:val="00F7539A"/>
    <w:rsid w:val="00F75699"/>
    <w:rsid w:val="00F76845"/>
    <w:rsid w:val="00F76D18"/>
    <w:rsid w:val="00F76E1C"/>
    <w:rsid w:val="00F76F59"/>
    <w:rsid w:val="00F7787B"/>
    <w:rsid w:val="00F7793B"/>
    <w:rsid w:val="00F8074A"/>
    <w:rsid w:val="00F817DA"/>
    <w:rsid w:val="00F81B23"/>
    <w:rsid w:val="00F821BD"/>
    <w:rsid w:val="00F82654"/>
    <w:rsid w:val="00F839DF"/>
    <w:rsid w:val="00F84225"/>
    <w:rsid w:val="00F84564"/>
    <w:rsid w:val="00F845A4"/>
    <w:rsid w:val="00F845DD"/>
    <w:rsid w:val="00F84665"/>
    <w:rsid w:val="00F848C0"/>
    <w:rsid w:val="00F8513E"/>
    <w:rsid w:val="00F85A23"/>
    <w:rsid w:val="00F85E10"/>
    <w:rsid w:val="00F86768"/>
    <w:rsid w:val="00F8733A"/>
    <w:rsid w:val="00F87F92"/>
    <w:rsid w:val="00F90531"/>
    <w:rsid w:val="00F90ABA"/>
    <w:rsid w:val="00F90AC6"/>
    <w:rsid w:val="00F90BD1"/>
    <w:rsid w:val="00F91E23"/>
    <w:rsid w:val="00F91E92"/>
    <w:rsid w:val="00F929E6"/>
    <w:rsid w:val="00F92F56"/>
    <w:rsid w:val="00F935D3"/>
    <w:rsid w:val="00F943BA"/>
    <w:rsid w:val="00F94471"/>
    <w:rsid w:val="00F946CB"/>
    <w:rsid w:val="00F94752"/>
    <w:rsid w:val="00F94CD3"/>
    <w:rsid w:val="00F95373"/>
    <w:rsid w:val="00F95470"/>
    <w:rsid w:val="00F96CB9"/>
    <w:rsid w:val="00F96E90"/>
    <w:rsid w:val="00F97010"/>
    <w:rsid w:val="00F9707E"/>
    <w:rsid w:val="00F97091"/>
    <w:rsid w:val="00F97BF7"/>
    <w:rsid w:val="00FA178D"/>
    <w:rsid w:val="00FA22C4"/>
    <w:rsid w:val="00FA386B"/>
    <w:rsid w:val="00FA3A62"/>
    <w:rsid w:val="00FA4949"/>
    <w:rsid w:val="00FA4FAE"/>
    <w:rsid w:val="00FA5751"/>
    <w:rsid w:val="00FA59AF"/>
    <w:rsid w:val="00FA5C37"/>
    <w:rsid w:val="00FA602B"/>
    <w:rsid w:val="00FA76B9"/>
    <w:rsid w:val="00FB0E9F"/>
    <w:rsid w:val="00FB13F7"/>
    <w:rsid w:val="00FB2A1F"/>
    <w:rsid w:val="00FB38A4"/>
    <w:rsid w:val="00FB3EF7"/>
    <w:rsid w:val="00FB45D8"/>
    <w:rsid w:val="00FB47E1"/>
    <w:rsid w:val="00FB4B6B"/>
    <w:rsid w:val="00FB5959"/>
    <w:rsid w:val="00FB61CF"/>
    <w:rsid w:val="00FB6276"/>
    <w:rsid w:val="00FB6CEA"/>
    <w:rsid w:val="00FC030D"/>
    <w:rsid w:val="00FC0491"/>
    <w:rsid w:val="00FC064C"/>
    <w:rsid w:val="00FC0967"/>
    <w:rsid w:val="00FC1AEE"/>
    <w:rsid w:val="00FC1B57"/>
    <w:rsid w:val="00FC1EFE"/>
    <w:rsid w:val="00FC204B"/>
    <w:rsid w:val="00FC27F4"/>
    <w:rsid w:val="00FC2A24"/>
    <w:rsid w:val="00FC3628"/>
    <w:rsid w:val="00FC3784"/>
    <w:rsid w:val="00FC40A4"/>
    <w:rsid w:val="00FC4A39"/>
    <w:rsid w:val="00FC4A9A"/>
    <w:rsid w:val="00FC53DD"/>
    <w:rsid w:val="00FC59C9"/>
    <w:rsid w:val="00FC67A0"/>
    <w:rsid w:val="00FC6A59"/>
    <w:rsid w:val="00FC7ABF"/>
    <w:rsid w:val="00FD047B"/>
    <w:rsid w:val="00FD07E9"/>
    <w:rsid w:val="00FD11AD"/>
    <w:rsid w:val="00FD1682"/>
    <w:rsid w:val="00FD17D1"/>
    <w:rsid w:val="00FD1E75"/>
    <w:rsid w:val="00FD25EF"/>
    <w:rsid w:val="00FD2B8B"/>
    <w:rsid w:val="00FD2CC1"/>
    <w:rsid w:val="00FD2D89"/>
    <w:rsid w:val="00FD2DAC"/>
    <w:rsid w:val="00FD2FA4"/>
    <w:rsid w:val="00FD361B"/>
    <w:rsid w:val="00FD36C6"/>
    <w:rsid w:val="00FD3B87"/>
    <w:rsid w:val="00FD4A64"/>
    <w:rsid w:val="00FD4E99"/>
    <w:rsid w:val="00FD5C52"/>
    <w:rsid w:val="00FD62A8"/>
    <w:rsid w:val="00FD62B8"/>
    <w:rsid w:val="00FD66FE"/>
    <w:rsid w:val="00FD6746"/>
    <w:rsid w:val="00FD67E8"/>
    <w:rsid w:val="00FD6866"/>
    <w:rsid w:val="00FD7AA2"/>
    <w:rsid w:val="00FD7D33"/>
    <w:rsid w:val="00FE056F"/>
    <w:rsid w:val="00FE05AC"/>
    <w:rsid w:val="00FE0675"/>
    <w:rsid w:val="00FE0847"/>
    <w:rsid w:val="00FE0855"/>
    <w:rsid w:val="00FE08E8"/>
    <w:rsid w:val="00FE0FC5"/>
    <w:rsid w:val="00FE2079"/>
    <w:rsid w:val="00FE20C7"/>
    <w:rsid w:val="00FE246C"/>
    <w:rsid w:val="00FE2485"/>
    <w:rsid w:val="00FE25CF"/>
    <w:rsid w:val="00FE2D90"/>
    <w:rsid w:val="00FE3277"/>
    <w:rsid w:val="00FE3AB2"/>
    <w:rsid w:val="00FE3BF8"/>
    <w:rsid w:val="00FE4172"/>
    <w:rsid w:val="00FE4558"/>
    <w:rsid w:val="00FE503C"/>
    <w:rsid w:val="00FE58BD"/>
    <w:rsid w:val="00FE5CFF"/>
    <w:rsid w:val="00FE6601"/>
    <w:rsid w:val="00FE6A7D"/>
    <w:rsid w:val="00FE7B22"/>
    <w:rsid w:val="00FF0411"/>
    <w:rsid w:val="00FF04D0"/>
    <w:rsid w:val="00FF0A16"/>
    <w:rsid w:val="00FF1146"/>
    <w:rsid w:val="00FF1C0A"/>
    <w:rsid w:val="00FF1F52"/>
    <w:rsid w:val="00FF1F6D"/>
    <w:rsid w:val="00FF335A"/>
    <w:rsid w:val="00FF4164"/>
    <w:rsid w:val="00FF471D"/>
    <w:rsid w:val="00FF4769"/>
    <w:rsid w:val="00FF4864"/>
    <w:rsid w:val="00FF4CF2"/>
    <w:rsid w:val="00FF4D2B"/>
    <w:rsid w:val="00FF4D58"/>
    <w:rsid w:val="00FF5F7F"/>
    <w:rsid w:val="00FF5F84"/>
    <w:rsid w:val="00FF6C9C"/>
    <w:rsid w:val="00FF6E88"/>
    <w:rsid w:val="00FF7259"/>
    <w:rsid w:val="00FF7904"/>
    <w:rsid w:val="13C1292E"/>
    <w:rsid w:val="1D90297B"/>
    <w:rsid w:val="2123C856"/>
    <w:rsid w:val="2780212E"/>
    <w:rsid w:val="3315772A"/>
    <w:rsid w:val="3434FF95"/>
    <w:rsid w:val="3509A16B"/>
    <w:rsid w:val="3E56E350"/>
    <w:rsid w:val="4F7336B9"/>
    <w:rsid w:val="548343DB"/>
    <w:rsid w:val="595DD72F"/>
    <w:rsid w:val="6B1E57AD"/>
    <w:rsid w:val="6D472525"/>
    <w:rsid w:val="7366CCD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0297B"/>
  <w15:chartTrackingRefBased/>
  <w15:docId w15:val="{2FA41669-E27A-4987-91D3-303B50CEC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Batang"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7744"/>
  </w:style>
  <w:style w:type="paragraph" w:styleId="Kop1">
    <w:name w:val="heading 1"/>
    <w:basedOn w:val="Standaard"/>
    <w:next w:val="Standaard"/>
    <w:link w:val="Kop1Char"/>
    <w:uiPriority w:val="9"/>
    <w:qFormat/>
    <w:rsid w:val="00316050"/>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unhideWhenUsed/>
    <w:qFormat/>
    <w:rsid w:val="0064250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D56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5670"/>
  </w:style>
  <w:style w:type="paragraph" w:styleId="Voettekst">
    <w:name w:val="footer"/>
    <w:basedOn w:val="Standaard"/>
    <w:link w:val="VoettekstChar"/>
    <w:uiPriority w:val="99"/>
    <w:unhideWhenUsed/>
    <w:rsid w:val="001D56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5670"/>
  </w:style>
  <w:style w:type="table" w:styleId="Tabelraster">
    <w:name w:val="Table Grid"/>
    <w:basedOn w:val="Standaardtabel"/>
    <w:uiPriority w:val="39"/>
    <w:rsid w:val="004C1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16050"/>
    <w:rPr>
      <w:rFonts w:asciiTheme="majorHAnsi" w:eastAsiaTheme="majorEastAsia" w:hAnsiTheme="majorHAnsi" w:cstheme="majorBidi"/>
      <w:color w:val="0F4761" w:themeColor="accent1" w:themeShade="BF"/>
      <w:sz w:val="32"/>
      <w:szCs w:val="32"/>
    </w:rPr>
  </w:style>
  <w:style w:type="paragraph" w:styleId="Kopvaninhoudsopgave">
    <w:name w:val="TOC Heading"/>
    <w:basedOn w:val="Kop1"/>
    <w:next w:val="Standaard"/>
    <w:uiPriority w:val="39"/>
    <w:unhideWhenUsed/>
    <w:qFormat/>
    <w:rsid w:val="00316050"/>
    <w:pPr>
      <w:spacing w:line="259" w:lineRule="auto"/>
      <w:outlineLvl w:val="9"/>
    </w:pPr>
    <w:rPr>
      <w:lang w:val="en-US"/>
    </w:rPr>
  </w:style>
  <w:style w:type="paragraph" w:styleId="Inhopg2">
    <w:name w:val="toc 2"/>
    <w:basedOn w:val="Standaard"/>
    <w:next w:val="Standaard"/>
    <w:autoRedefine/>
    <w:uiPriority w:val="39"/>
    <w:unhideWhenUsed/>
    <w:rsid w:val="00316050"/>
    <w:pPr>
      <w:spacing w:after="100" w:line="259" w:lineRule="auto"/>
      <w:ind w:left="220"/>
    </w:pPr>
    <w:rPr>
      <w:rFonts w:eastAsiaTheme="minorEastAsia" w:cs="Times New Roman"/>
      <w:sz w:val="22"/>
      <w:szCs w:val="22"/>
      <w:lang w:val="en-US"/>
    </w:rPr>
  </w:style>
  <w:style w:type="paragraph" w:styleId="Inhopg1">
    <w:name w:val="toc 1"/>
    <w:basedOn w:val="Standaard"/>
    <w:next w:val="Standaard"/>
    <w:autoRedefine/>
    <w:uiPriority w:val="39"/>
    <w:unhideWhenUsed/>
    <w:rsid w:val="00316050"/>
    <w:pPr>
      <w:spacing w:after="100" w:line="259" w:lineRule="auto"/>
    </w:pPr>
    <w:rPr>
      <w:rFonts w:eastAsiaTheme="minorEastAsia" w:cs="Times New Roman"/>
      <w:sz w:val="22"/>
      <w:szCs w:val="22"/>
      <w:lang w:val="en-US"/>
    </w:rPr>
  </w:style>
  <w:style w:type="paragraph" w:styleId="Inhopg3">
    <w:name w:val="toc 3"/>
    <w:basedOn w:val="Standaard"/>
    <w:next w:val="Standaard"/>
    <w:autoRedefine/>
    <w:uiPriority w:val="39"/>
    <w:unhideWhenUsed/>
    <w:rsid w:val="00316050"/>
    <w:pPr>
      <w:spacing w:after="100" w:line="259" w:lineRule="auto"/>
      <w:ind w:left="440"/>
    </w:pPr>
    <w:rPr>
      <w:rFonts w:eastAsiaTheme="minorEastAsia" w:cs="Times New Roman"/>
      <w:sz w:val="22"/>
      <w:szCs w:val="22"/>
      <w:lang w:val="en-US"/>
    </w:rPr>
  </w:style>
  <w:style w:type="character" w:styleId="Hyperlink">
    <w:name w:val="Hyperlink"/>
    <w:basedOn w:val="Standaardalinea-lettertype"/>
    <w:uiPriority w:val="99"/>
    <w:unhideWhenUsed/>
    <w:rsid w:val="00316050"/>
    <w:rPr>
      <w:color w:val="467886" w:themeColor="hyperlink"/>
      <w:u w:val="single"/>
    </w:rPr>
  </w:style>
  <w:style w:type="paragraph" w:styleId="Lijstalinea">
    <w:name w:val="List Paragraph"/>
    <w:basedOn w:val="Standaard"/>
    <w:uiPriority w:val="34"/>
    <w:qFormat/>
    <w:rsid w:val="00316050"/>
    <w:pPr>
      <w:ind w:left="720"/>
      <w:contextualSpacing/>
    </w:pPr>
  </w:style>
  <w:style w:type="character" w:customStyle="1" w:styleId="Kop2Char">
    <w:name w:val="Kop 2 Char"/>
    <w:basedOn w:val="Standaardalinea-lettertype"/>
    <w:link w:val="Kop2"/>
    <w:uiPriority w:val="9"/>
    <w:rsid w:val="0064250A"/>
    <w:rPr>
      <w:rFonts w:asciiTheme="majorHAnsi" w:eastAsiaTheme="majorEastAsia" w:hAnsiTheme="majorHAnsi" w:cstheme="majorBidi"/>
      <w:color w:val="0F4761" w:themeColor="accent1" w:themeShade="BF"/>
      <w:sz w:val="26"/>
      <w:szCs w:val="26"/>
    </w:rPr>
  </w:style>
  <w:style w:type="character" w:styleId="Onopgelostemelding">
    <w:name w:val="Unresolved Mention"/>
    <w:basedOn w:val="Standaardalinea-lettertype"/>
    <w:uiPriority w:val="99"/>
    <w:semiHidden/>
    <w:unhideWhenUsed/>
    <w:rsid w:val="005379A9"/>
    <w:rPr>
      <w:color w:val="605E5C"/>
      <w:shd w:val="clear" w:color="auto" w:fill="E1DFDD"/>
    </w:rPr>
  </w:style>
  <w:style w:type="character" w:styleId="GevolgdeHyperlink">
    <w:name w:val="FollowedHyperlink"/>
    <w:basedOn w:val="Standaardalinea-lettertype"/>
    <w:uiPriority w:val="99"/>
    <w:semiHidden/>
    <w:unhideWhenUsed/>
    <w:rsid w:val="00C13042"/>
    <w:rPr>
      <w:color w:val="96607D" w:themeColor="followedHyperlink"/>
      <w:u w:val="single"/>
    </w:rPr>
  </w:style>
  <w:style w:type="paragraph" w:styleId="Normaalweb">
    <w:name w:val="Normal (Web)"/>
    <w:basedOn w:val="Standaard"/>
    <w:uiPriority w:val="99"/>
    <w:semiHidden/>
    <w:unhideWhenUsed/>
    <w:rsid w:val="009F6CA2"/>
    <w:rPr>
      <w:rFonts w:ascii="Times New Roman" w:hAnsi="Times New Roman" w:cs="Times New Roman"/>
    </w:rPr>
  </w:style>
  <w:style w:type="paragraph" w:styleId="Voetnoottekst">
    <w:name w:val="footnote text"/>
    <w:basedOn w:val="Standaard"/>
    <w:link w:val="VoetnoottekstChar"/>
    <w:uiPriority w:val="99"/>
    <w:semiHidden/>
    <w:unhideWhenUsed/>
    <w:rsid w:val="005B216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B2165"/>
    <w:rPr>
      <w:sz w:val="20"/>
      <w:szCs w:val="20"/>
    </w:rPr>
  </w:style>
  <w:style w:type="character" w:styleId="Voetnootmarkering">
    <w:name w:val="footnote reference"/>
    <w:basedOn w:val="Standaardalinea-lettertype"/>
    <w:uiPriority w:val="99"/>
    <w:semiHidden/>
    <w:unhideWhenUsed/>
    <w:rsid w:val="005B21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ngie.nl/over-ons/kennisbank/artikel/buurtbatterij" TargetMode="External"/><Relationship Id="rId21" Type="http://schemas.openxmlformats.org/officeDocument/2006/relationships/image" Target="media/image11.png"/><Relationship Id="rId42" Type="http://schemas.openxmlformats.org/officeDocument/2006/relationships/hyperlink" Target="https://energie.vanons.org/energiegemeenschap/" TargetMode="External"/><Relationship Id="rId47" Type="http://schemas.openxmlformats.org/officeDocument/2006/relationships/hyperlink" Target="https://www.zonnewinst.nl/posts/zomers-genieten-van-de-zon-en-samen-energie-delen" TargetMode="External"/><Relationship Id="rId63" Type="http://schemas.openxmlformats.org/officeDocument/2006/relationships/footer" Target="footer3.xml"/><Relationship Id="rId68" Type="http://schemas.openxmlformats.org/officeDocument/2006/relationships/image" Target="media/image20.emf"/><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enexis.nl" TargetMode="External"/><Relationship Id="rId11" Type="http://schemas.openxmlformats.org/officeDocument/2006/relationships/image" Target="media/image1.png"/><Relationship Id="rId24" Type="http://schemas.openxmlformats.org/officeDocument/2006/relationships/hyperlink" Target="https://www.zonneplan.nl/thuisbatterij/soorten/buurtbatterij" TargetMode="External"/><Relationship Id="rId32" Type="http://schemas.openxmlformats.org/officeDocument/2006/relationships/hyperlink" Target="https://www.rvo.nl/subsidies-financiering/isde" TargetMode="External"/><Relationship Id="rId37" Type="http://schemas.openxmlformats.org/officeDocument/2006/relationships/hyperlink" Target="https://www.milieucentraal.nl/energie-besparen/zonnepanelen/kosten-en-opbrengst-zonnepanelen/" TargetMode="External"/><Relationship Id="rId40" Type="http://schemas.openxmlformats.org/officeDocument/2006/relationships/hyperlink" Target="https://www.rijksoverheid.nl/actueel/nieuws/2024/06/04/brede-steun-voor-nieuwe-energiewet" TargetMode="External"/><Relationship Id="rId45" Type="http://schemas.openxmlformats.org/officeDocument/2006/relationships/hyperlink" Target="https://www.rvo.nl/subsidies-financiering/sce" TargetMode="External"/><Relationship Id="rId53" Type="http://schemas.openxmlformats.org/officeDocument/2006/relationships/hyperlink" Target="https://www.kvk.nl/marketing/een-swot-analyse-maken-in-5-stappen/" TargetMode="External"/><Relationship Id="rId58" Type="http://schemas.openxmlformats.org/officeDocument/2006/relationships/header" Target="header1.xml"/><Relationship Id="rId66" Type="http://schemas.openxmlformats.org/officeDocument/2006/relationships/image" Target="media/image18.emf"/><Relationship Id="rId74" Type="http://schemas.openxmlformats.org/officeDocument/2006/relationships/image" Target="media/image26.emf"/><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energy.nl/publications/energiedelen-wat-is-het/" TargetMode="External"/><Relationship Id="rId30" Type="http://schemas.openxmlformats.org/officeDocument/2006/relationships/hyperlink" Target="https://www.hier.nu/slim-stroomgebruik-in-buurt/wat-is-energiedelen-in-een-energiegemeenschap?utm_source=google&amp;utm_medium=cpc&amp;utm_campaign=.MEO%20-%20SlimmeBuren%20overzicht%20-%20PMAX&amp;utm_id=23313241617&amp;gad_source=1&amp;gad_campaignid=23317298397&amp;gbraid=0AAAAADPaPU3MC8ycYEGFAXGmB0obPe0Ei&amp;gclid=CjwKCAjwhqfPBhBWEiwAZo196lI2HlsTep7NzdylV9urqVUAEzIPiTnPCqyvCxcQOQV8FnUTcX5fDRoCb78QAvD_BwE" TargetMode="External"/><Relationship Id="rId35" Type="http://schemas.openxmlformats.org/officeDocument/2006/relationships/hyperlink" Target="https://ondernemersplein.overheid.nl/bedrijfsvoering/rechtsvormen-en-organisatie/de-cooperatie/" TargetMode="External"/><Relationship Id="rId43" Type="http://schemas.openxmlformats.org/officeDocument/2006/relationships/hyperlink" Target="https://chat.openai.com" TargetMode="External"/><Relationship Id="rId48" Type="http://schemas.openxmlformats.org/officeDocument/2006/relationships/hyperlink" Target="https://www.provincie.drenthe.nl/loket/producten-diensten/subsidie-collectieve-energie/" TargetMode="External"/><Relationship Id="rId56" Type="http://schemas.openxmlformats.org/officeDocument/2006/relationships/image" Target="media/image14.png"/><Relationship Id="rId64" Type="http://schemas.openxmlformats.org/officeDocument/2006/relationships/image" Target="media/image16.emf"/><Relationship Id="rId69" Type="http://schemas.openxmlformats.org/officeDocument/2006/relationships/image" Target="media/image21.emf"/><Relationship Id="rId8" Type="http://schemas.openxmlformats.org/officeDocument/2006/relationships/webSettings" Target="webSettings.xml"/><Relationship Id="rId51" Type="http://schemas.openxmlformats.org/officeDocument/2006/relationships/hyperlink" Target="https://www.tno.nl" TargetMode="External"/><Relationship Id="rId72" Type="http://schemas.openxmlformats.org/officeDocument/2006/relationships/image" Target="media/image24.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anwb.nl/energie/thuisbatterij-alles-wat-je-wil-weten" TargetMode="External"/><Relationship Id="rId33" Type="http://schemas.openxmlformats.org/officeDocument/2006/relationships/hyperlink" Target="https://www.zonneplan.nl/thuisbatterij/prijs" TargetMode="External"/><Relationship Id="rId38" Type="http://schemas.openxmlformats.org/officeDocument/2006/relationships/hyperlink" Target="https://www.milieucentraal.nl/energie-besparen/zonnepanelen/salderingsregeling-voor-zonnepanelen/" TargetMode="External"/><Relationship Id="rId46" Type="http://schemas.openxmlformats.org/officeDocument/2006/relationships/hyperlink" Target="https://www.rvo.nl/onderwerpen/samenwerken-energiegemeenschappen" TargetMode="External"/><Relationship Id="rId59" Type="http://schemas.openxmlformats.org/officeDocument/2006/relationships/header" Target="header2.xml"/><Relationship Id="rId67" Type="http://schemas.openxmlformats.org/officeDocument/2006/relationships/image" Target="media/image19.emf"/><Relationship Id="rId20" Type="http://schemas.openxmlformats.org/officeDocument/2006/relationships/image" Target="media/image10.png"/><Relationship Id="rId41" Type="http://schemas.openxmlformats.org/officeDocument/2006/relationships/hyperlink" Target="https://olenz.nl/eigenschappen-energiegemeenschappen/" TargetMode="External"/><Relationship Id="rId54" Type="http://schemas.openxmlformats.org/officeDocument/2006/relationships/hyperlink" Target="https://www.rvo.nl/onderwerpen/netcongestie/ontwikkelingen-energieopslag" TargetMode="External"/><Relationship Id="rId62" Type="http://schemas.openxmlformats.org/officeDocument/2006/relationships/header" Target="header3.xml"/><Relationship Id="rId70" Type="http://schemas.openxmlformats.org/officeDocument/2006/relationships/image" Target="media/image22.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enexis.nl?utm_source=chatgpt.com" TargetMode="External"/><Relationship Id="rId36" Type="http://schemas.openxmlformats.org/officeDocument/2006/relationships/hyperlink" Target="https://www.youtube.com/watch?v=7TXu0XQp54g" TargetMode="External"/><Relationship Id="rId49" Type="http://schemas.openxmlformats.org/officeDocument/2006/relationships/hyperlink" Target="https://www.rvo.nl/subsidies-financiering/sce" TargetMode="External"/><Relationship Id="rId57" Type="http://schemas.openxmlformats.org/officeDocument/2006/relationships/image" Target="media/image15.png"/><Relationship Id="rId10" Type="http://schemas.openxmlformats.org/officeDocument/2006/relationships/endnotes" Target="endnotes.xml"/><Relationship Id="rId31" Type="http://schemas.openxmlformats.org/officeDocument/2006/relationships/hyperlink" Target="https://energiesamen.document360.io/docs/hoe-monitor-je-het-energieverbruik-van-de-leden-van-je-energiegemeenschap" TargetMode="External"/><Relationship Id="rId44" Type="http://schemas.openxmlformats.org/officeDocument/2006/relationships/hyperlink" Target="https://chat.openai.com" TargetMode="External"/><Relationship Id="rId52" Type="http://schemas.openxmlformats.org/officeDocument/2006/relationships/hyperlink" Target="https://www.mnext.nl/nieuws/zo-zet-je-de-stap-naar-een-sterke-energiegemeenschap/" TargetMode="External"/><Relationship Id="rId60" Type="http://schemas.openxmlformats.org/officeDocument/2006/relationships/footer" Target="footer1.xml"/><Relationship Id="rId65" Type="http://schemas.openxmlformats.org/officeDocument/2006/relationships/image" Target="media/image17.emf"/><Relationship Id="rId73" Type="http://schemas.openxmlformats.org/officeDocument/2006/relationships/image" Target="media/image25.emf"/><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rijksoverheid.nl/onderwerpen/energie-thuis/salderingsregeling" TargetMode="External"/><Relationship Id="rId34" Type="http://schemas.openxmlformats.org/officeDocument/2006/relationships/hyperlink" Target="https://www.kvk.nl/starten/de-cooperatie/" TargetMode="External"/><Relationship Id="rId50" Type="http://schemas.openxmlformats.org/officeDocument/2006/relationships/hyperlink" Target="https://www.tno.nl?utm_source=chatgpt.com" TargetMode="External"/><Relationship Id="rId55" Type="http://schemas.openxmlformats.org/officeDocument/2006/relationships/hyperlink" Target="https://www.local4local.nu/wp-content/uploads/2024/12/Local4Local-Een-vergelijking-tussen-energiegemeenschappen-en-smart-energiehubs-Final-DEF-2-1.pdf"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2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922596E94CB74791ABA905190229AD" ma:contentTypeVersion="10" ma:contentTypeDescription="Een nieuw document maken." ma:contentTypeScope="" ma:versionID="e9fd0dcb71408a945fb22802ac695712">
  <xsd:schema xmlns:xsd="http://www.w3.org/2001/XMLSchema" xmlns:xs="http://www.w3.org/2001/XMLSchema" xmlns:p="http://schemas.microsoft.com/office/2006/metadata/properties" xmlns:ns2="eeee479d-d49a-49ff-a5a5-6cc2bdf5f575" xmlns:ns3="48eb1405-db38-47e6-b111-9c6de21a9d0c" targetNamespace="http://schemas.microsoft.com/office/2006/metadata/properties" ma:root="true" ma:fieldsID="7c504676f28b57ee1644d5c0097f858e" ns2:_="" ns3:_="">
    <xsd:import namespace="eeee479d-d49a-49ff-a5a5-6cc2bdf5f575"/>
    <xsd:import namespace="48eb1405-db38-47e6-b111-9c6de21a9d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479d-d49a-49ff-a5a5-6cc2bdf5f5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99c9bf4-d278-4956-b571-4365f6ed06d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eb1405-db38-47e6-b111-9c6de21a9d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a1c4dd-4042-4938-975c-a96db3617a58}" ma:internalName="TaxCatchAll" ma:showField="CatchAllData" ma:web="48eb1405-db38-47e6-b111-9c6de21a9d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8eb1405-db38-47e6-b111-9c6de21a9d0c" xsi:nil="true"/>
    <lcf76f155ced4ddcb4097134ff3c332f xmlns="eeee479d-d49a-49ff-a5a5-6cc2bdf5f5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78C8FE-3E73-4181-A692-D7E4D09838D6}">
  <ds:schemaRefs>
    <ds:schemaRef ds:uri="http://schemas.openxmlformats.org/officeDocument/2006/bibliography"/>
  </ds:schemaRefs>
</ds:datastoreItem>
</file>

<file path=customXml/itemProps2.xml><?xml version="1.0" encoding="utf-8"?>
<ds:datastoreItem xmlns:ds="http://schemas.openxmlformats.org/officeDocument/2006/customXml" ds:itemID="{58256CD6-AF54-4939-99AA-EBDFE5D4E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479d-d49a-49ff-a5a5-6cc2bdf5f575"/>
    <ds:schemaRef ds:uri="48eb1405-db38-47e6-b111-9c6de21a9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2E10A9-90C2-4F09-8353-1542434D4F75}">
  <ds:schemaRefs>
    <ds:schemaRef ds:uri="http://schemas.microsoft.com/sharepoint/v3/contenttype/forms"/>
  </ds:schemaRefs>
</ds:datastoreItem>
</file>

<file path=customXml/itemProps4.xml><?xml version="1.0" encoding="utf-8"?>
<ds:datastoreItem xmlns:ds="http://schemas.openxmlformats.org/officeDocument/2006/customXml" ds:itemID="{A3A5B3D3-BC3B-4B90-BBDB-E792A1D60E5B}">
  <ds:schemaRefs>
    <ds:schemaRef ds:uri="http://schemas.microsoft.com/office/2006/metadata/properties"/>
    <ds:schemaRef ds:uri="http://schemas.microsoft.com/office/infopath/2007/PartnerControls"/>
    <ds:schemaRef ds:uri="48eb1405-db38-47e6-b111-9c6de21a9d0c"/>
    <ds:schemaRef ds:uri="eeee479d-d49a-49ff-a5a5-6cc2bdf5f575"/>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50</Pages>
  <Words>14674</Words>
  <Characters>80709</Characters>
  <Application>Microsoft Office Word</Application>
  <DocSecurity>0</DocSecurity>
  <Lines>672</Lines>
  <Paragraphs>190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95193</CharactersWithSpaces>
  <SharedDoc>false</SharedDoc>
  <HLinks>
    <vt:vector size="432" baseType="variant">
      <vt:variant>
        <vt:i4>3866730</vt:i4>
      </vt:variant>
      <vt:variant>
        <vt:i4>336</vt:i4>
      </vt:variant>
      <vt:variant>
        <vt:i4>0</vt:i4>
      </vt:variant>
      <vt:variant>
        <vt:i4>5</vt:i4>
      </vt:variant>
      <vt:variant>
        <vt:lpwstr>https://www.local4local.nu/wp-content/uploads/2024/12/Local4Local-Een-vergelijking-tussen-energiegemeenschappen-en-smart-energiehubs-Final-DEF-2-1.pdf</vt:lpwstr>
      </vt:variant>
      <vt:variant>
        <vt:lpwstr/>
      </vt:variant>
      <vt:variant>
        <vt:i4>5701663</vt:i4>
      </vt:variant>
      <vt:variant>
        <vt:i4>333</vt:i4>
      </vt:variant>
      <vt:variant>
        <vt:i4>0</vt:i4>
      </vt:variant>
      <vt:variant>
        <vt:i4>5</vt:i4>
      </vt:variant>
      <vt:variant>
        <vt:lpwstr>https://www.rvo.nl/onderwerpen/netcongestie/ontwikkelingen-energieopslag</vt:lpwstr>
      </vt:variant>
      <vt:variant>
        <vt:lpwstr/>
      </vt:variant>
      <vt:variant>
        <vt:i4>1048585</vt:i4>
      </vt:variant>
      <vt:variant>
        <vt:i4>330</vt:i4>
      </vt:variant>
      <vt:variant>
        <vt:i4>0</vt:i4>
      </vt:variant>
      <vt:variant>
        <vt:i4>5</vt:i4>
      </vt:variant>
      <vt:variant>
        <vt:lpwstr>https://www.kvk.nl/marketing/een-swot-analyse-maken-in-5-stappen/</vt:lpwstr>
      </vt:variant>
      <vt:variant>
        <vt:lpwstr/>
      </vt:variant>
      <vt:variant>
        <vt:i4>655426</vt:i4>
      </vt:variant>
      <vt:variant>
        <vt:i4>327</vt:i4>
      </vt:variant>
      <vt:variant>
        <vt:i4>0</vt:i4>
      </vt:variant>
      <vt:variant>
        <vt:i4>5</vt:i4>
      </vt:variant>
      <vt:variant>
        <vt:lpwstr>https://www.mnext.nl/nieuws/zo-zet-je-de-stap-naar-een-sterke-energiegemeenschap/</vt:lpwstr>
      </vt:variant>
      <vt:variant>
        <vt:lpwstr/>
      </vt:variant>
      <vt:variant>
        <vt:i4>6553653</vt:i4>
      </vt:variant>
      <vt:variant>
        <vt:i4>324</vt:i4>
      </vt:variant>
      <vt:variant>
        <vt:i4>0</vt:i4>
      </vt:variant>
      <vt:variant>
        <vt:i4>5</vt:i4>
      </vt:variant>
      <vt:variant>
        <vt:lpwstr>https://www.tno.nl/</vt:lpwstr>
      </vt:variant>
      <vt:variant>
        <vt:lpwstr/>
      </vt:variant>
      <vt:variant>
        <vt:i4>1507447</vt:i4>
      </vt:variant>
      <vt:variant>
        <vt:i4>321</vt:i4>
      </vt:variant>
      <vt:variant>
        <vt:i4>0</vt:i4>
      </vt:variant>
      <vt:variant>
        <vt:i4>5</vt:i4>
      </vt:variant>
      <vt:variant>
        <vt:lpwstr>https://www.tno.nl/?utm_source=chatgpt.com</vt:lpwstr>
      </vt:variant>
      <vt:variant>
        <vt:lpwstr/>
      </vt:variant>
      <vt:variant>
        <vt:i4>4259909</vt:i4>
      </vt:variant>
      <vt:variant>
        <vt:i4>318</vt:i4>
      </vt:variant>
      <vt:variant>
        <vt:i4>0</vt:i4>
      </vt:variant>
      <vt:variant>
        <vt:i4>5</vt:i4>
      </vt:variant>
      <vt:variant>
        <vt:lpwstr>https://www.rvo.nl/subsidies-financiering/sce</vt:lpwstr>
      </vt:variant>
      <vt:variant>
        <vt:lpwstr/>
      </vt:variant>
      <vt:variant>
        <vt:i4>7536767</vt:i4>
      </vt:variant>
      <vt:variant>
        <vt:i4>315</vt:i4>
      </vt:variant>
      <vt:variant>
        <vt:i4>0</vt:i4>
      </vt:variant>
      <vt:variant>
        <vt:i4>5</vt:i4>
      </vt:variant>
      <vt:variant>
        <vt:lpwstr>https://www.provincie.drenthe.nl/loket/producten-diensten/subsidie-collectieve-energie/</vt:lpwstr>
      </vt:variant>
      <vt:variant>
        <vt:lpwstr/>
      </vt:variant>
      <vt:variant>
        <vt:i4>524352</vt:i4>
      </vt:variant>
      <vt:variant>
        <vt:i4>312</vt:i4>
      </vt:variant>
      <vt:variant>
        <vt:i4>0</vt:i4>
      </vt:variant>
      <vt:variant>
        <vt:i4>5</vt:i4>
      </vt:variant>
      <vt:variant>
        <vt:lpwstr>https://www.zonnewinst.nl/posts/zomers-genieten-van-de-zon-en-samen-energie-delen</vt:lpwstr>
      </vt:variant>
      <vt:variant>
        <vt:lpwstr/>
      </vt:variant>
      <vt:variant>
        <vt:i4>1966085</vt:i4>
      </vt:variant>
      <vt:variant>
        <vt:i4>309</vt:i4>
      </vt:variant>
      <vt:variant>
        <vt:i4>0</vt:i4>
      </vt:variant>
      <vt:variant>
        <vt:i4>5</vt:i4>
      </vt:variant>
      <vt:variant>
        <vt:lpwstr>https://www.rvo.nl/onderwerpen/samenwerken-energiegemeenschappen</vt:lpwstr>
      </vt:variant>
      <vt:variant>
        <vt:lpwstr/>
      </vt:variant>
      <vt:variant>
        <vt:i4>4259909</vt:i4>
      </vt:variant>
      <vt:variant>
        <vt:i4>306</vt:i4>
      </vt:variant>
      <vt:variant>
        <vt:i4>0</vt:i4>
      </vt:variant>
      <vt:variant>
        <vt:i4>5</vt:i4>
      </vt:variant>
      <vt:variant>
        <vt:lpwstr>https://www.rvo.nl/subsidies-financiering/sce</vt:lpwstr>
      </vt:variant>
      <vt:variant>
        <vt:lpwstr/>
      </vt:variant>
      <vt:variant>
        <vt:i4>524309</vt:i4>
      </vt:variant>
      <vt:variant>
        <vt:i4>303</vt:i4>
      </vt:variant>
      <vt:variant>
        <vt:i4>0</vt:i4>
      </vt:variant>
      <vt:variant>
        <vt:i4>5</vt:i4>
      </vt:variant>
      <vt:variant>
        <vt:lpwstr>https://chat.openai.com/</vt:lpwstr>
      </vt:variant>
      <vt:variant>
        <vt:lpwstr/>
      </vt:variant>
      <vt:variant>
        <vt:i4>524309</vt:i4>
      </vt:variant>
      <vt:variant>
        <vt:i4>300</vt:i4>
      </vt:variant>
      <vt:variant>
        <vt:i4>0</vt:i4>
      </vt:variant>
      <vt:variant>
        <vt:i4>5</vt:i4>
      </vt:variant>
      <vt:variant>
        <vt:lpwstr>https://chat.openai.com/</vt:lpwstr>
      </vt:variant>
      <vt:variant>
        <vt:lpwstr/>
      </vt:variant>
      <vt:variant>
        <vt:i4>8257590</vt:i4>
      </vt:variant>
      <vt:variant>
        <vt:i4>297</vt:i4>
      </vt:variant>
      <vt:variant>
        <vt:i4>0</vt:i4>
      </vt:variant>
      <vt:variant>
        <vt:i4>5</vt:i4>
      </vt:variant>
      <vt:variant>
        <vt:lpwstr>https://energie.vanons.org/energiegemeenschap/</vt:lpwstr>
      </vt:variant>
      <vt:variant>
        <vt:lpwstr/>
      </vt:variant>
      <vt:variant>
        <vt:i4>5308490</vt:i4>
      </vt:variant>
      <vt:variant>
        <vt:i4>294</vt:i4>
      </vt:variant>
      <vt:variant>
        <vt:i4>0</vt:i4>
      </vt:variant>
      <vt:variant>
        <vt:i4>5</vt:i4>
      </vt:variant>
      <vt:variant>
        <vt:lpwstr>https://olenz.nl/eigenschappen-energiegemeenschappen/</vt:lpwstr>
      </vt:variant>
      <vt:variant>
        <vt:lpwstr/>
      </vt:variant>
      <vt:variant>
        <vt:i4>5439491</vt:i4>
      </vt:variant>
      <vt:variant>
        <vt:i4>291</vt:i4>
      </vt:variant>
      <vt:variant>
        <vt:i4>0</vt:i4>
      </vt:variant>
      <vt:variant>
        <vt:i4>5</vt:i4>
      </vt:variant>
      <vt:variant>
        <vt:lpwstr>https://www.rijksoverheid.nl/actueel/nieuws/2024/06/04/brede-steun-voor-nieuwe-energiewet</vt:lpwstr>
      </vt:variant>
      <vt:variant>
        <vt:lpwstr/>
      </vt:variant>
      <vt:variant>
        <vt:i4>1179742</vt:i4>
      </vt:variant>
      <vt:variant>
        <vt:i4>288</vt:i4>
      </vt:variant>
      <vt:variant>
        <vt:i4>0</vt:i4>
      </vt:variant>
      <vt:variant>
        <vt:i4>5</vt:i4>
      </vt:variant>
      <vt:variant>
        <vt:lpwstr>https://www.rijksoverheid.nl/onderwerpen/energie-thuis/salderingsregeling</vt:lpwstr>
      </vt:variant>
      <vt:variant>
        <vt:lpwstr/>
      </vt:variant>
      <vt:variant>
        <vt:i4>4390942</vt:i4>
      </vt:variant>
      <vt:variant>
        <vt:i4>285</vt:i4>
      </vt:variant>
      <vt:variant>
        <vt:i4>0</vt:i4>
      </vt:variant>
      <vt:variant>
        <vt:i4>5</vt:i4>
      </vt:variant>
      <vt:variant>
        <vt:lpwstr>https://www.milieucentraal.nl/energie-besparen/zonnepanelen/salderingsregeling-voor-zonnepanelen/</vt:lpwstr>
      </vt:variant>
      <vt:variant>
        <vt:lpwstr/>
      </vt:variant>
      <vt:variant>
        <vt:i4>1835016</vt:i4>
      </vt:variant>
      <vt:variant>
        <vt:i4>282</vt:i4>
      </vt:variant>
      <vt:variant>
        <vt:i4>0</vt:i4>
      </vt:variant>
      <vt:variant>
        <vt:i4>5</vt:i4>
      </vt:variant>
      <vt:variant>
        <vt:lpwstr>https://www.milieucentraal.nl/energie-besparen/zonnepanelen/kosten-en-opbrengst-zonnepanelen/</vt:lpwstr>
      </vt:variant>
      <vt:variant>
        <vt:lpwstr/>
      </vt:variant>
      <vt:variant>
        <vt:i4>6422644</vt:i4>
      </vt:variant>
      <vt:variant>
        <vt:i4>279</vt:i4>
      </vt:variant>
      <vt:variant>
        <vt:i4>0</vt:i4>
      </vt:variant>
      <vt:variant>
        <vt:i4>5</vt:i4>
      </vt:variant>
      <vt:variant>
        <vt:lpwstr>https://www.youtube.com/watch?v=7TXu0XQp54g</vt:lpwstr>
      </vt:variant>
      <vt:variant>
        <vt:lpwstr/>
      </vt:variant>
      <vt:variant>
        <vt:i4>3866740</vt:i4>
      </vt:variant>
      <vt:variant>
        <vt:i4>276</vt:i4>
      </vt:variant>
      <vt:variant>
        <vt:i4>0</vt:i4>
      </vt:variant>
      <vt:variant>
        <vt:i4>5</vt:i4>
      </vt:variant>
      <vt:variant>
        <vt:lpwstr>https://ondernemersplein.overheid.nl/bedrijfsvoering/rechtsvormen-en-organisatie/de-cooperatie/</vt:lpwstr>
      </vt:variant>
      <vt:variant>
        <vt:lpwstr/>
      </vt:variant>
      <vt:variant>
        <vt:i4>4259913</vt:i4>
      </vt:variant>
      <vt:variant>
        <vt:i4>273</vt:i4>
      </vt:variant>
      <vt:variant>
        <vt:i4>0</vt:i4>
      </vt:variant>
      <vt:variant>
        <vt:i4>5</vt:i4>
      </vt:variant>
      <vt:variant>
        <vt:lpwstr>https://www.kvk.nl/starten/de-cooperatie/</vt:lpwstr>
      </vt:variant>
      <vt:variant>
        <vt:lpwstr/>
      </vt:variant>
      <vt:variant>
        <vt:i4>3801214</vt:i4>
      </vt:variant>
      <vt:variant>
        <vt:i4>270</vt:i4>
      </vt:variant>
      <vt:variant>
        <vt:i4>0</vt:i4>
      </vt:variant>
      <vt:variant>
        <vt:i4>5</vt:i4>
      </vt:variant>
      <vt:variant>
        <vt:lpwstr>https://www.zonneplan.nl/thuisbatterij/prijs</vt:lpwstr>
      </vt:variant>
      <vt:variant>
        <vt:lpwstr>blok-2</vt:lpwstr>
      </vt:variant>
      <vt:variant>
        <vt:i4>3407931</vt:i4>
      </vt:variant>
      <vt:variant>
        <vt:i4>267</vt:i4>
      </vt:variant>
      <vt:variant>
        <vt:i4>0</vt:i4>
      </vt:variant>
      <vt:variant>
        <vt:i4>5</vt:i4>
      </vt:variant>
      <vt:variant>
        <vt:lpwstr>https://www.rvo.nl/subsidies-financiering/isde</vt:lpwstr>
      </vt:variant>
      <vt:variant>
        <vt:lpwstr/>
      </vt:variant>
      <vt:variant>
        <vt:i4>6815843</vt:i4>
      </vt:variant>
      <vt:variant>
        <vt:i4>264</vt:i4>
      </vt:variant>
      <vt:variant>
        <vt:i4>0</vt:i4>
      </vt:variant>
      <vt:variant>
        <vt:i4>5</vt:i4>
      </vt:variant>
      <vt:variant>
        <vt:lpwstr>https://energiesamen.document360.io/docs/hoe-monitor-je-het-energieverbruik-van-de-leden-van-je-energiegemeenschap</vt:lpwstr>
      </vt:variant>
      <vt:variant>
        <vt:lpwstr/>
      </vt:variant>
      <vt:variant>
        <vt:i4>6488119</vt:i4>
      </vt:variant>
      <vt:variant>
        <vt:i4>261</vt:i4>
      </vt:variant>
      <vt:variant>
        <vt:i4>0</vt:i4>
      </vt:variant>
      <vt:variant>
        <vt:i4>5</vt:i4>
      </vt:variant>
      <vt:variant>
        <vt:lpwstr>https://www.hier.nu/slim-stroomgebruik-in-buurt/wat-is-energiedelen-in-een-energiegemeenschap?utm_source=google&amp;utm_medium=cpc&amp;utm_campaign=.MEO%20-%20SlimmeBuren%20overzicht%20-%20PMAX&amp;utm_id=23313241617&amp;gad_source=1&amp;gad_campaignid=23317298397&amp;gbraid=0AAAAADPaPU3MC8ycYEGFAXGmB0obPe0Ei&amp;gclid=CjwKCAjwhqfPBhBWEiwAZo196lI2HlsTep7NzdylV9urqVUAEzIPiTnPCqyvCxcQOQV8FnUTcX5fDRoCb78QAvD_BwE</vt:lpwstr>
      </vt:variant>
      <vt:variant>
        <vt:lpwstr/>
      </vt:variant>
      <vt:variant>
        <vt:i4>7077995</vt:i4>
      </vt:variant>
      <vt:variant>
        <vt:i4>258</vt:i4>
      </vt:variant>
      <vt:variant>
        <vt:i4>0</vt:i4>
      </vt:variant>
      <vt:variant>
        <vt:i4>5</vt:i4>
      </vt:variant>
      <vt:variant>
        <vt:lpwstr>https://www.enexis.nl/</vt:lpwstr>
      </vt:variant>
      <vt:variant>
        <vt:lpwstr/>
      </vt:variant>
      <vt:variant>
        <vt:i4>65653</vt:i4>
      </vt:variant>
      <vt:variant>
        <vt:i4>255</vt:i4>
      </vt:variant>
      <vt:variant>
        <vt:i4>0</vt:i4>
      </vt:variant>
      <vt:variant>
        <vt:i4>5</vt:i4>
      </vt:variant>
      <vt:variant>
        <vt:lpwstr>https://www.enexis.nl/?utm_source=chatgpt.com</vt:lpwstr>
      </vt:variant>
      <vt:variant>
        <vt:lpwstr/>
      </vt:variant>
      <vt:variant>
        <vt:i4>2818150</vt:i4>
      </vt:variant>
      <vt:variant>
        <vt:i4>252</vt:i4>
      </vt:variant>
      <vt:variant>
        <vt:i4>0</vt:i4>
      </vt:variant>
      <vt:variant>
        <vt:i4>5</vt:i4>
      </vt:variant>
      <vt:variant>
        <vt:lpwstr>https://energy.nl/publications/energiedelen-wat-is-het/</vt:lpwstr>
      </vt:variant>
      <vt:variant>
        <vt:lpwstr/>
      </vt:variant>
      <vt:variant>
        <vt:i4>6619261</vt:i4>
      </vt:variant>
      <vt:variant>
        <vt:i4>249</vt:i4>
      </vt:variant>
      <vt:variant>
        <vt:i4>0</vt:i4>
      </vt:variant>
      <vt:variant>
        <vt:i4>5</vt:i4>
      </vt:variant>
      <vt:variant>
        <vt:lpwstr>https://www.engie.nl/over-ons/kennisbank/artikel/buurtbatterij</vt:lpwstr>
      </vt:variant>
      <vt:variant>
        <vt:lpwstr/>
      </vt:variant>
      <vt:variant>
        <vt:i4>1179671</vt:i4>
      </vt:variant>
      <vt:variant>
        <vt:i4>246</vt:i4>
      </vt:variant>
      <vt:variant>
        <vt:i4>0</vt:i4>
      </vt:variant>
      <vt:variant>
        <vt:i4>5</vt:i4>
      </vt:variant>
      <vt:variant>
        <vt:lpwstr>https://www.anwb.nl/energie/thuisbatterij-alles-wat-je-wil-weten</vt:lpwstr>
      </vt:variant>
      <vt:variant>
        <vt:lpwstr/>
      </vt:variant>
      <vt:variant>
        <vt:i4>851980</vt:i4>
      </vt:variant>
      <vt:variant>
        <vt:i4>243</vt:i4>
      </vt:variant>
      <vt:variant>
        <vt:i4>0</vt:i4>
      </vt:variant>
      <vt:variant>
        <vt:i4>5</vt:i4>
      </vt:variant>
      <vt:variant>
        <vt:lpwstr>https://www.zonneplan.nl/thuisbatterij/soorten/buurtbatterij</vt:lpwstr>
      </vt:variant>
      <vt:variant>
        <vt:lpwstr/>
      </vt:variant>
      <vt:variant>
        <vt:i4>1966139</vt:i4>
      </vt:variant>
      <vt:variant>
        <vt:i4>236</vt:i4>
      </vt:variant>
      <vt:variant>
        <vt:i4>0</vt:i4>
      </vt:variant>
      <vt:variant>
        <vt:i4>5</vt:i4>
      </vt:variant>
      <vt:variant>
        <vt:lpwstr/>
      </vt:variant>
      <vt:variant>
        <vt:lpwstr>_Toc229679744</vt:lpwstr>
      </vt:variant>
      <vt:variant>
        <vt:i4>1966139</vt:i4>
      </vt:variant>
      <vt:variant>
        <vt:i4>230</vt:i4>
      </vt:variant>
      <vt:variant>
        <vt:i4>0</vt:i4>
      </vt:variant>
      <vt:variant>
        <vt:i4>5</vt:i4>
      </vt:variant>
      <vt:variant>
        <vt:lpwstr/>
      </vt:variant>
      <vt:variant>
        <vt:lpwstr>_Toc229679743</vt:lpwstr>
      </vt:variant>
      <vt:variant>
        <vt:i4>1966139</vt:i4>
      </vt:variant>
      <vt:variant>
        <vt:i4>224</vt:i4>
      </vt:variant>
      <vt:variant>
        <vt:i4>0</vt:i4>
      </vt:variant>
      <vt:variant>
        <vt:i4>5</vt:i4>
      </vt:variant>
      <vt:variant>
        <vt:lpwstr/>
      </vt:variant>
      <vt:variant>
        <vt:lpwstr>_Toc229679742</vt:lpwstr>
      </vt:variant>
      <vt:variant>
        <vt:i4>1966139</vt:i4>
      </vt:variant>
      <vt:variant>
        <vt:i4>218</vt:i4>
      </vt:variant>
      <vt:variant>
        <vt:i4>0</vt:i4>
      </vt:variant>
      <vt:variant>
        <vt:i4>5</vt:i4>
      </vt:variant>
      <vt:variant>
        <vt:lpwstr/>
      </vt:variant>
      <vt:variant>
        <vt:lpwstr>_Toc229679741</vt:lpwstr>
      </vt:variant>
      <vt:variant>
        <vt:i4>1966139</vt:i4>
      </vt:variant>
      <vt:variant>
        <vt:i4>212</vt:i4>
      </vt:variant>
      <vt:variant>
        <vt:i4>0</vt:i4>
      </vt:variant>
      <vt:variant>
        <vt:i4>5</vt:i4>
      </vt:variant>
      <vt:variant>
        <vt:lpwstr/>
      </vt:variant>
      <vt:variant>
        <vt:lpwstr>_Toc229679740</vt:lpwstr>
      </vt:variant>
      <vt:variant>
        <vt:i4>1638459</vt:i4>
      </vt:variant>
      <vt:variant>
        <vt:i4>206</vt:i4>
      </vt:variant>
      <vt:variant>
        <vt:i4>0</vt:i4>
      </vt:variant>
      <vt:variant>
        <vt:i4>5</vt:i4>
      </vt:variant>
      <vt:variant>
        <vt:lpwstr/>
      </vt:variant>
      <vt:variant>
        <vt:lpwstr>_Toc229679739</vt:lpwstr>
      </vt:variant>
      <vt:variant>
        <vt:i4>1638459</vt:i4>
      </vt:variant>
      <vt:variant>
        <vt:i4>200</vt:i4>
      </vt:variant>
      <vt:variant>
        <vt:i4>0</vt:i4>
      </vt:variant>
      <vt:variant>
        <vt:i4>5</vt:i4>
      </vt:variant>
      <vt:variant>
        <vt:lpwstr/>
      </vt:variant>
      <vt:variant>
        <vt:lpwstr>_Toc229679738</vt:lpwstr>
      </vt:variant>
      <vt:variant>
        <vt:i4>1638459</vt:i4>
      </vt:variant>
      <vt:variant>
        <vt:i4>194</vt:i4>
      </vt:variant>
      <vt:variant>
        <vt:i4>0</vt:i4>
      </vt:variant>
      <vt:variant>
        <vt:i4>5</vt:i4>
      </vt:variant>
      <vt:variant>
        <vt:lpwstr/>
      </vt:variant>
      <vt:variant>
        <vt:lpwstr>_Toc229679737</vt:lpwstr>
      </vt:variant>
      <vt:variant>
        <vt:i4>1638459</vt:i4>
      </vt:variant>
      <vt:variant>
        <vt:i4>188</vt:i4>
      </vt:variant>
      <vt:variant>
        <vt:i4>0</vt:i4>
      </vt:variant>
      <vt:variant>
        <vt:i4>5</vt:i4>
      </vt:variant>
      <vt:variant>
        <vt:lpwstr/>
      </vt:variant>
      <vt:variant>
        <vt:lpwstr>_Toc229679736</vt:lpwstr>
      </vt:variant>
      <vt:variant>
        <vt:i4>1638459</vt:i4>
      </vt:variant>
      <vt:variant>
        <vt:i4>182</vt:i4>
      </vt:variant>
      <vt:variant>
        <vt:i4>0</vt:i4>
      </vt:variant>
      <vt:variant>
        <vt:i4>5</vt:i4>
      </vt:variant>
      <vt:variant>
        <vt:lpwstr/>
      </vt:variant>
      <vt:variant>
        <vt:lpwstr>_Toc229679735</vt:lpwstr>
      </vt:variant>
      <vt:variant>
        <vt:i4>1638459</vt:i4>
      </vt:variant>
      <vt:variant>
        <vt:i4>176</vt:i4>
      </vt:variant>
      <vt:variant>
        <vt:i4>0</vt:i4>
      </vt:variant>
      <vt:variant>
        <vt:i4>5</vt:i4>
      </vt:variant>
      <vt:variant>
        <vt:lpwstr/>
      </vt:variant>
      <vt:variant>
        <vt:lpwstr>_Toc229679734</vt:lpwstr>
      </vt:variant>
      <vt:variant>
        <vt:i4>1638459</vt:i4>
      </vt:variant>
      <vt:variant>
        <vt:i4>170</vt:i4>
      </vt:variant>
      <vt:variant>
        <vt:i4>0</vt:i4>
      </vt:variant>
      <vt:variant>
        <vt:i4>5</vt:i4>
      </vt:variant>
      <vt:variant>
        <vt:lpwstr/>
      </vt:variant>
      <vt:variant>
        <vt:lpwstr>_Toc229679733</vt:lpwstr>
      </vt:variant>
      <vt:variant>
        <vt:i4>1638459</vt:i4>
      </vt:variant>
      <vt:variant>
        <vt:i4>164</vt:i4>
      </vt:variant>
      <vt:variant>
        <vt:i4>0</vt:i4>
      </vt:variant>
      <vt:variant>
        <vt:i4>5</vt:i4>
      </vt:variant>
      <vt:variant>
        <vt:lpwstr/>
      </vt:variant>
      <vt:variant>
        <vt:lpwstr>_Toc229679732</vt:lpwstr>
      </vt:variant>
      <vt:variant>
        <vt:i4>1638459</vt:i4>
      </vt:variant>
      <vt:variant>
        <vt:i4>158</vt:i4>
      </vt:variant>
      <vt:variant>
        <vt:i4>0</vt:i4>
      </vt:variant>
      <vt:variant>
        <vt:i4>5</vt:i4>
      </vt:variant>
      <vt:variant>
        <vt:lpwstr/>
      </vt:variant>
      <vt:variant>
        <vt:lpwstr>_Toc229679731</vt:lpwstr>
      </vt:variant>
      <vt:variant>
        <vt:i4>1638459</vt:i4>
      </vt:variant>
      <vt:variant>
        <vt:i4>152</vt:i4>
      </vt:variant>
      <vt:variant>
        <vt:i4>0</vt:i4>
      </vt:variant>
      <vt:variant>
        <vt:i4>5</vt:i4>
      </vt:variant>
      <vt:variant>
        <vt:lpwstr/>
      </vt:variant>
      <vt:variant>
        <vt:lpwstr>_Toc229679730</vt:lpwstr>
      </vt:variant>
      <vt:variant>
        <vt:i4>1572923</vt:i4>
      </vt:variant>
      <vt:variant>
        <vt:i4>146</vt:i4>
      </vt:variant>
      <vt:variant>
        <vt:i4>0</vt:i4>
      </vt:variant>
      <vt:variant>
        <vt:i4>5</vt:i4>
      </vt:variant>
      <vt:variant>
        <vt:lpwstr/>
      </vt:variant>
      <vt:variant>
        <vt:lpwstr>_Toc229679729</vt:lpwstr>
      </vt:variant>
      <vt:variant>
        <vt:i4>1572923</vt:i4>
      </vt:variant>
      <vt:variant>
        <vt:i4>140</vt:i4>
      </vt:variant>
      <vt:variant>
        <vt:i4>0</vt:i4>
      </vt:variant>
      <vt:variant>
        <vt:i4>5</vt:i4>
      </vt:variant>
      <vt:variant>
        <vt:lpwstr/>
      </vt:variant>
      <vt:variant>
        <vt:lpwstr>_Toc229679728</vt:lpwstr>
      </vt:variant>
      <vt:variant>
        <vt:i4>1572923</vt:i4>
      </vt:variant>
      <vt:variant>
        <vt:i4>134</vt:i4>
      </vt:variant>
      <vt:variant>
        <vt:i4>0</vt:i4>
      </vt:variant>
      <vt:variant>
        <vt:i4>5</vt:i4>
      </vt:variant>
      <vt:variant>
        <vt:lpwstr/>
      </vt:variant>
      <vt:variant>
        <vt:lpwstr>_Toc229679727</vt:lpwstr>
      </vt:variant>
      <vt:variant>
        <vt:i4>1572923</vt:i4>
      </vt:variant>
      <vt:variant>
        <vt:i4>128</vt:i4>
      </vt:variant>
      <vt:variant>
        <vt:i4>0</vt:i4>
      </vt:variant>
      <vt:variant>
        <vt:i4>5</vt:i4>
      </vt:variant>
      <vt:variant>
        <vt:lpwstr/>
      </vt:variant>
      <vt:variant>
        <vt:lpwstr>_Toc229679726</vt:lpwstr>
      </vt:variant>
      <vt:variant>
        <vt:i4>1572923</vt:i4>
      </vt:variant>
      <vt:variant>
        <vt:i4>122</vt:i4>
      </vt:variant>
      <vt:variant>
        <vt:i4>0</vt:i4>
      </vt:variant>
      <vt:variant>
        <vt:i4>5</vt:i4>
      </vt:variant>
      <vt:variant>
        <vt:lpwstr/>
      </vt:variant>
      <vt:variant>
        <vt:lpwstr>_Toc229679725</vt:lpwstr>
      </vt:variant>
      <vt:variant>
        <vt:i4>1572923</vt:i4>
      </vt:variant>
      <vt:variant>
        <vt:i4>116</vt:i4>
      </vt:variant>
      <vt:variant>
        <vt:i4>0</vt:i4>
      </vt:variant>
      <vt:variant>
        <vt:i4>5</vt:i4>
      </vt:variant>
      <vt:variant>
        <vt:lpwstr/>
      </vt:variant>
      <vt:variant>
        <vt:lpwstr>_Toc229679724</vt:lpwstr>
      </vt:variant>
      <vt:variant>
        <vt:i4>1572923</vt:i4>
      </vt:variant>
      <vt:variant>
        <vt:i4>110</vt:i4>
      </vt:variant>
      <vt:variant>
        <vt:i4>0</vt:i4>
      </vt:variant>
      <vt:variant>
        <vt:i4>5</vt:i4>
      </vt:variant>
      <vt:variant>
        <vt:lpwstr/>
      </vt:variant>
      <vt:variant>
        <vt:lpwstr>_Toc229679723</vt:lpwstr>
      </vt:variant>
      <vt:variant>
        <vt:i4>1572923</vt:i4>
      </vt:variant>
      <vt:variant>
        <vt:i4>104</vt:i4>
      </vt:variant>
      <vt:variant>
        <vt:i4>0</vt:i4>
      </vt:variant>
      <vt:variant>
        <vt:i4>5</vt:i4>
      </vt:variant>
      <vt:variant>
        <vt:lpwstr/>
      </vt:variant>
      <vt:variant>
        <vt:lpwstr>_Toc229679722</vt:lpwstr>
      </vt:variant>
      <vt:variant>
        <vt:i4>1572923</vt:i4>
      </vt:variant>
      <vt:variant>
        <vt:i4>98</vt:i4>
      </vt:variant>
      <vt:variant>
        <vt:i4>0</vt:i4>
      </vt:variant>
      <vt:variant>
        <vt:i4>5</vt:i4>
      </vt:variant>
      <vt:variant>
        <vt:lpwstr/>
      </vt:variant>
      <vt:variant>
        <vt:lpwstr>_Toc229679721</vt:lpwstr>
      </vt:variant>
      <vt:variant>
        <vt:i4>1572923</vt:i4>
      </vt:variant>
      <vt:variant>
        <vt:i4>92</vt:i4>
      </vt:variant>
      <vt:variant>
        <vt:i4>0</vt:i4>
      </vt:variant>
      <vt:variant>
        <vt:i4>5</vt:i4>
      </vt:variant>
      <vt:variant>
        <vt:lpwstr/>
      </vt:variant>
      <vt:variant>
        <vt:lpwstr>_Toc229679720</vt:lpwstr>
      </vt:variant>
      <vt:variant>
        <vt:i4>1769531</vt:i4>
      </vt:variant>
      <vt:variant>
        <vt:i4>86</vt:i4>
      </vt:variant>
      <vt:variant>
        <vt:i4>0</vt:i4>
      </vt:variant>
      <vt:variant>
        <vt:i4>5</vt:i4>
      </vt:variant>
      <vt:variant>
        <vt:lpwstr/>
      </vt:variant>
      <vt:variant>
        <vt:lpwstr>_Toc229679719</vt:lpwstr>
      </vt:variant>
      <vt:variant>
        <vt:i4>1769531</vt:i4>
      </vt:variant>
      <vt:variant>
        <vt:i4>80</vt:i4>
      </vt:variant>
      <vt:variant>
        <vt:i4>0</vt:i4>
      </vt:variant>
      <vt:variant>
        <vt:i4>5</vt:i4>
      </vt:variant>
      <vt:variant>
        <vt:lpwstr/>
      </vt:variant>
      <vt:variant>
        <vt:lpwstr>_Toc229679718</vt:lpwstr>
      </vt:variant>
      <vt:variant>
        <vt:i4>1769531</vt:i4>
      </vt:variant>
      <vt:variant>
        <vt:i4>74</vt:i4>
      </vt:variant>
      <vt:variant>
        <vt:i4>0</vt:i4>
      </vt:variant>
      <vt:variant>
        <vt:i4>5</vt:i4>
      </vt:variant>
      <vt:variant>
        <vt:lpwstr/>
      </vt:variant>
      <vt:variant>
        <vt:lpwstr>_Toc229679717</vt:lpwstr>
      </vt:variant>
      <vt:variant>
        <vt:i4>1769531</vt:i4>
      </vt:variant>
      <vt:variant>
        <vt:i4>68</vt:i4>
      </vt:variant>
      <vt:variant>
        <vt:i4>0</vt:i4>
      </vt:variant>
      <vt:variant>
        <vt:i4>5</vt:i4>
      </vt:variant>
      <vt:variant>
        <vt:lpwstr/>
      </vt:variant>
      <vt:variant>
        <vt:lpwstr>_Toc229679716</vt:lpwstr>
      </vt:variant>
      <vt:variant>
        <vt:i4>1769531</vt:i4>
      </vt:variant>
      <vt:variant>
        <vt:i4>62</vt:i4>
      </vt:variant>
      <vt:variant>
        <vt:i4>0</vt:i4>
      </vt:variant>
      <vt:variant>
        <vt:i4>5</vt:i4>
      </vt:variant>
      <vt:variant>
        <vt:lpwstr/>
      </vt:variant>
      <vt:variant>
        <vt:lpwstr>_Toc229679715</vt:lpwstr>
      </vt:variant>
      <vt:variant>
        <vt:i4>1769531</vt:i4>
      </vt:variant>
      <vt:variant>
        <vt:i4>56</vt:i4>
      </vt:variant>
      <vt:variant>
        <vt:i4>0</vt:i4>
      </vt:variant>
      <vt:variant>
        <vt:i4>5</vt:i4>
      </vt:variant>
      <vt:variant>
        <vt:lpwstr/>
      </vt:variant>
      <vt:variant>
        <vt:lpwstr>_Toc229679714</vt:lpwstr>
      </vt:variant>
      <vt:variant>
        <vt:i4>1769531</vt:i4>
      </vt:variant>
      <vt:variant>
        <vt:i4>50</vt:i4>
      </vt:variant>
      <vt:variant>
        <vt:i4>0</vt:i4>
      </vt:variant>
      <vt:variant>
        <vt:i4>5</vt:i4>
      </vt:variant>
      <vt:variant>
        <vt:lpwstr/>
      </vt:variant>
      <vt:variant>
        <vt:lpwstr>_Toc229679713</vt:lpwstr>
      </vt:variant>
      <vt:variant>
        <vt:i4>1769531</vt:i4>
      </vt:variant>
      <vt:variant>
        <vt:i4>44</vt:i4>
      </vt:variant>
      <vt:variant>
        <vt:i4>0</vt:i4>
      </vt:variant>
      <vt:variant>
        <vt:i4>5</vt:i4>
      </vt:variant>
      <vt:variant>
        <vt:lpwstr/>
      </vt:variant>
      <vt:variant>
        <vt:lpwstr>_Toc229679712</vt:lpwstr>
      </vt:variant>
      <vt:variant>
        <vt:i4>1769531</vt:i4>
      </vt:variant>
      <vt:variant>
        <vt:i4>38</vt:i4>
      </vt:variant>
      <vt:variant>
        <vt:i4>0</vt:i4>
      </vt:variant>
      <vt:variant>
        <vt:i4>5</vt:i4>
      </vt:variant>
      <vt:variant>
        <vt:lpwstr/>
      </vt:variant>
      <vt:variant>
        <vt:lpwstr>_Toc229679711</vt:lpwstr>
      </vt:variant>
      <vt:variant>
        <vt:i4>1769531</vt:i4>
      </vt:variant>
      <vt:variant>
        <vt:i4>32</vt:i4>
      </vt:variant>
      <vt:variant>
        <vt:i4>0</vt:i4>
      </vt:variant>
      <vt:variant>
        <vt:i4>5</vt:i4>
      </vt:variant>
      <vt:variant>
        <vt:lpwstr/>
      </vt:variant>
      <vt:variant>
        <vt:lpwstr>_Toc229679710</vt:lpwstr>
      </vt:variant>
      <vt:variant>
        <vt:i4>1703995</vt:i4>
      </vt:variant>
      <vt:variant>
        <vt:i4>26</vt:i4>
      </vt:variant>
      <vt:variant>
        <vt:i4>0</vt:i4>
      </vt:variant>
      <vt:variant>
        <vt:i4>5</vt:i4>
      </vt:variant>
      <vt:variant>
        <vt:lpwstr/>
      </vt:variant>
      <vt:variant>
        <vt:lpwstr>_Toc229679709</vt:lpwstr>
      </vt:variant>
      <vt:variant>
        <vt:i4>1703995</vt:i4>
      </vt:variant>
      <vt:variant>
        <vt:i4>20</vt:i4>
      </vt:variant>
      <vt:variant>
        <vt:i4>0</vt:i4>
      </vt:variant>
      <vt:variant>
        <vt:i4>5</vt:i4>
      </vt:variant>
      <vt:variant>
        <vt:lpwstr/>
      </vt:variant>
      <vt:variant>
        <vt:lpwstr>_Toc229679708</vt:lpwstr>
      </vt:variant>
      <vt:variant>
        <vt:i4>1703995</vt:i4>
      </vt:variant>
      <vt:variant>
        <vt:i4>14</vt:i4>
      </vt:variant>
      <vt:variant>
        <vt:i4>0</vt:i4>
      </vt:variant>
      <vt:variant>
        <vt:i4>5</vt:i4>
      </vt:variant>
      <vt:variant>
        <vt:lpwstr/>
      </vt:variant>
      <vt:variant>
        <vt:lpwstr>_Toc229679707</vt:lpwstr>
      </vt:variant>
      <vt:variant>
        <vt:i4>1703995</vt:i4>
      </vt:variant>
      <vt:variant>
        <vt:i4>8</vt:i4>
      </vt:variant>
      <vt:variant>
        <vt:i4>0</vt:i4>
      </vt:variant>
      <vt:variant>
        <vt:i4>5</vt:i4>
      </vt:variant>
      <vt:variant>
        <vt:lpwstr/>
      </vt:variant>
      <vt:variant>
        <vt:lpwstr>_Toc229679706</vt:lpwstr>
      </vt:variant>
      <vt:variant>
        <vt:i4>1703995</vt:i4>
      </vt:variant>
      <vt:variant>
        <vt:i4>2</vt:i4>
      </vt:variant>
      <vt:variant>
        <vt:i4>0</vt:i4>
      </vt:variant>
      <vt:variant>
        <vt:i4>5</vt:i4>
      </vt:variant>
      <vt:variant>
        <vt:lpwstr/>
      </vt:variant>
      <vt:variant>
        <vt:lpwstr>_Toc229679705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Haveman T, Thijs</dc:creator>
  <cp:keywords/>
  <dc:description/>
  <cp:lastModifiedBy>Karel Bordewijk</cp:lastModifiedBy>
  <cp:revision>3</cp:revision>
  <dcterms:created xsi:type="dcterms:W3CDTF">2026-06-02T11:58:00Z</dcterms:created>
  <dcterms:modified xsi:type="dcterms:W3CDTF">2026-06-09T20:16:00Z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0x010100D0922596E94CB74791ABA905190229AD</vt:lpwstr>
  </property>
  <property fmtid="{D5CDD505-2E9C-101B-9397-08002B2CF9AE}" pid="3" name="MediaServiceImageTags">
    <vt:lpwstr/>
  </property>
</Properties>
</file>